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214" w:rsidRPr="00276214" w:rsidRDefault="00276214" w:rsidP="00E5783E">
      <w:pPr>
        <w:rPr>
          <w:b/>
          <w:sz w:val="24"/>
        </w:rPr>
      </w:pPr>
      <w:r w:rsidRPr="00276214">
        <w:rPr>
          <w:b/>
          <w:sz w:val="24"/>
        </w:rPr>
        <w:t>Uitgangspunten huwelijksplanner</w:t>
      </w:r>
    </w:p>
    <w:p w:rsidR="00276214" w:rsidRPr="00276214" w:rsidRDefault="00276214" w:rsidP="00276214">
      <w:pPr>
        <w:pStyle w:val="Geenafstand"/>
        <w:rPr>
          <w:i/>
        </w:rPr>
      </w:pPr>
      <w:r w:rsidRPr="00276214">
        <w:rPr>
          <w:i/>
        </w:rPr>
        <w:t xml:space="preserve">Versie 18-09-2019 </w:t>
      </w:r>
    </w:p>
    <w:p w:rsidR="00276214" w:rsidRPr="00276214" w:rsidRDefault="00276214" w:rsidP="00276214">
      <w:pPr>
        <w:pStyle w:val="Geenafstand"/>
      </w:pPr>
    </w:p>
    <w:p w:rsidR="00E5783E" w:rsidRDefault="00E5783E" w:rsidP="00E5783E">
      <w:pPr>
        <w:pStyle w:val="Lijstalinea"/>
        <w:numPr>
          <w:ilvl w:val="0"/>
          <w:numId w:val="1"/>
        </w:numPr>
      </w:pPr>
      <w:r>
        <w:t>Zowel de melding als de reservering worden in de huwelijksplanner gemaakt, maar dit hoeft niet</w:t>
      </w:r>
      <w:r w:rsidR="00CB3844">
        <w:t xml:space="preserve"> perse</w:t>
      </w:r>
      <w:r>
        <w:t xml:space="preserve"> op hetzelfde moment te gebeuren.</w:t>
      </w:r>
    </w:p>
    <w:p w:rsidR="00E5783E" w:rsidRPr="00DB4295" w:rsidRDefault="00E5783E" w:rsidP="00E5783E">
      <w:pPr>
        <w:pStyle w:val="Lijstalinea"/>
        <w:numPr>
          <w:ilvl w:val="0"/>
          <w:numId w:val="1"/>
        </w:numPr>
      </w:pPr>
      <w:r>
        <w:t xml:space="preserve">De aanvrager kan zelf kiezen of hij zijn </w:t>
      </w:r>
      <w:r w:rsidR="00CB3844">
        <w:t>reservering</w:t>
      </w:r>
      <w:r w:rsidR="009859CD">
        <w:t xml:space="preserve"> in de huwelijksplanner</w:t>
      </w:r>
      <w:r>
        <w:t xml:space="preserve"> start met h</w:t>
      </w:r>
      <w:r w:rsidR="00854F1D">
        <w:t>et kiezen van een Babs of locatie</w:t>
      </w:r>
      <w:r>
        <w:t xml:space="preserve">. Afhankelijk van zijn keuzes worden de mogelijke volgende keuzes al gefilterd. </w:t>
      </w:r>
      <w:r w:rsidR="00854F1D">
        <w:t xml:space="preserve">(Starten met getuigen kan ook, maar dat heeft geen invloed op andere </w:t>
      </w:r>
      <w:r w:rsidR="00854F1D" w:rsidRPr="00DB4295">
        <w:t>keuzes)</w:t>
      </w:r>
    </w:p>
    <w:p w:rsidR="00E5783E" w:rsidRPr="00DB4295" w:rsidRDefault="00E5783E" w:rsidP="00E5783E">
      <w:pPr>
        <w:pStyle w:val="Lijstalinea"/>
        <w:numPr>
          <w:ilvl w:val="0"/>
          <w:numId w:val="1"/>
        </w:numPr>
      </w:pPr>
      <w:r w:rsidRPr="00DB4295">
        <w:t>Bij het kiezen van een Babs</w:t>
      </w:r>
      <w:r w:rsidR="00357BA6" w:rsidRPr="00DB4295">
        <w:t xml:space="preserve"> of </w:t>
      </w:r>
      <w:r w:rsidRPr="00DB4295">
        <w:t xml:space="preserve">locatie </w:t>
      </w:r>
      <w:r w:rsidR="009859CD" w:rsidRPr="00DB4295">
        <w:t xml:space="preserve">in de huwelijksplanner </w:t>
      </w:r>
      <w:r w:rsidRPr="00DB4295">
        <w:t>wordt deze optie vastgehouden voor x minuten. Indien de reservering niet wordt afgerond binnen die tijd, wordt de Babs of locatie weer vrijg</w:t>
      </w:r>
      <w:bookmarkStart w:id="0" w:name="_GoBack"/>
      <w:bookmarkEnd w:id="0"/>
      <w:r w:rsidRPr="00DB4295">
        <w:t xml:space="preserve">egeven. </w:t>
      </w:r>
    </w:p>
    <w:p w:rsidR="009859CD" w:rsidRDefault="009859CD" w:rsidP="00E5783E">
      <w:pPr>
        <w:pStyle w:val="Lijstalinea"/>
        <w:numPr>
          <w:ilvl w:val="0"/>
          <w:numId w:val="1"/>
        </w:numPr>
      </w:pPr>
      <w:r>
        <w:t>Indien de beschikbaarheid van de Babs nog niet bekend is, kan de aanvrager een voorkeur voor een Babs aangegeven. Zodra de beschikbaarheid bekent is wordt een Babs vastgelegd</w:t>
      </w:r>
      <w:r w:rsidR="00357BA6">
        <w:t xml:space="preserve"> en krijgt de aanvrager bericht hierover</w:t>
      </w:r>
      <w:r>
        <w:t xml:space="preserve">. </w:t>
      </w:r>
      <w:r w:rsidR="00357BA6">
        <w:t>(</w:t>
      </w:r>
      <w:r>
        <w:t xml:space="preserve">De keuze van een Babs is altijd onder voorbehoud en wordt pas definitief vastgelegd nadat er een </w:t>
      </w:r>
      <w:r w:rsidR="00357BA6">
        <w:t>persoonlijk gesprek is geweest.)</w:t>
      </w:r>
    </w:p>
    <w:p w:rsidR="00E5783E" w:rsidRDefault="00E5783E" w:rsidP="00E5783E">
      <w:pPr>
        <w:pStyle w:val="Lijstalinea"/>
        <w:numPr>
          <w:ilvl w:val="0"/>
          <w:numId w:val="1"/>
        </w:numPr>
      </w:pPr>
      <w:r>
        <w:t>Het is mogelijk om</w:t>
      </w:r>
      <w:r w:rsidR="009859CD">
        <w:t xml:space="preserve"> in de huwelijksplanner te kiezen voor</w:t>
      </w:r>
      <w:r>
        <w:t xml:space="preserve"> een eigen locatie of Babs, maar dan op eigen verantwoordelijkheid van beschikbaarheid.</w:t>
      </w:r>
    </w:p>
    <w:p w:rsidR="009859CD" w:rsidRDefault="009859CD" w:rsidP="00E5783E">
      <w:pPr>
        <w:pStyle w:val="Lijstalinea"/>
        <w:numPr>
          <w:ilvl w:val="0"/>
          <w:numId w:val="1"/>
        </w:numPr>
      </w:pPr>
      <w:r>
        <w:t>Bij het indienen van de gehele reservering wordt er om een aanbetaling gevraagd. De eindafrekening vindt x weken voor het huwelijk plaats. (de regels voor eventuele terugbetaling van de aanbetaling worden bepaalt door de gemeente zelf)</w:t>
      </w:r>
    </w:p>
    <w:p w:rsidR="00E5783E" w:rsidRDefault="00E5783E" w:rsidP="00E5783E">
      <w:pPr>
        <w:pStyle w:val="Lijstalinea"/>
        <w:numPr>
          <w:ilvl w:val="0"/>
          <w:numId w:val="1"/>
        </w:numPr>
      </w:pPr>
      <w:r>
        <w:t xml:space="preserve">Er wordt </w:t>
      </w:r>
      <w:r w:rsidR="009859CD">
        <w:t xml:space="preserve">in de huwelijksplanner </w:t>
      </w:r>
      <w:r>
        <w:t xml:space="preserve">gebruik gemaakt van een dubbel </w:t>
      </w:r>
      <w:proofErr w:type="spellStart"/>
      <w:r>
        <w:t>Digid</w:t>
      </w:r>
      <w:proofErr w:type="spellEnd"/>
      <w:r>
        <w:t xml:space="preserve">-inlog. </w:t>
      </w:r>
    </w:p>
    <w:p w:rsidR="00FC3B38" w:rsidRDefault="00E5783E" w:rsidP="00FC3B38">
      <w:pPr>
        <w:pStyle w:val="Lijstalinea"/>
        <w:numPr>
          <w:ilvl w:val="0"/>
          <w:numId w:val="1"/>
        </w:numPr>
      </w:pPr>
      <w:r>
        <w:t xml:space="preserve">De aanvrager mag op elk moment in zijn sessie inloggen, maar moet ingelogd zijn voor het definitief indienen van de reservering (en daarmee het maken van de aanbetaling) en voor het doen van een melding. </w:t>
      </w:r>
    </w:p>
    <w:p w:rsidR="00FC3B38" w:rsidRDefault="00FC3B38" w:rsidP="00FC3B38">
      <w:pPr>
        <w:pStyle w:val="Lijstalinea"/>
        <w:numPr>
          <w:ilvl w:val="0"/>
          <w:numId w:val="1"/>
        </w:numPr>
      </w:pPr>
      <w:r>
        <w:t xml:space="preserve">Bij het maken van een melding in de huwelijksplanner worden de </w:t>
      </w:r>
      <w:proofErr w:type="spellStart"/>
      <w:r>
        <w:t>leeftijdcheck</w:t>
      </w:r>
      <w:proofErr w:type="spellEnd"/>
      <w:r>
        <w:t xml:space="preserve">, burgerlijke staatcheck en curatelecheck direct geautomatiseerd uitgevoerd. De verwantschapscheck gebeurt (vooralsnog) wel nog door een medewerker. </w:t>
      </w:r>
    </w:p>
    <w:p w:rsidR="00276214" w:rsidRDefault="00276214" w:rsidP="00276214">
      <w:pPr>
        <w:pStyle w:val="Lijstalinea"/>
        <w:numPr>
          <w:ilvl w:val="0"/>
          <w:numId w:val="1"/>
        </w:numPr>
      </w:pPr>
      <w:r>
        <w:t xml:space="preserve">Het is gevisualiseerd in de huwelijksplanner welke stappen de aanvrager al heeft afgehandeld en welke stappen nog dienen te gebeuren. </w:t>
      </w:r>
    </w:p>
    <w:p w:rsidR="00FC3B38" w:rsidRDefault="00FC3B38" w:rsidP="00FC3B38">
      <w:pPr>
        <w:pStyle w:val="Lijstalinea"/>
      </w:pPr>
    </w:p>
    <w:p w:rsidR="009859CD" w:rsidRPr="009859CD" w:rsidRDefault="009859CD" w:rsidP="00E5783E">
      <w:pPr>
        <w:pStyle w:val="Lijstalinea"/>
        <w:numPr>
          <w:ilvl w:val="0"/>
          <w:numId w:val="1"/>
        </w:numPr>
      </w:pPr>
      <w:r>
        <w:t xml:space="preserve">De happyflow moet door de huwelijksplanner kunnen, maar indien dit niet kan moet de aanvrager alsnog </w:t>
      </w:r>
      <w:r w:rsidR="00FC3B38">
        <w:t xml:space="preserve">een afspraak maken. </w:t>
      </w:r>
    </w:p>
    <w:p w:rsidR="00FC3B38" w:rsidRPr="009859CD" w:rsidRDefault="00FC3B38" w:rsidP="00FC3B38">
      <w:pPr>
        <w:pStyle w:val="Lijstalinea"/>
        <w:numPr>
          <w:ilvl w:val="0"/>
          <w:numId w:val="1"/>
        </w:numPr>
      </w:pPr>
      <w:r>
        <w:t xml:space="preserve">Om de kans </w:t>
      </w:r>
      <w:r>
        <w:t>op bovenstaande punt</w:t>
      </w:r>
      <w:r>
        <w:t xml:space="preserve"> te verkleinen</w:t>
      </w:r>
      <w:r>
        <w:t xml:space="preserve">: </w:t>
      </w:r>
      <w:r>
        <w:t>Bij het inloggen wordt er een initiële check uitgevoerd waarmee risicogevallen al eruit worden gefilterd, zij krijgen de vraag om alsnog een afspraak te maken</w:t>
      </w:r>
      <w:r w:rsidR="00357BA6">
        <w:t xml:space="preserve"> of om eerst de uitslag van hun melding af te wachten</w:t>
      </w:r>
      <w:r>
        <w:t xml:space="preserve">. </w:t>
      </w:r>
      <w:r w:rsidRPr="009859CD">
        <w:rPr>
          <w:i/>
        </w:rPr>
        <w:t>Nog chec</w:t>
      </w:r>
      <w:r>
        <w:rPr>
          <w:i/>
        </w:rPr>
        <w:t xml:space="preserve">ken of hier doelbinding voor is. </w:t>
      </w:r>
    </w:p>
    <w:p w:rsidR="009859CD" w:rsidRDefault="009859CD" w:rsidP="009859CD"/>
    <w:p w:rsidR="00E5783E" w:rsidRPr="00E5783E" w:rsidRDefault="00E5783E" w:rsidP="00E5783E">
      <w:pPr>
        <w:ind w:left="360"/>
      </w:pPr>
    </w:p>
    <w:sectPr w:rsidR="00E5783E" w:rsidRPr="00E57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F7820"/>
    <w:multiLevelType w:val="hybridMultilevel"/>
    <w:tmpl w:val="4B068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3E"/>
    <w:rsid w:val="001B4F7D"/>
    <w:rsid w:val="00276214"/>
    <w:rsid w:val="00357BA6"/>
    <w:rsid w:val="005853D3"/>
    <w:rsid w:val="005E082D"/>
    <w:rsid w:val="00854F1D"/>
    <w:rsid w:val="008E4C3C"/>
    <w:rsid w:val="009859CD"/>
    <w:rsid w:val="00B46906"/>
    <w:rsid w:val="00BF7581"/>
    <w:rsid w:val="00CB3844"/>
    <w:rsid w:val="00DB4295"/>
    <w:rsid w:val="00E5783E"/>
    <w:rsid w:val="00FC3B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Unicode" w:eastAsia="Calibri" w:hAnsi="Lucida Sans Unicode" w:cs="Times New Roman"/>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next w:val="Geenafstand"/>
    <w:qFormat/>
    <w:rsid w:val="00B46906"/>
    <w:rPr>
      <w:sz w:val="18"/>
      <w:lang w:eastAsia="nl-NL"/>
    </w:rPr>
  </w:style>
  <w:style w:type="paragraph" w:styleId="Kop1">
    <w:name w:val="heading 1"/>
    <w:basedOn w:val="Standaard"/>
    <w:next w:val="Standaard"/>
    <w:link w:val="Kop1Char"/>
    <w:uiPriority w:val="9"/>
    <w:qFormat/>
    <w:rsid w:val="005E082D"/>
    <w:pPr>
      <w:keepNext/>
      <w:keepLines/>
      <w:spacing w:before="480" w:after="0"/>
      <w:outlineLvl w:val="0"/>
    </w:pPr>
    <w:rPr>
      <w:rFonts w:eastAsiaTheme="majorEastAsia"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5E082D"/>
    <w:pPr>
      <w:keepNext/>
      <w:keepLines/>
      <w:spacing w:before="200" w:after="0"/>
      <w:outlineLvl w:val="1"/>
    </w:pPr>
    <w:rPr>
      <w:rFonts w:eastAsiaTheme="majorEastAsia"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46906"/>
    <w:pPr>
      <w:spacing w:after="0" w:line="240" w:lineRule="auto"/>
    </w:pPr>
    <w:rPr>
      <w:sz w:val="18"/>
      <w:lang w:eastAsia="nl-NL"/>
    </w:rPr>
  </w:style>
  <w:style w:type="character" w:customStyle="1" w:styleId="Kop1Char">
    <w:name w:val="Kop 1 Char"/>
    <w:basedOn w:val="Standaardalinea-lettertype"/>
    <w:link w:val="Kop1"/>
    <w:uiPriority w:val="9"/>
    <w:rsid w:val="005E082D"/>
    <w:rPr>
      <w:rFonts w:eastAsiaTheme="majorEastAsia" w:cstheme="majorBidi"/>
      <w:b/>
      <w:bCs/>
      <w:color w:val="365F91" w:themeColor="accent1" w:themeShade="BF"/>
      <w:sz w:val="28"/>
      <w:szCs w:val="28"/>
      <w:lang w:eastAsia="nl-NL"/>
    </w:rPr>
  </w:style>
  <w:style w:type="character" w:customStyle="1" w:styleId="Kop2Char">
    <w:name w:val="Kop 2 Char"/>
    <w:basedOn w:val="Standaardalinea-lettertype"/>
    <w:link w:val="Kop2"/>
    <w:uiPriority w:val="9"/>
    <w:semiHidden/>
    <w:rsid w:val="005E082D"/>
    <w:rPr>
      <w:rFonts w:eastAsiaTheme="majorEastAsia" w:cstheme="majorBidi"/>
      <w:b/>
      <w:bCs/>
      <w:color w:val="4F81BD" w:themeColor="accent1"/>
      <w:sz w:val="26"/>
      <w:szCs w:val="26"/>
      <w:lang w:eastAsia="nl-NL"/>
    </w:rPr>
  </w:style>
  <w:style w:type="paragraph" w:styleId="Titel">
    <w:name w:val="Title"/>
    <w:basedOn w:val="Standaard"/>
    <w:next w:val="Standaard"/>
    <w:link w:val="TitelChar"/>
    <w:uiPriority w:val="10"/>
    <w:qFormat/>
    <w:rsid w:val="005E082D"/>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E082D"/>
    <w:rPr>
      <w:rFonts w:eastAsiaTheme="majorEastAsia"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5E082D"/>
    <w:pPr>
      <w:numPr>
        <w:ilvl w:val="1"/>
      </w:numPr>
    </w:pPr>
    <w:rPr>
      <w:rFonts w:eastAsiaTheme="majorEastAsia"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E082D"/>
    <w:rPr>
      <w:rFonts w:eastAsiaTheme="majorEastAsia" w:cstheme="majorBidi"/>
      <w:i/>
      <w:iCs/>
      <w:color w:val="4F81BD" w:themeColor="accent1"/>
      <w:spacing w:val="15"/>
      <w:sz w:val="24"/>
      <w:szCs w:val="24"/>
      <w:lang w:eastAsia="nl-NL"/>
    </w:rPr>
  </w:style>
  <w:style w:type="character" w:styleId="Subtielebenadrukking">
    <w:name w:val="Subtle Emphasis"/>
    <w:basedOn w:val="Standaardalinea-lettertype"/>
    <w:uiPriority w:val="19"/>
    <w:qFormat/>
    <w:rsid w:val="005E082D"/>
    <w:rPr>
      <w:i/>
      <w:iCs/>
      <w:color w:val="808080" w:themeColor="text1" w:themeTint="7F"/>
    </w:rPr>
  </w:style>
  <w:style w:type="paragraph" w:styleId="Lijstalinea">
    <w:name w:val="List Paragraph"/>
    <w:basedOn w:val="Standaard"/>
    <w:uiPriority w:val="34"/>
    <w:qFormat/>
    <w:rsid w:val="00E578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Unicode" w:eastAsia="Calibri" w:hAnsi="Lucida Sans Unicode" w:cs="Times New Roman"/>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next w:val="Geenafstand"/>
    <w:qFormat/>
    <w:rsid w:val="00B46906"/>
    <w:rPr>
      <w:sz w:val="18"/>
      <w:lang w:eastAsia="nl-NL"/>
    </w:rPr>
  </w:style>
  <w:style w:type="paragraph" w:styleId="Kop1">
    <w:name w:val="heading 1"/>
    <w:basedOn w:val="Standaard"/>
    <w:next w:val="Standaard"/>
    <w:link w:val="Kop1Char"/>
    <w:uiPriority w:val="9"/>
    <w:qFormat/>
    <w:rsid w:val="005E082D"/>
    <w:pPr>
      <w:keepNext/>
      <w:keepLines/>
      <w:spacing w:before="480" w:after="0"/>
      <w:outlineLvl w:val="0"/>
    </w:pPr>
    <w:rPr>
      <w:rFonts w:eastAsiaTheme="majorEastAsia"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5E082D"/>
    <w:pPr>
      <w:keepNext/>
      <w:keepLines/>
      <w:spacing w:before="200" w:after="0"/>
      <w:outlineLvl w:val="1"/>
    </w:pPr>
    <w:rPr>
      <w:rFonts w:eastAsiaTheme="majorEastAsia"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46906"/>
    <w:pPr>
      <w:spacing w:after="0" w:line="240" w:lineRule="auto"/>
    </w:pPr>
    <w:rPr>
      <w:sz w:val="18"/>
      <w:lang w:eastAsia="nl-NL"/>
    </w:rPr>
  </w:style>
  <w:style w:type="character" w:customStyle="1" w:styleId="Kop1Char">
    <w:name w:val="Kop 1 Char"/>
    <w:basedOn w:val="Standaardalinea-lettertype"/>
    <w:link w:val="Kop1"/>
    <w:uiPriority w:val="9"/>
    <w:rsid w:val="005E082D"/>
    <w:rPr>
      <w:rFonts w:eastAsiaTheme="majorEastAsia" w:cstheme="majorBidi"/>
      <w:b/>
      <w:bCs/>
      <w:color w:val="365F91" w:themeColor="accent1" w:themeShade="BF"/>
      <w:sz w:val="28"/>
      <w:szCs w:val="28"/>
      <w:lang w:eastAsia="nl-NL"/>
    </w:rPr>
  </w:style>
  <w:style w:type="character" w:customStyle="1" w:styleId="Kop2Char">
    <w:name w:val="Kop 2 Char"/>
    <w:basedOn w:val="Standaardalinea-lettertype"/>
    <w:link w:val="Kop2"/>
    <w:uiPriority w:val="9"/>
    <w:semiHidden/>
    <w:rsid w:val="005E082D"/>
    <w:rPr>
      <w:rFonts w:eastAsiaTheme="majorEastAsia" w:cstheme="majorBidi"/>
      <w:b/>
      <w:bCs/>
      <w:color w:val="4F81BD" w:themeColor="accent1"/>
      <w:sz w:val="26"/>
      <w:szCs w:val="26"/>
      <w:lang w:eastAsia="nl-NL"/>
    </w:rPr>
  </w:style>
  <w:style w:type="paragraph" w:styleId="Titel">
    <w:name w:val="Title"/>
    <w:basedOn w:val="Standaard"/>
    <w:next w:val="Standaard"/>
    <w:link w:val="TitelChar"/>
    <w:uiPriority w:val="10"/>
    <w:qFormat/>
    <w:rsid w:val="005E082D"/>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E082D"/>
    <w:rPr>
      <w:rFonts w:eastAsiaTheme="majorEastAsia"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5E082D"/>
    <w:pPr>
      <w:numPr>
        <w:ilvl w:val="1"/>
      </w:numPr>
    </w:pPr>
    <w:rPr>
      <w:rFonts w:eastAsiaTheme="majorEastAsia"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E082D"/>
    <w:rPr>
      <w:rFonts w:eastAsiaTheme="majorEastAsia" w:cstheme="majorBidi"/>
      <w:i/>
      <w:iCs/>
      <w:color w:val="4F81BD" w:themeColor="accent1"/>
      <w:spacing w:val="15"/>
      <w:sz w:val="24"/>
      <w:szCs w:val="24"/>
      <w:lang w:eastAsia="nl-NL"/>
    </w:rPr>
  </w:style>
  <w:style w:type="character" w:styleId="Subtielebenadrukking">
    <w:name w:val="Subtle Emphasis"/>
    <w:basedOn w:val="Standaardalinea-lettertype"/>
    <w:uiPriority w:val="19"/>
    <w:qFormat/>
    <w:rsid w:val="005E082D"/>
    <w:rPr>
      <w:i/>
      <w:iCs/>
      <w:color w:val="808080" w:themeColor="text1" w:themeTint="7F"/>
    </w:rPr>
  </w:style>
  <w:style w:type="paragraph" w:styleId="Lijstalinea">
    <w:name w:val="List Paragraph"/>
    <w:basedOn w:val="Standaard"/>
    <w:uiPriority w:val="34"/>
    <w:qFormat/>
    <w:rsid w:val="00E57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2091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Gemeente Utrecht</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Dautzenberg, Michelle</dc:creator>
  <cp:lastModifiedBy>Dautzenberg, Michelle</cp:lastModifiedBy>
  <cp:revision>2</cp:revision>
  <dcterms:created xsi:type="dcterms:W3CDTF">2019-09-18T15:29:00Z</dcterms:created>
  <dcterms:modified xsi:type="dcterms:W3CDTF">2019-09-18T15:29:00Z</dcterms:modified>
</cp:coreProperties>
</file>