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A0F" w:rsidRDefault="00000000">
      <w:pPr>
        <w:spacing w:after="0"/>
        <w:ind w:left="10" w:right="67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91A0F" w:rsidRDefault="00000000">
      <w:pPr>
        <w:spacing w:after="0"/>
        <w:ind w:left="10" w:right="66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F91A0F" w:rsidRDefault="00000000">
      <w:pPr>
        <w:spacing w:after="0"/>
        <w:ind w:right="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449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F91A0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28 June 2025 </w:t>
            </w:r>
          </w:p>
        </w:tc>
      </w:tr>
      <w:tr w:rsidR="00F91A0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6D260C">
            <w:pPr>
              <w:spacing w:after="0"/>
            </w:pPr>
            <w:r>
              <w:t>LTVIP2025TMID37691</w:t>
            </w:r>
          </w:p>
        </w:tc>
      </w:tr>
      <w:tr w:rsidR="00F91A0F">
        <w:trPr>
          <w:trHeight w:val="99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A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LLM,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91A0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91A0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91A0F" w:rsidRDefault="00000000">
      <w:pPr>
        <w:spacing w:after="292"/>
      </w:pPr>
      <w:r>
        <w:rPr>
          <w:rFonts w:ascii="Arial" w:eastAsia="Arial" w:hAnsi="Arial" w:cs="Arial"/>
          <w:b/>
        </w:rPr>
        <w:t xml:space="preserve">Data Flow Diagrams: </w:t>
      </w:r>
    </w:p>
    <w:p w:rsidR="00F91A0F" w:rsidRDefault="00000000">
      <w:pPr>
        <w:spacing w:after="238" w:line="261" w:lineRule="auto"/>
        <w:ind w:left="10" w:hanging="10"/>
      </w:pPr>
      <w:r>
        <w:rPr>
          <w:rFonts w:ascii="Arial" w:eastAsia="Arial" w:hAnsi="Arial" w:cs="Arial"/>
          <w:b/>
          <w:sz w:val="28"/>
        </w:rPr>
        <w:t>A sustainable smart city assistant connects people, data, and technology to promote greener, more efficient living. It gathers information from citizens, sensors, and policies—</w:t>
      </w:r>
      <w:proofErr w:type="spellStart"/>
      <w:r>
        <w:rPr>
          <w:rFonts w:ascii="Arial" w:eastAsia="Arial" w:hAnsi="Arial" w:cs="Arial"/>
          <w:b/>
          <w:sz w:val="28"/>
        </w:rPr>
        <w:t>analyzes</w:t>
      </w:r>
      <w:proofErr w:type="spellEnd"/>
      <w:r>
        <w:rPr>
          <w:rFonts w:ascii="Arial" w:eastAsia="Arial" w:hAnsi="Arial" w:cs="Arial"/>
          <w:b/>
          <w:sz w:val="28"/>
        </w:rPr>
        <w:t xml:space="preserve"> it—and delivers useful insights, eco-friendly tips, and city services in real time. Simple, smart, and sustainably aligned. </w:t>
      </w:r>
    </w:p>
    <w:p w:rsidR="00F91A0F" w:rsidRDefault="00000000">
      <w:pPr>
        <w:spacing w:after="2" w:line="261" w:lineRule="auto"/>
        <w:ind w:left="1426" w:hanging="360"/>
      </w:pPr>
      <w:r>
        <w:rPr>
          <w:rFonts w:ascii="Arial" w:eastAsia="Arial" w:hAnsi="Arial" w:cs="Arial"/>
          <w:sz w:val="28"/>
        </w:rPr>
        <w:t xml:space="preserve">○ </w:t>
      </w:r>
      <w:r>
        <w:rPr>
          <w:rFonts w:ascii="Arial" w:eastAsia="Arial" w:hAnsi="Arial" w:cs="Arial"/>
          <w:b/>
          <w:sz w:val="28"/>
        </w:rPr>
        <w:t xml:space="preserve">User interactions are managed through a conversational interface. Real-time data from sensors and APIs is aggregated and cleaned. </w:t>
      </w:r>
    </w:p>
    <w:p w:rsidR="00F91A0F" w:rsidRDefault="00000000">
      <w:pPr>
        <w:spacing w:after="2" w:line="261" w:lineRule="auto"/>
        <w:ind w:left="1076" w:hanging="10"/>
      </w:pPr>
      <w:r>
        <w:rPr>
          <w:rFonts w:ascii="Arial" w:eastAsia="Arial" w:hAnsi="Arial" w:cs="Arial"/>
          <w:sz w:val="28"/>
        </w:rPr>
        <w:t xml:space="preserve">○ </w:t>
      </w:r>
      <w:r>
        <w:rPr>
          <w:rFonts w:ascii="Arial" w:eastAsia="Arial" w:hAnsi="Arial" w:cs="Arial"/>
          <w:b/>
          <w:sz w:val="28"/>
        </w:rPr>
        <w:t xml:space="preserve">Analytics predict resource usage and detect anomalies. </w:t>
      </w:r>
    </w:p>
    <w:p w:rsidR="00F91A0F" w:rsidRDefault="00000000">
      <w:pPr>
        <w:spacing w:after="2" w:line="261" w:lineRule="auto"/>
        <w:ind w:left="1076" w:hanging="10"/>
      </w:pPr>
      <w:r>
        <w:rPr>
          <w:rFonts w:ascii="Arial" w:eastAsia="Arial" w:hAnsi="Arial" w:cs="Arial"/>
          <w:sz w:val="28"/>
        </w:rPr>
        <w:t xml:space="preserve">○ </w:t>
      </w:r>
      <w:r>
        <w:rPr>
          <w:rFonts w:ascii="Arial" w:eastAsia="Arial" w:hAnsi="Arial" w:cs="Arial"/>
          <w:b/>
          <w:sz w:val="28"/>
        </w:rPr>
        <w:t xml:space="preserve">Policy documents are summarized into digestible insights. </w:t>
      </w:r>
    </w:p>
    <w:p w:rsidR="00F91A0F" w:rsidRDefault="00000000">
      <w:pPr>
        <w:spacing w:after="239" w:line="261" w:lineRule="auto"/>
        <w:ind w:left="1076" w:hanging="10"/>
      </w:pPr>
      <w:r>
        <w:rPr>
          <w:rFonts w:ascii="Arial" w:eastAsia="Arial" w:hAnsi="Arial" w:cs="Arial"/>
          <w:sz w:val="28"/>
        </w:rPr>
        <w:t xml:space="preserve">○ </w:t>
      </w:r>
      <w:r>
        <w:rPr>
          <w:rFonts w:ascii="Arial" w:eastAsia="Arial" w:hAnsi="Arial" w:cs="Arial"/>
          <w:b/>
          <w:sz w:val="28"/>
        </w:rPr>
        <w:t xml:space="preserve">Recommendations are generated for citizens and planners. </w:t>
      </w:r>
    </w:p>
    <w:p w:rsidR="00F91A0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F91A0F" w:rsidRDefault="00000000">
      <w:pPr>
        <w:spacing w:after="105"/>
        <w:jc w:val="right"/>
      </w:pPr>
      <w:r>
        <w:rPr>
          <w:noProof/>
        </w:rPr>
        <w:lastRenderedPageBreak/>
        <w:drawing>
          <wp:inline distT="0" distB="0" distL="0" distR="0">
            <wp:extent cx="9238615" cy="456692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F91A0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91A0F" w:rsidRDefault="00000000">
      <w:pPr>
        <w:spacing w:after="139"/>
      </w:pPr>
      <w:r>
        <w:rPr>
          <w:rFonts w:ascii="Arial" w:eastAsia="Arial" w:hAnsi="Arial" w:cs="Arial"/>
          <w:b/>
        </w:rPr>
        <w:t xml:space="preserve"> </w:t>
      </w:r>
    </w:p>
    <w:p w:rsidR="00F91A0F" w:rsidRDefault="00000000">
      <w:pPr>
        <w:spacing w:after="1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91A0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91A0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91A0F" w:rsidRDefault="00000000">
      <w:pPr>
        <w:spacing w:after="88" w:line="408" w:lineRule="auto"/>
        <w:ind w:right="9493"/>
      </w:pPr>
      <w:r>
        <w:rPr>
          <w:rFonts w:ascii="Arial" w:eastAsia="Arial" w:hAnsi="Arial" w:cs="Arial"/>
          <w:b/>
        </w:rPr>
        <w:lastRenderedPageBreak/>
        <w:t xml:space="preserve">User </w:t>
      </w:r>
      <w:proofErr w:type="gramStart"/>
      <w:r>
        <w:rPr>
          <w:rFonts w:ascii="Arial" w:eastAsia="Arial" w:hAnsi="Arial" w:cs="Arial"/>
          <w:b/>
        </w:rPr>
        <w:t xml:space="preserve">Stories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user</w:t>
      </w:r>
      <w:proofErr w:type="gramEnd"/>
      <w:r>
        <w:rPr>
          <w:rFonts w:ascii="Arial" w:eastAsia="Arial" w:hAnsi="Arial" w:cs="Arial"/>
          <w:b/>
        </w:rPr>
        <w:t xml:space="preserve"> stories</w:t>
      </w:r>
      <w:r>
        <w:rPr>
          <w:rFonts w:ascii="Arial" w:eastAsia="Arial" w:hAnsi="Arial" w:cs="Arial"/>
        </w:rPr>
        <w:t xml:space="preserve"> for a Sustainable Smart City Assistant: </w:t>
      </w:r>
    </w:p>
    <w:p w:rsidR="00F91A0F" w:rsidRDefault="00000000">
      <w:pPr>
        <w:numPr>
          <w:ilvl w:val="0"/>
          <w:numId w:val="1"/>
        </w:numPr>
        <w:spacing w:after="0" w:line="262" w:lineRule="auto"/>
        <w:ind w:right="13" w:hanging="360"/>
      </w:pPr>
      <w:r>
        <w:rPr>
          <w:rFonts w:ascii="Arial" w:eastAsia="Arial" w:hAnsi="Arial" w:cs="Arial"/>
          <w:b/>
        </w:rPr>
        <w:t>Citizens</w:t>
      </w:r>
      <w:r>
        <w:rPr>
          <w:rFonts w:ascii="Arial" w:eastAsia="Arial" w:hAnsi="Arial" w:cs="Arial"/>
        </w:rPr>
        <w:t xml:space="preserve"> want </w:t>
      </w:r>
      <w:r>
        <w:rPr>
          <w:rFonts w:ascii="Arial" w:eastAsia="Arial" w:hAnsi="Arial" w:cs="Arial"/>
          <w:i/>
        </w:rPr>
        <w:t>helpful, everyday tools</w:t>
      </w:r>
      <w:r>
        <w:rPr>
          <w:rFonts w:ascii="Arial" w:eastAsia="Arial" w:hAnsi="Arial" w:cs="Arial"/>
        </w:rPr>
        <w:t xml:space="preserve">—like eco-tips, real-time transit updates, and issue-reporting features—to make more sustainable choices and stay engaged with their city. </w:t>
      </w:r>
    </w:p>
    <w:p w:rsidR="00F91A0F" w:rsidRDefault="00000000">
      <w:pPr>
        <w:numPr>
          <w:ilvl w:val="0"/>
          <w:numId w:val="1"/>
        </w:numPr>
        <w:spacing w:after="0"/>
        <w:ind w:right="13" w:hanging="360"/>
      </w:pPr>
      <w:r>
        <w:rPr>
          <w:rFonts w:ascii="Arial" w:eastAsia="Arial" w:hAnsi="Arial" w:cs="Arial"/>
          <w:b/>
        </w:rPr>
        <w:t>City Officials</w:t>
      </w:r>
      <w:r>
        <w:rPr>
          <w:rFonts w:ascii="Arial" w:eastAsia="Arial" w:hAnsi="Arial" w:cs="Arial"/>
        </w:rPr>
        <w:t xml:space="preserve"> need </w:t>
      </w:r>
      <w:r>
        <w:rPr>
          <w:rFonts w:ascii="Arial" w:eastAsia="Arial" w:hAnsi="Arial" w:cs="Arial"/>
          <w:i/>
        </w:rPr>
        <w:t>data-driven insights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summarized feedback</w:t>
      </w:r>
      <w:r>
        <w:rPr>
          <w:rFonts w:ascii="Arial" w:eastAsia="Arial" w:hAnsi="Arial" w:cs="Arial"/>
        </w:rPr>
        <w:t xml:space="preserve"> to shape responsive policies and prioritize citizen needs effectively. </w:t>
      </w:r>
    </w:p>
    <w:p w:rsidR="00F91A0F" w:rsidRDefault="00000000">
      <w:pPr>
        <w:numPr>
          <w:ilvl w:val="0"/>
          <w:numId w:val="1"/>
        </w:numPr>
        <w:spacing w:after="237" w:line="262" w:lineRule="auto"/>
        <w:ind w:right="13" w:hanging="360"/>
      </w:pPr>
      <w:r>
        <w:rPr>
          <w:rFonts w:ascii="Arial" w:eastAsia="Arial" w:hAnsi="Arial" w:cs="Arial"/>
          <w:b/>
        </w:rPr>
        <w:t>System Administrators</w:t>
      </w:r>
      <w:r>
        <w:rPr>
          <w:rFonts w:ascii="Arial" w:eastAsia="Arial" w:hAnsi="Arial" w:cs="Arial"/>
        </w:rPr>
        <w:t xml:space="preserve"> focus on </w:t>
      </w:r>
      <w:r>
        <w:rPr>
          <w:rFonts w:ascii="Arial" w:eastAsia="Arial" w:hAnsi="Arial" w:cs="Arial"/>
          <w:i/>
        </w:rPr>
        <w:t>system reliability</w:t>
      </w:r>
      <w:r>
        <w:rPr>
          <w:rFonts w:ascii="Arial" w:eastAsia="Arial" w:hAnsi="Arial" w:cs="Arial"/>
        </w:rPr>
        <w:t xml:space="preserve"> and continuous improvement through monitoring and testing of AI models and sensor data. </w:t>
      </w:r>
    </w:p>
    <w:p w:rsidR="00F91A0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05" w:type="dxa"/>
        <w:tblInd w:w="-110" w:type="dxa"/>
        <w:tblCellMar>
          <w:top w:w="5" w:type="dxa"/>
          <w:left w:w="106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672"/>
        <w:gridCol w:w="1848"/>
        <w:gridCol w:w="1311"/>
        <w:gridCol w:w="4330"/>
        <w:gridCol w:w="2593"/>
        <w:gridCol w:w="1378"/>
        <w:gridCol w:w="1373"/>
      </w:tblGrid>
      <w:tr w:rsidR="00F91A0F">
        <w:trPr>
          <w:trHeight w:val="70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91A0F">
        <w:trPr>
          <w:trHeight w:val="92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citizen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resident, I want personalized eco-tips based on my habits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right="3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citizens believe the assistant improves their daily life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decisionmaking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1A0F">
        <w:trPr>
          <w:trHeight w:val="95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commuter, I want real-time transport and traffic updates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system is intuitive and accessible to users of all digital skill levels.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1A0F">
        <w:trPr>
          <w:trHeight w:val="141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concerned citizen, I want to report issues like leaks or dumping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91A0F" w:rsidRDefault="00000000">
            <w:pPr>
              <w:spacing w:after="240" w:line="239" w:lineRule="auto"/>
              <w:ind w:right="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Citizens feel their data is secure and the assistant is reliable. </w:t>
            </w:r>
          </w:p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91A0F">
        <w:trPr>
          <w:trHeight w:val="47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1A0F">
        <w:trPr>
          <w:trHeight w:val="47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1A0F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91A0F">
        <w:trPr>
          <w:trHeight w:val="47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city officer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Supports local, state, and national sustainability goals and urban development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91A0F">
        <w:trPr>
          <w:trHeight w:val="70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91A0F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F91A0F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F91A0F"/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F91A0F"/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plans.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F91A0F"/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F91A0F"/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F91A0F"/>
        </w:tc>
      </w:tr>
      <w:tr w:rsidR="00F91A0F">
        <w:trPr>
          <w:trHeight w:val="47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Provides actionable insights from real-time and historical data to inform planning.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91A0F">
        <w:trPr>
          <w:trHeight w:val="399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91A0F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91A0F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91A0F">
        <w:trPr>
          <w:trHeight w:val="41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0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91A0F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91A0F">
      <w:pgSz w:w="16838" w:h="11904" w:orient="landscape"/>
      <w:pgMar w:top="1439" w:right="783" w:bottom="12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F3F9B"/>
    <w:multiLevelType w:val="hybridMultilevel"/>
    <w:tmpl w:val="B688F67C"/>
    <w:lvl w:ilvl="0" w:tplc="A84283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428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E40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64B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8DB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64F5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2B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66C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2611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791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0F"/>
    <w:rsid w:val="006D260C"/>
    <w:rsid w:val="00C270BE"/>
    <w:rsid w:val="00F9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886D"/>
  <w15:docId w15:val="{4DE81C17-9FBA-488E-BF06-FB0C8DB2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2025-07-04T05:55:00Z</dcterms:created>
  <dcterms:modified xsi:type="dcterms:W3CDTF">2025-07-04T05:55:00Z</dcterms:modified>
</cp:coreProperties>
</file>