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F1B2B" w14:textId="77777777" w:rsidR="005936C6" w:rsidRDefault="00A4520D">
      <w:pPr>
        <w:spacing w:after="0" w:line="259" w:lineRule="auto"/>
        <w:ind w:left="10" w:right="48" w:hanging="10"/>
        <w:jc w:val="center"/>
      </w:pPr>
      <w:r>
        <w:rPr>
          <w:b/>
          <w:sz w:val="24"/>
        </w:rPr>
        <w:t xml:space="preserve">Project Design Phase-II </w:t>
      </w:r>
    </w:p>
    <w:p w14:paraId="7BE1FBD0" w14:textId="77777777" w:rsidR="005936C6" w:rsidRDefault="00A4520D">
      <w:pPr>
        <w:spacing w:after="0" w:line="259" w:lineRule="auto"/>
        <w:ind w:left="10" w:right="57" w:hanging="10"/>
        <w:jc w:val="center"/>
      </w:pPr>
      <w:r>
        <w:rPr>
          <w:b/>
          <w:sz w:val="24"/>
        </w:rPr>
        <w:t xml:space="preserve">Technology Stack (Architecture &amp; Stack) </w:t>
      </w:r>
    </w:p>
    <w:p w14:paraId="2786476F" w14:textId="77777777" w:rsidR="005936C6" w:rsidRDefault="00A4520D">
      <w:pPr>
        <w:spacing w:after="0" w:line="259" w:lineRule="auto"/>
        <w:ind w:right="5"/>
        <w:jc w:val="center"/>
      </w:pPr>
      <w:r>
        <w:rPr>
          <w:b/>
        </w:rPr>
        <w:t xml:space="preserve"> </w:t>
      </w:r>
    </w:p>
    <w:tbl>
      <w:tblPr>
        <w:tblStyle w:val="TableGrid"/>
        <w:tblW w:w="9353" w:type="dxa"/>
        <w:tblInd w:w="2597" w:type="dxa"/>
        <w:tblCellMar>
          <w:top w:w="50" w:type="dxa"/>
          <w:left w:w="110" w:type="dxa"/>
          <w:bottom w:w="0" w:type="dxa"/>
          <w:right w:w="67" w:type="dxa"/>
        </w:tblCellMar>
        <w:tblLook w:val="04A0" w:firstRow="1" w:lastRow="0" w:firstColumn="1" w:lastColumn="0" w:noHBand="0" w:noVBand="1"/>
      </w:tblPr>
      <w:tblGrid>
        <w:gridCol w:w="4508"/>
        <w:gridCol w:w="4845"/>
      </w:tblGrid>
      <w:tr w:rsidR="005936C6" w14:paraId="2D9FB702"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656F4450" w14:textId="77777777" w:rsidR="005936C6" w:rsidRDefault="00A4520D">
            <w:pPr>
              <w:spacing w:after="0" w:line="259" w:lineRule="auto"/>
            </w:pPr>
            <w: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789CACD7" w14:textId="77777777" w:rsidR="005936C6" w:rsidRDefault="00A4520D">
            <w:pPr>
              <w:spacing w:after="0" w:line="259" w:lineRule="auto"/>
            </w:pPr>
            <w:r>
              <w:t xml:space="preserve">28 June 2025 </w:t>
            </w:r>
          </w:p>
        </w:tc>
      </w:tr>
      <w:tr w:rsidR="005936C6" w14:paraId="35482A56"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633C87CA" w14:textId="77777777" w:rsidR="005936C6" w:rsidRDefault="00A4520D">
            <w:pPr>
              <w:spacing w:after="0" w:line="259" w:lineRule="auto"/>
            </w:pPr>
            <w: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243235D6" w14:textId="77777777" w:rsidR="005936C6" w:rsidRDefault="00A4520D">
            <w:pPr>
              <w:spacing w:after="0" w:line="259" w:lineRule="auto"/>
            </w:pPr>
            <w:r w:rsidRPr="00A4520D">
              <w:t>LTVIP2025TMID37691</w:t>
            </w:r>
          </w:p>
        </w:tc>
      </w:tr>
      <w:tr w:rsidR="005936C6" w14:paraId="1B481C6E" w14:textId="77777777">
        <w:trPr>
          <w:trHeight w:val="1028"/>
        </w:trPr>
        <w:tc>
          <w:tcPr>
            <w:tcW w:w="4509" w:type="dxa"/>
            <w:tcBorders>
              <w:top w:val="single" w:sz="4" w:space="0" w:color="000000"/>
              <w:left w:val="single" w:sz="4" w:space="0" w:color="000000"/>
              <w:bottom w:val="single" w:sz="4" w:space="0" w:color="000000"/>
              <w:right w:val="single" w:sz="4" w:space="0" w:color="000000"/>
            </w:tcBorders>
          </w:tcPr>
          <w:p w14:paraId="2C8CE5AF" w14:textId="77777777" w:rsidR="005936C6" w:rsidRDefault="00A4520D">
            <w:pPr>
              <w:spacing w:after="0" w:line="259" w:lineRule="auto"/>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vAlign w:val="center"/>
          </w:tcPr>
          <w:p w14:paraId="34542625" w14:textId="77777777" w:rsidR="005936C6" w:rsidRDefault="00A4520D">
            <w:pPr>
              <w:spacing w:after="0" w:line="259" w:lineRule="auto"/>
              <w:jc w:val="both"/>
            </w:pPr>
            <w:r>
              <w:rPr>
                <w:b/>
              </w:rPr>
              <w:t>Sustainable Smart City Assistant using IBM Granite LLM</w:t>
            </w:r>
            <w:r>
              <w:t xml:space="preserve"> </w:t>
            </w:r>
          </w:p>
        </w:tc>
      </w:tr>
      <w:tr w:rsidR="005936C6" w14:paraId="7D12EE29"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38776A46" w14:textId="77777777" w:rsidR="005936C6" w:rsidRDefault="00A4520D">
            <w:pPr>
              <w:spacing w:after="0" w:line="259" w:lineRule="auto"/>
            </w:pPr>
            <w:r>
              <w:t xml:space="preserve">Maximum Marks </w:t>
            </w:r>
          </w:p>
        </w:tc>
        <w:tc>
          <w:tcPr>
            <w:tcW w:w="4845" w:type="dxa"/>
            <w:tcBorders>
              <w:top w:val="single" w:sz="4" w:space="0" w:color="000000"/>
              <w:left w:val="single" w:sz="4" w:space="0" w:color="000000"/>
              <w:bottom w:val="single" w:sz="4" w:space="0" w:color="000000"/>
              <w:right w:val="single" w:sz="4" w:space="0" w:color="000000"/>
            </w:tcBorders>
          </w:tcPr>
          <w:p w14:paraId="5834CFC0" w14:textId="77777777" w:rsidR="005936C6" w:rsidRDefault="00A4520D">
            <w:pPr>
              <w:spacing w:after="0" w:line="259" w:lineRule="auto"/>
            </w:pPr>
            <w:r>
              <w:t xml:space="preserve">4 Marks </w:t>
            </w:r>
          </w:p>
        </w:tc>
      </w:tr>
    </w:tbl>
    <w:p w14:paraId="5A478CEF" w14:textId="77777777" w:rsidR="005936C6" w:rsidRDefault="00A4520D">
      <w:pPr>
        <w:spacing w:after="160" w:line="259" w:lineRule="auto"/>
      </w:pPr>
      <w:r>
        <w:rPr>
          <w:b/>
        </w:rPr>
        <w:t xml:space="preserve"> </w:t>
      </w:r>
    </w:p>
    <w:tbl>
      <w:tblPr>
        <w:tblStyle w:val="TableGrid"/>
        <w:tblpPr w:vertAnchor="page" w:horzAnchor="page" w:tblpX="4822" w:tblpY="8073"/>
        <w:tblOverlap w:val="never"/>
        <w:tblW w:w="7928" w:type="dxa"/>
        <w:tblInd w:w="0" w:type="dxa"/>
        <w:tblCellMar>
          <w:top w:w="131" w:type="dxa"/>
          <w:left w:w="152" w:type="dxa"/>
          <w:bottom w:w="0" w:type="dxa"/>
          <w:right w:w="115" w:type="dxa"/>
        </w:tblCellMar>
        <w:tblLook w:val="04A0" w:firstRow="1" w:lastRow="0" w:firstColumn="1" w:lastColumn="0" w:noHBand="0" w:noVBand="1"/>
      </w:tblPr>
      <w:tblGrid>
        <w:gridCol w:w="7928"/>
      </w:tblGrid>
      <w:tr w:rsidR="005936C6" w14:paraId="2C2B1934" w14:textId="77777777">
        <w:trPr>
          <w:trHeight w:val="3831"/>
        </w:trPr>
        <w:tc>
          <w:tcPr>
            <w:tcW w:w="7928" w:type="dxa"/>
            <w:tcBorders>
              <w:top w:val="single" w:sz="6" w:space="0" w:color="000000"/>
              <w:left w:val="single" w:sz="6" w:space="0" w:color="000000"/>
              <w:bottom w:val="nil"/>
              <w:right w:val="single" w:sz="6" w:space="0" w:color="000000"/>
            </w:tcBorders>
          </w:tcPr>
          <w:p w14:paraId="05F6985A" w14:textId="77777777" w:rsidR="005936C6" w:rsidRDefault="00A4520D">
            <w:pPr>
              <w:spacing w:after="223" w:line="259" w:lineRule="auto"/>
            </w:pPr>
            <w:r>
              <w:t xml:space="preserve">Guidelines: </w:t>
            </w:r>
          </w:p>
          <w:p w14:paraId="603F5AE8" w14:textId="77777777" w:rsidR="005936C6" w:rsidRDefault="00A4520D">
            <w:pPr>
              <w:spacing w:after="250" w:line="259" w:lineRule="auto"/>
              <w:ind w:left="1081"/>
            </w:pPr>
            <w:r>
              <w:rPr>
                <w:rFonts w:ascii="Arial" w:eastAsia="Arial" w:hAnsi="Arial" w:cs="Arial"/>
                <w:b/>
              </w:rPr>
              <w:t>Be citizen-first</w:t>
            </w:r>
            <w:r>
              <w:rPr>
                <w:rFonts w:ascii="Arial" w:eastAsia="Arial" w:hAnsi="Arial" w:cs="Arial"/>
              </w:rPr>
              <w:t>: Make it inclusive, multilingual, and easy to use.</w:t>
            </w:r>
            <w:r>
              <w:t xml:space="preserve"> </w:t>
            </w:r>
          </w:p>
          <w:p w14:paraId="798F688B" w14:textId="77777777" w:rsidR="005936C6" w:rsidRDefault="00A4520D">
            <w:pPr>
              <w:spacing w:after="247" w:line="262" w:lineRule="auto"/>
              <w:ind w:left="720" w:firstLine="361"/>
            </w:pPr>
            <w:r>
              <w:rPr>
                <w:rFonts w:ascii="Arial" w:eastAsia="Arial" w:hAnsi="Arial" w:cs="Arial"/>
                <w:b/>
              </w:rPr>
              <w:t>Think green</w:t>
            </w:r>
            <w:r>
              <w:rPr>
                <w:rFonts w:ascii="Arial" w:eastAsia="Arial" w:hAnsi="Arial" w:cs="Arial"/>
              </w:rPr>
              <w:t>: Align with sustainability goals like clean energy and smart mobility.</w:t>
            </w:r>
            <w:r>
              <w:t xml:space="preserve"> </w:t>
            </w:r>
          </w:p>
          <w:p w14:paraId="0DAA9CC7" w14:textId="77777777" w:rsidR="005936C6" w:rsidRDefault="00A4520D">
            <w:pPr>
              <w:spacing w:after="250" w:line="259" w:lineRule="auto"/>
              <w:ind w:left="1081"/>
            </w:pPr>
            <w:r>
              <w:rPr>
                <w:rFonts w:ascii="Arial" w:eastAsia="Arial" w:hAnsi="Arial" w:cs="Arial"/>
                <w:b/>
              </w:rPr>
              <w:t>Protect data</w:t>
            </w:r>
            <w:r>
              <w:rPr>
                <w:rFonts w:ascii="Arial" w:eastAsia="Arial" w:hAnsi="Arial" w:cs="Arial"/>
              </w:rPr>
              <w:t>: Ensure privacy, transparency, and ethical AI.</w:t>
            </w:r>
            <w:r>
              <w:t xml:space="preserve"> </w:t>
            </w:r>
          </w:p>
          <w:p w14:paraId="654D3091" w14:textId="77777777" w:rsidR="005936C6" w:rsidRDefault="00A4520D">
            <w:pPr>
              <w:spacing w:after="255" w:line="259" w:lineRule="auto"/>
              <w:ind w:left="1081"/>
            </w:pPr>
            <w:r>
              <w:rPr>
                <w:rFonts w:ascii="Arial" w:eastAsia="Arial" w:hAnsi="Arial" w:cs="Arial"/>
                <w:b/>
              </w:rPr>
              <w:t>Stay flexible</w:t>
            </w:r>
            <w:r>
              <w:rPr>
                <w:rFonts w:ascii="Arial" w:eastAsia="Arial" w:hAnsi="Arial" w:cs="Arial"/>
              </w:rPr>
              <w:t>: Use modular, scalable, and open-source tech.</w:t>
            </w:r>
            <w:r>
              <w:t xml:space="preserve"> </w:t>
            </w:r>
          </w:p>
          <w:p w14:paraId="5D4D264E" w14:textId="77777777" w:rsidR="005936C6" w:rsidRDefault="00A4520D">
            <w:pPr>
              <w:spacing w:after="250" w:line="259" w:lineRule="auto"/>
              <w:ind w:left="1081"/>
            </w:pPr>
            <w:r>
              <w:rPr>
                <w:rFonts w:ascii="Arial" w:eastAsia="Arial" w:hAnsi="Arial" w:cs="Arial"/>
                <w:b/>
              </w:rPr>
              <w:t>Act in real time</w:t>
            </w:r>
            <w:r>
              <w:rPr>
                <w:rFonts w:ascii="Arial" w:eastAsia="Arial" w:hAnsi="Arial" w:cs="Arial"/>
              </w:rPr>
              <w:t>: Use IoT and AI for instant insights and alerts.</w:t>
            </w:r>
            <w:r>
              <w:t xml:space="preserve"> </w:t>
            </w:r>
          </w:p>
          <w:p w14:paraId="73C3734C" w14:textId="77777777" w:rsidR="005936C6" w:rsidRDefault="00A4520D">
            <w:pPr>
              <w:spacing w:after="0" w:line="259" w:lineRule="auto"/>
              <w:ind w:left="1081"/>
            </w:pPr>
            <w:r>
              <w:rPr>
                <w:rFonts w:ascii="Arial" w:eastAsia="Arial" w:hAnsi="Arial" w:cs="Arial"/>
                <w:b/>
              </w:rPr>
              <w:t>Listen and adapt</w:t>
            </w:r>
            <w:r>
              <w:rPr>
                <w:rFonts w:ascii="Arial" w:eastAsia="Arial" w:hAnsi="Arial" w:cs="Arial"/>
              </w:rPr>
              <w:t>: Collect feedback and keep improving</w:t>
            </w:r>
            <w:r>
              <w:t xml:space="preserve"> </w:t>
            </w:r>
          </w:p>
        </w:tc>
      </w:tr>
    </w:tbl>
    <w:p w14:paraId="0C72BDA1" w14:textId="77777777" w:rsidR="005936C6" w:rsidRDefault="00A4520D">
      <w:pPr>
        <w:spacing w:after="237" w:line="259" w:lineRule="auto"/>
        <w:ind w:left="-5" w:hanging="10"/>
      </w:pPr>
      <w:r>
        <w:rPr>
          <w:b/>
        </w:rPr>
        <w:t xml:space="preserve">Technical Architecture: </w:t>
      </w:r>
    </w:p>
    <w:p w14:paraId="28E185E2" w14:textId="77777777" w:rsidR="005936C6" w:rsidRDefault="00A4520D">
      <w:r>
        <w:t>A Sustainable Smart City Assistant is built upon a layered architecture that integrates advanced technologies to improve urban living while reducing environmental impact. At its foundation, a network of IoT devices and smart sensors collects real-time data on parameters like air quality, traffic, energy consumption, and water usage. This data is securely transmitted through high-speed communication networks such as 5G and LPWAN. The data then flows into scalable cloud infrastructure and edge computing platf</w:t>
      </w:r>
      <w:r>
        <w:t>orms, enabling real-time processing and long-term storage. On top of this, an AI and analytics layer leverages machine learning to detect anomalies, forecast resource needs, and engage with users through natural language interfaces. The application layer provides web and mobile platforms for citizens and administrators to interact with services like policy summarization, eco-tip generation, and resource dashboards. Crucially, all of this is governed by a strong security framework ensuring data privacy, ethi</w:t>
      </w:r>
      <w:r>
        <w:t>cal AI use, and transparent governance. This architecture enables cities to be not only smarter but also more inclusive and sustainable.</w:t>
      </w:r>
      <w:r>
        <w:rPr>
          <w:b/>
        </w:rPr>
        <w:t xml:space="preserve"> </w:t>
      </w:r>
    </w:p>
    <w:p w14:paraId="6ED9F203" w14:textId="77777777" w:rsidR="005936C6" w:rsidRDefault="00A4520D">
      <w:pPr>
        <w:spacing w:after="0" w:line="259" w:lineRule="auto"/>
      </w:pPr>
      <w:r>
        <w:rPr>
          <w:b/>
        </w:rPr>
        <w:t xml:space="preserve"> </w:t>
      </w:r>
    </w:p>
    <w:p w14:paraId="3A263ECC" w14:textId="77777777" w:rsidR="005936C6" w:rsidRDefault="00A4520D">
      <w:pPr>
        <w:tabs>
          <w:tab w:val="right" w:pos="14603"/>
        </w:tabs>
        <w:spacing w:after="0" w:line="259" w:lineRule="auto"/>
      </w:pPr>
      <w:r>
        <w:rPr>
          <w:noProof/>
        </w:rPr>
        <w:lastRenderedPageBreak/>
        <w:drawing>
          <wp:inline distT="0" distB="0" distL="0" distR="0" wp14:anchorId="4E29B195" wp14:editId="308E865C">
            <wp:extent cx="9019667" cy="6081395"/>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4"/>
                    <a:stretch>
                      <a:fillRect/>
                    </a:stretch>
                  </pic:blipFill>
                  <pic:spPr>
                    <a:xfrm>
                      <a:off x="0" y="0"/>
                      <a:ext cx="9019667" cy="6081395"/>
                    </a:xfrm>
                    <a:prstGeom prst="rect">
                      <a:avLst/>
                    </a:prstGeom>
                  </pic:spPr>
                </pic:pic>
              </a:graphicData>
            </a:graphic>
          </wp:inline>
        </w:drawing>
      </w:r>
      <w:r>
        <w:rPr>
          <w:b/>
        </w:rPr>
        <w:tab/>
        <w:t xml:space="preserve"> </w:t>
      </w:r>
    </w:p>
    <w:p w14:paraId="6843EC8D" w14:textId="77777777" w:rsidR="005936C6" w:rsidRDefault="00A4520D">
      <w:pPr>
        <w:spacing w:after="2" w:line="259" w:lineRule="auto"/>
        <w:jc w:val="both"/>
      </w:pPr>
      <w:r>
        <w:rPr>
          <w:b/>
        </w:rPr>
        <w:t xml:space="preserve"> </w:t>
      </w:r>
      <w:r>
        <w:rPr>
          <w:b/>
        </w:rPr>
        <w:tab/>
        <w:t xml:space="preserve"> </w:t>
      </w:r>
      <w:r>
        <w:rPr>
          <w:b/>
        </w:rPr>
        <w:tab/>
        <w:t xml:space="preserve"> </w:t>
      </w:r>
      <w:r>
        <w:rPr>
          <w:b/>
        </w:rPr>
        <w:tab/>
        <w:t xml:space="preserve"> </w:t>
      </w:r>
    </w:p>
    <w:p w14:paraId="10D6D244" w14:textId="77777777" w:rsidR="005936C6" w:rsidRDefault="00A4520D">
      <w:pPr>
        <w:spacing w:after="160" w:line="259" w:lineRule="auto"/>
      </w:pPr>
      <w:r>
        <w:rPr>
          <w:b/>
        </w:rPr>
        <w:t xml:space="preserve"> </w:t>
      </w:r>
    </w:p>
    <w:p w14:paraId="1C4D238B" w14:textId="77777777" w:rsidR="005936C6" w:rsidRDefault="00A4520D">
      <w:pPr>
        <w:spacing w:after="160" w:line="259" w:lineRule="auto"/>
      </w:pPr>
      <w:r>
        <w:rPr>
          <w:b/>
        </w:rPr>
        <w:lastRenderedPageBreak/>
        <w:t xml:space="preserve"> </w:t>
      </w:r>
    </w:p>
    <w:p w14:paraId="56593EBF" w14:textId="77777777" w:rsidR="005936C6" w:rsidRDefault="00A4520D">
      <w:pPr>
        <w:spacing w:after="0" w:line="259" w:lineRule="auto"/>
        <w:ind w:left="-5" w:hanging="10"/>
      </w:pPr>
      <w:r>
        <w:rPr>
          <w:b/>
        </w:rPr>
        <w:t>Table-</w:t>
      </w:r>
      <w:proofErr w:type="gramStart"/>
      <w:r>
        <w:rPr>
          <w:b/>
        </w:rPr>
        <w:t>1 :</w:t>
      </w:r>
      <w:proofErr w:type="gramEnd"/>
      <w:r>
        <w:rPr>
          <w:b/>
        </w:rPr>
        <w:t xml:space="preserve"> Components &amp; Technologies: </w:t>
      </w:r>
    </w:p>
    <w:tbl>
      <w:tblPr>
        <w:tblStyle w:val="TableGrid"/>
        <w:tblW w:w="14212" w:type="dxa"/>
        <w:tblInd w:w="-110" w:type="dxa"/>
        <w:tblCellMar>
          <w:top w:w="48" w:type="dxa"/>
          <w:left w:w="106" w:type="dxa"/>
          <w:bottom w:w="3" w:type="dxa"/>
          <w:right w:w="41" w:type="dxa"/>
        </w:tblCellMar>
        <w:tblLook w:val="04A0" w:firstRow="1" w:lastRow="0" w:firstColumn="1" w:lastColumn="0" w:noHBand="0" w:noVBand="1"/>
      </w:tblPr>
      <w:tblGrid>
        <w:gridCol w:w="845"/>
        <w:gridCol w:w="4005"/>
        <w:gridCol w:w="5459"/>
        <w:gridCol w:w="3903"/>
      </w:tblGrid>
      <w:tr w:rsidR="005936C6" w14:paraId="054554CF" w14:textId="77777777">
        <w:trPr>
          <w:trHeight w:val="408"/>
        </w:trPr>
        <w:tc>
          <w:tcPr>
            <w:tcW w:w="845" w:type="dxa"/>
            <w:tcBorders>
              <w:top w:val="single" w:sz="4" w:space="0" w:color="000000"/>
              <w:left w:val="single" w:sz="4" w:space="0" w:color="000000"/>
              <w:bottom w:val="single" w:sz="4" w:space="0" w:color="000000"/>
              <w:right w:val="single" w:sz="4" w:space="0" w:color="000000"/>
            </w:tcBorders>
          </w:tcPr>
          <w:p w14:paraId="38C90885" w14:textId="77777777" w:rsidR="005936C6" w:rsidRDefault="00A4520D">
            <w:pPr>
              <w:spacing w:after="0" w:line="259" w:lineRule="auto"/>
              <w:ind w:left="5"/>
            </w:pPr>
            <w:proofErr w:type="spellStart"/>
            <w:proofErr w:type="gramStart"/>
            <w:r>
              <w:rPr>
                <w:b/>
              </w:rPr>
              <w:t>S.No</w:t>
            </w:r>
            <w:proofErr w:type="spellEnd"/>
            <w:proofErr w:type="gramEnd"/>
            <w:r>
              <w:rPr>
                <w:b/>
              </w:rPr>
              <w:t xml:space="preserve"> </w:t>
            </w:r>
          </w:p>
        </w:tc>
        <w:tc>
          <w:tcPr>
            <w:tcW w:w="4005" w:type="dxa"/>
            <w:tcBorders>
              <w:top w:val="single" w:sz="4" w:space="0" w:color="000000"/>
              <w:left w:val="single" w:sz="4" w:space="0" w:color="000000"/>
              <w:bottom w:val="single" w:sz="4" w:space="0" w:color="000000"/>
              <w:right w:val="single" w:sz="4" w:space="0" w:color="000000"/>
            </w:tcBorders>
          </w:tcPr>
          <w:p w14:paraId="135895B5" w14:textId="77777777" w:rsidR="005936C6" w:rsidRDefault="00A4520D">
            <w:pPr>
              <w:spacing w:after="0" w:line="259" w:lineRule="auto"/>
            </w:pPr>
            <w:r>
              <w:rPr>
                <w:b/>
              </w:rPr>
              <w:t xml:space="preserve">Component </w:t>
            </w:r>
          </w:p>
        </w:tc>
        <w:tc>
          <w:tcPr>
            <w:tcW w:w="5459" w:type="dxa"/>
            <w:tcBorders>
              <w:top w:val="single" w:sz="4" w:space="0" w:color="000000"/>
              <w:left w:val="single" w:sz="4" w:space="0" w:color="000000"/>
              <w:bottom w:val="single" w:sz="4" w:space="0" w:color="000000"/>
              <w:right w:val="single" w:sz="4" w:space="0" w:color="000000"/>
            </w:tcBorders>
          </w:tcPr>
          <w:p w14:paraId="48740DDB" w14:textId="77777777" w:rsidR="005936C6" w:rsidRDefault="00A4520D">
            <w:pPr>
              <w:spacing w:after="0" w:line="259" w:lineRule="auto"/>
            </w:pPr>
            <w:r>
              <w:rPr>
                <w:b/>
              </w:rPr>
              <w:t xml:space="preserve">Description </w:t>
            </w:r>
          </w:p>
        </w:tc>
        <w:tc>
          <w:tcPr>
            <w:tcW w:w="3903" w:type="dxa"/>
            <w:tcBorders>
              <w:top w:val="single" w:sz="4" w:space="0" w:color="000000"/>
              <w:left w:val="single" w:sz="4" w:space="0" w:color="000000"/>
              <w:bottom w:val="single" w:sz="4" w:space="0" w:color="000000"/>
              <w:right w:val="single" w:sz="4" w:space="0" w:color="000000"/>
            </w:tcBorders>
          </w:tcPr>
          <w:p w14:paraId="274460E1" w14:textId="77777777" w:rsidR="005936C6" w:rsidRDefault="00A4520D">
            <w:pPr>
              <w:spacing w:after="0" w:line="259" w:lineRule="auto"/>
              <w:ind w:left="5"/>
            </w:pPr>
            <w:r>
              <w:rPr>
                <w:b/>
              </w:rPr>
              <w:t xml:space="preserve">Technology </w:t>
            </w:r>
          </w:p>
        </w:tc>
      </w:tr>
      <w:tr w:rsidR="005936C6" w14:paraId="6EA72462" w14:textId="77777777">
        <w:trPr>
          <w:trHeight w:val="1023"/>
        </w:trPr>
        <w:tc>
          <w:tcPr>
            <w:tcW w:w="845" w:type="dxa"/>
            <w:tcBorders>
              <w:top w:val="single" w:sz="4" w:space="0" w:color="000000"/>
              <w:left w:val="single" w:sz="4" w:space="0" w:color="000000"/>
              <w:bottom w:val="single" w:sz="4" w:space="0" w:color="000000"/>
              <w:right w:val="single" w:sz="4" w:space="0" w:color="000000"/>
            </w:tcBorders>
          </w:tcPr>
          <w:p w14:paraId="4FD33E19" w14:textId="77777777" w:rsidR="005936C6" w:rsidRDefault="00A4520D">
            <w:pPr>
              <w:spacing w:after="0" w:line="259" w:lineRule="auto"/>
              <w:ind w:right="244"/>
              <w:jc w:val="right"/>
            </w:pPr>
            <w:r>
              <w:t>1.</w:t>
            </w:r>
            <w:r>
              <w:rPr>
                <w:rFonts w:ascii="Arial" w:eastAsia="Arial" w:hAnsi="Arial" w:cs="Arial"/>
              </w:rPr>
              <w:t xml:space="preserve"> </w:t>
            </w:r>
            <w:r>
              <w:t xml:space="preserve"> </w:t>
            </w:r>
          </w:p>
        </w:tc>
        <w:tc>
          <w:tcPr>
            <w:tcW w:w="4005" w:type="dxa"/>
            <w:tcBorders>
              <w:top w:val="single" w:sz="4" w:space="0" w:color="000000"/>
              <w:left w:val="single" w:sz="4" w:space="0" w:color="000000"/>
              <w:bottom w:val="single" w:sz="4" w:space="0" w:color="000000"/>
              <w:right w:val="single" w:sz="4" w:space="0" w:color="000000"/>
            </w:tcBorders>
          </w:tcPr>
          <w:p w14:paraId="7602280F" w14:textId="77777777" w:rsidR="005936C6" w:rsidRDefault="00A4520D">
            <w:pPr>
              <w:spacing w:after="0" w:line="259" w:lineRule="auto"/>
            </w:pPr>
            <w:r>
              <w:rPr>
                <w:b/>
              </w:rPr>
              <w:t>User Interface</w:t>
            </w:r>
            <w:r>
              <w:t xml:space="preserve"> </w:t>
            </w:r>
          </w:p>
        </w:tc>
        <w:tc>
          <w:tcPr>
            <w:tcW w:w="5459" w:type="dxa"/>
            <w:tcBorders>
              <w:top w:val="single" w:sz="4" w:space="0" w:color="000000"/>
              <w:left w:val="single" w:sz="4" w:space="0" w:color="000000"/>
              <w:bottom w:val="single" w:sz="4" w:space="0" w:color="000000"/>
              <w:right w:val="single" w:sz="4" w:space="0" w:color="000000"/>
            </w:tcBorders>
            <w:vAlign w:val="bottom"/>
          </w:tcPr>
          <w:p w14:paraId="4BC7C5A1" w14:textId="77777777" w:rsidR="005936C6" w:rsidRDefault="00A4520D">
            <w:pPr>
              <w:spacing w:after="214" w:line="259" w:lineRule="auto"/>
            </w:pPr>
            <w:r>
              <w:t xml:space="preserve">Web/mobile apps or chatbots for citizen interaction. </w:t>
            </w:r>
          </w:p>
          <w:p w14:paraId="49F586D5" w14:textId="77777777" w:rsidR="005936C6" w:rsidRDefault="00A4520D">
            <w:pPr>
              <w:spacing w:after="0" w:line="259" w:lineRule="auto"/>
            </w:pPr>
            <w:r>
              <w:t xml:space="preserve"> </w:t>
            </w:r>
          </w:p>
        </w:tc>
        <w:tc>
          <w:tcPr>
            <w:tcW w:w="3903" w:type="dxa"/>
            <w:tcBorders>
              <w:top w:val="single" w:sz="4" w:space="0" w:color="000000"/>
              <w:left w:val="single" w:sz="4" w:space="0" w:color="000000"/>
              <w:bottom w:val="single" w:sz="4" w:space="0" w:color="000000"/>
              <w:right w:val="single" w:sz="4" w:space="0" w:color="000000"/>
            </w:tcBorders>
          </w:tcPr>
          <w:p w14:paraId="6B426EF2" w14:textId="77777777" w:rsidR="005936C6" w:rsidRDefault="00A4520D">
            <w:pPr>
              <w:spacing w:after="0" w:line="259" w:lineRule="auto"/>
              <w:ind w:left="5" w:right="40"/>
            </w:pPr>
            <w:r>
              <w:t xml:space="preserve">HTML, CSS, JavaScript / Angular </w:t>
            </w:r>
            <w:proofErr w:type="spellStart"/>
            <w:r>
              <w:t>Js</w:t>
            </w:r>
            <w:proofErr w:type="spellEnd"/>
            <w:r>
              <w:t xml:space="preserve"> / React </w:t>
            </w:r>
            <w:proofErr w:type="spellStart"/>
            <w:r>
              <w:t>Js</w:t>
            </w:r>
            <w:proofErr w:type="spellEnd"/>
            <w:r>
              <w:t xml:space="preserve"> etc. </w:t>
            </w:r>
          </w:p>
        </w:tc>
      </w:tr>
      <w:tr w:rsidR="005936C6" w14:paraId="2150533B" w14:textId="77777777">
        <w:trPr>
          <w:trHeight w:val="1027"/>
        </w:trPr>
        <w:tc>
          <w:tcPr>
            <w:tcW w:w="845" w:type="dxa"/>
            <w:tcBorders>
              <w:top w:val="single" w:sz="4" w:space="0" w:color="000000"/>
              <w:left w:val="single" w:sz="4" w:space="0" w:color="000000"/>
              <w:bottom w:val="single" w:sz="4" w:space="0" w:color="000000"/>
              <w:right w:val="single" w:sz="4" w:space="0" w:color="000000"/>
            </w:tcBorders>
          </w:tcPr>
          <w:p w14:paraId="1D2BC827" w14:textId="77777777" w:rsidR="005936C6" w:rsidRDefault="00A4520D">
            <w:pPr>
              <w:spacing w:after="0" w:line="259" w:lineRule="auto"/>
              <w:ind w:right="244"/>
              <w:jc w:val="right"/>
            </w:pPr>
            <w:r>
              <w:t>2.</w:t>
            </w:r>
            <w:r>
              <w:rPr>
                <w:rFonts w:ascii="Arial" w:eastAsia="Arial" w:hAnsi="Arial" w:cs="Arial"/>
              </w:rPr>
              <w:t xml:space="preserve"> </w:t>
            </w:r>
            <w:r>
              <w:t xml:space="preserve"> </w:t>
            </w:r>
          </w:p>
        </w:tc>
        <w:tc>
          <w:tcPr>
            <w:tcW w:w="4005" w:type="dxa"/>
            <w:tcBorders>
              <w:top w:val="single" w:sz="4" w:space="0" w:color="000000"/>
              <w:left w:val="single" w:sz="4" w:space="0" w:color="000000"/>
              <w:bottom w:val="single" w:sz="4" w:space="0" w:color="000000"/>
              <w:right w:val="single" w:sz="4" w:space="0" w:color="000000"/>
            </w:tcBorders>
          </w:tcPr>
          <w:p w14:paraId="33AA4015" w14:textId="77777777" w:rsidR="005936C6" w:rsidRDefault="00A4520D">
            <w:pPr>
              <w:spacing w:after="0" w:line="259" w:lineRule="auto"/>
            </w:pPr>
            <w:r>
              <w:rPr>
                <w:b/>
              </w:rPr>
              <w:t xml:space="preserve">IoT Sensors </w:t>
            </w:r>
          </w:p>
          <w:p w14:paraId="25693D26" w14:textId="77777777" w:rsidR="005936C6" w:rsidRDefault="00A4520D">
            <w:pPr>
              <w:spacing w:after="0" w:line="259" w:lineRule="auto"/>
            </w:pPr>
            <w:r>
              <w:t xml:space="preserve"> </w:t>
            </w:r>
          </w:p>
        </w:tc>
        <w:tc>
          <w:tcPr>
            <w:tcW w:w="5459" w:type="dxa"/>
            <w:tcBorders>
              <w:top w:val="single" w:sz="4" w:space="0" w:color="000000"/>
              <w:left w:val="single" w:sz="4" w:space="0" w:color="000000"/>
              <w:bottom w:val="single" w:sz="4" w:space="0" w:color="000000"/>
              <w:right w:val="single" w:sz="4" w:space="0" w:color="000000"/>
            </w:tcBorders>
            <w:vAlign w:val="bottom"/>
          </w:tcPr>
          <w:p w14:paraId="515B9446" w14:textId="77777777" w:rsidR="005936C6" w:rsidRDefault="00A4520D">
            <w:pPr>
              <w:spacing w:after="213" w:line="259" w:lineRule="auto"/>
            </w:pPr>
            <w:r>
              <w:t xml:space="preserve">monitoring air quality, traffic, energy, and water usage </w:t>
            </w:r>
          </w:p>
          <w:p w14:paraId="4154277B" w14:textId="77777777" w:rsidR="005936C6" w:rsidRDefault="00A4520D">
            <w:pPr>
              <w:spacing w:after="0" w:line="259" w:lineRule="auto"/>
            </w:pPr>
            <w:r>
              <w:t xml:space="preserve"> </w:t>
            </w:r>
          </w:p>
        </w:tc>
        <w:tc>
          <w:tcPr>
            <w:tcW w:w="3903" w:type="dxa"/>
            <w:tcBorders>
              <w:top w:val="single" w:sz="4" w:space="0" w:color="000000"/>
              <w:left w:val="single" w:sz="4" w:space="0" w:color="000000"/>
              <w:bottom w:val="single" w:sz="4" w:space="0" w:color="000000"/>
              <w:right w:val="single" w:sz="4" w:space="0" w:color="000000"/>
            </w:tcBorders>
          </w:tcPr>
          <w:p w14:paraId="547B82A8" w14:textId="77777777" w:rsidR="005936C6" w:rsidRDefault="00A4520D">
            <w:pPr>
              <w:spacing w:after="0" w:line="259" w:lineRule="auto"/>
              <w:ind w:left="5"/>
            </w:pPr>
            <w:r>
              <w:t xml:space="preserve">Java / Python  </w:t>
            </w:r>
          </w:p>
        </w:tc>
      </w:tr>
      <w:tr w:rsidR="005936C6" w14:paraId="541573DD" w14:textId="77777777">
        <w:trPr>
          <w:trHeight w:val="1354"/>
        </w:trPr>
        <w:tc>
          <w:tcPr>
            <w:tcW w:w="845" w:type="dxa"/>
            <w:tcBorders>
              <w:top w:val="single" w:sz="4" w:space="0" w:color="000000"/>
              <w:left w:val="single" w:sz="4" w:space="0" w:color="000000"/>
              <w:bottom w:val="single" w:sz="4" w:space="0" w:color="000000"/>
              <w:right w:val="single" w:sz="4" w:space="0" w:color="000000"/>
            </w:tcBorders>
          </w:tcPr>
          <w:p w14:paraId="2195BD00" w14:textId="77777777" w:rsidR="005936C6" w:rsidRDefault="00A4520D">
            <w:pPr>
              <w:spacing w:after="0" w:line="259" w:lineRule="auto"/>
              <w:ind w:right="244"/>
              <w:jc w:val="right"/>
            </w:pPr>
            <w:r>
              <w:t>3.</w:t>
            </w:r>
            <w:r>
              <w:rPr>
                <w:rFonts w:ascii="Arial" w:eastAsia="Arial" w:hAnsi="Arial" w:cs="Arial"/>
              </w:rPr>
              <w:t xml:space="preserve"> </w:t>
            </w:r>
            <w:r>
              <w:t xml:space="preserve"> </w:t>
            </w:r>
          </w:p>
        </w:tc>
        <w:tc>
          <w:tcPr>
            <w:tcW w:w="4005" w:type="dxa"/>
            <w:tcBorders>
              <w:top w:val="single" w:sz="4" w:space="0" w:color="000000"/>
              <w:left w:val="single" w:sz="4" w:space="0" w:color="000000"/>
              <w:bottom w:val="single" w:sz="4" w:space="0" w:color="000000"/>
              <w:right w:val="single" w:sz="4" w:space="0" w:color="000000"/>
            </w:tcBorders>
          </w:tcPr>
          <w:p w14:paraId="0880762E" w14:textId="77777777" w:rsidR="005936C6" w:rsidRDefault="00A4520D">
            <w:pPr>
              <w:spacing w:after="0" w:line="259" w:lineRule="auto"/>
            </w:pPr>
            <w:r>
              <w:rPr>
                <w:b/>
              </w:rPr>
              <w:t>Data Infrastructure</w:t>
            </w:r>
            <w:r>
              <w:t xml:space="preserve"> </w:t>
            </w:r>
          </w:p>
        </w:tc>
        <w:tc>
          <w:tcPr>
            <w:tcW w:w="5459" w:type="dxa"/>
            <w:tcBorders>
              <w:top w:val="single" w:sz="4" w:space="0" w:color="000000"/>
              <w:left w:val="single" w:sz="4" w:space="0" w:color="000000"/>
              <w:bottom w:val="single" w:sz="4" w:space="0" w:color="000000"/>
              <w:right w:val="single" w:sz="4" w:space="0" w:color="000000"/>
            </w:tcBorders>
          </w:tcPr>
          <w:p w14:paraId="434279A2" w14:textId="77777777" w:rsidR="005936C6" w:rsidRDefault="00A4520D">
            <w:pPr>
              <w:spacing w:after="2" w:line="238" w:lineRule="auto"/>
            </w:pPr>
            <w:r>
              <w:t xml:space="preserve">Logic for a process in the </w:t>
            </w:r>
            <w:proofErr w:type="spellStart"/>
            <w:r>
              <w:t>applicationTo</w:t>
            </w:r>
            <w:proofErr w:type="spellEnd"/>
            <w:r>
              <w:t xml:space="preserve"> build a </w:t>
            </w:r>
            <w:r>
              <w:rPr>
                <w:b/>
              </w:rPr>
              <w:t>Sustainable Smart City Assistant</w:t>
            </w:r>
            <w:r>
              <w:t xml:space="preserve">, you need a blend of key components and enabling technologies that work together to support eco-friendly urban living </w:t>
            </w:r>
          </w:p>
          <w:p w14:paraId="68411B29" w14:textId="77777777" w:rsidR="005936C6" w:rsidRDefault="00A4520D">
            <w:pPr>
              <w:spacing w:after="0" w:line="259" w:lineRule="auto"/>
            </w:pPr>
            <w:r>
              <w:t xml:space="preserve"> </w:t>
            </w:r>
          </w:p>
        </w:tc>
        <w:tc>
          <w:tcPr>
            <w:tcW w:w="3903" w:type="dxa"/>
            <w:tcBorders>
              <w:top w:val="single" w:sz="4" w:space="0" w:color="000000"/>
              <w:left w:val="single" w:sz="4" w:space="0" w:color="000000"/>
              <w:bottom w:val="single" w:sz="4" w:space="0" w:color="000000"/>
              <w:right w:val="single" w:sz="4" w:space="0" w:color="000000"/>
            </w:tcBorders>
          </w:tcPr>
          <w:p w14:paraId="24BBCF89" w14:textId="77777777" w:rsidR="005936C6" w:rsidRDefault="00A4520D">
            <w:pPr>
              <w:spacing w:after="0" w:line="259" w:lineRule="auto"/>
              <w:ind w:left="5"/>
            </w:pPr>
            <w:r>
              <w:t xml:space="preserve">IBM Watson STT service  </w:t>
            </w:r>
          </w:p>
        </w:tc>
      </w:tr>
      <w:tr w:rsidR="005936C6" w14:paraId="4393C8E0" w14:textId="77777777">
        <w:trPr>
          <w:trHeight w:val="1297"/>
        </w:trPr>
        <w:tc>
          <w:tcPr>
            <w:tcW w:w="845" w:type="dxa"/>
            <w:tcBorders>
              <w:top w:val="single" w:sz="4" w:space="0" w:color="000000"/>
              <w:left w:val="single" w:sz="4" w:space="0" w:color="000000"/>
              <w:bottom w:val="single" w:sz="4" w:space="0" w:color="000000"/>
              <w:right w:val="single" w:sz="4" w:space="0" w:color="000000"/>
            </w:tcBorders>
          </w:tcPr>
          <w:p w14:paraId="560ACEDC" w14:textId="77777777" w:rsidR="005936C6" w:rsidRDefault="00A4520D">
            <w:pPr>
              <w:spacing w:after="0" w:line="259" w:lineRule="auto"/>
              <w:ind w:right="244"/>
              <w:jc w:val="right"/>
            </w:pPr>
            <w:r>
              <w:t>4.</w:t>
            </w:r>
            <w:r>
              <w:rPr>
                <w:rFonts w:ascii="Arial" w:eastAsia="Arial" w:hAnsi="Arial" w:cs="Arial"/>
              </w:rPr>
              <w:t xml:space="preserve"> </w:t>
            </w:r>
            <w:r>
              <w:t xml:space="preserve"> </w:t>
            </w:r>
          </w:p>
        </w:tc>
        <w:tc>
          <w:tcPr>
            <w:tcW w:w="4005" w:type="dxa"/>
            <w:tcBorders>
              <w:top w:val="single" w:sz="4" w:space="0" w:color="000000"/>
              <w:left w:val="single" w:sz="4" w:space="0" w:color="000000"/>
              <w:bottom w:val="single" w:sz="4" w:space="0" w:color="000000"/>
              <w:right w:val="single" w:sz="4" w:space="0" w:color="000000"/>
            </w:tcBorders>
          </w:tcPr>
          <w:p w14:paraId="77AEA523" w14:textId="77777777" w:rsidR="005936C6" w:rsidRDefault="00A4520D">
            <w:pPr>
              <w:spacing w:after="0" w:line="259" w:lineRule="auto"/>
            </w:pPr>
            <w:r>
              <w:rPr>
                <w:b/>
              </w:rPr>
              <w:t>AI Engine</w:t>
            </w:r>
            <w:r>
              <w:t xml:space="preserve"> </w:t>
            </w:r>
          </w:p>
        </w:tc>
        <w:tc>
          <w:tcPr>
            <w:tcW w:w="5459" w:type="dxa"/>
            <w:tcBorders>
              <w:top w:val="single" w:sz="4" w:space="0" w:color="000000"/>
              <w:left w:val="single" w:sz="4" w:space="0" w:color="000000"/>
              <w:bottom w:val="single" w:sz="4" w:space="0" w:color="000000"/>
              <w:right w:val="single" w:sz="4" w:space="0" w:color="000000"/>
            </w:tcBorders>
            <w:vAlign w:val="bottom"/>
          </w:tcPr>
          <w:p w14:paraId="02021A0B" w14:textId="77777777" w:rsidR="005936C6" w:rsidRDefault="00A4520D">
            <w:pPr>
              <w:spacing w:after="240" w:line="239" w:lineRule="auto"/>
            </w:pPr>
            <w:r>
              <w:t xml:space="preserve"> </w:t>
            </w:r>
            <w:r>
              <w:t xml:space="preserve">For forecasting, anomaly detection, and natural language understanding. </w:t>
            </w:r>
          </w:p>
          <w:p w14:paraId="25ADC1E2" w14:textId="77777777" w:rsidR="005936C6" w:rsidRDefault="00A4520D">
            <w:pPr>
              <w:spacing w:after="0" w:line="259" w:lineRule="auto"/>
            </w:pPr>
            <w:r>
              <w:t xml:space="preserve"> </w:t>
            </w:r>
          </w:p>
        </w:tc>
        <w:tc>
          <w:tcPr>
            <w:tcW w:w="3903" w:type="dxa"/>
            <w:tcBorders>
              <w:top w:val="single" w:sz="4" w:space="0" w:color="000000"/>
              <w:left w:val="single" w:sz="4" w:space="0" w:color="000000"/>
              <w:bottom w:val="single" w:sz="4" w:space="0" w:color="000000"/>
              <w:right w:val="single" w:sz="4" w:space="0" w:color="000000"/>
            </w:tcBorders>
          </w:tcPr>
          <w:p w14:paraId="15F3C330" w14:textId="77777777" w:rsidR="005936C6" w:rsidRDefault="00A4520D">
            <w:pPr>
              <w:spacing w:after="0" w:line="259" w:lineRule="auto"/>
              <w:ind w:left="5"/>
            </w:pPr>
            <w:r>
              <w:t xml:space="preserve">IBM Watson Assistant  </w:t>
            </w:r>
          </w:p>
        </w:tc>
      </w:tr>
      <w:tr w:rsidR="005936C6" w14:paraId="7B47FB73" w14:textId="77777777">
        <w:trPr>
          <w:trHeight w:val="758"/>
        </w:trPr>
        <w:tc>
          <w:tcPr>
            <w:tcW w:w="845" w:type="dxa"/>
            <w:tcBorders>
              <w:top w:val="single" w:sz="4" w:space="0" w:color="000000"/>
              <w:left w:val="single" w:sz="4" w:space="0" w:color="000000"/>
              <w:bottom w:val="single" w:sz="4" w:space="0" w:color="000000"/>
              <w:right w:val="single" w:sz="4" w:space="0" w:color="000000"/>
            </w:tcBorders>
          </w:tcPr>
          <w:p w14:paraId="178E1B4F" w14:textId="77777777" w:rsidR="005936C6" w:rsidRDefault="00A4520D">
            <w:pPr>
              <w:spacing w:after="0" w:line="259" w:lineRule="auto"/>
              <w:ind w:right="244"/>
              <w:jc w:val="right"/>
            </w:pPr>
            <w:r>
              <w:t>5.</w:t>
            </w:r>
            <w:r>
              <w:rPr>
                <w:rFonts w:ascii="Arial" w:eastAsia="Arial" w:hAnsi="Arial" w:cs="Arial"/>
              </w:rPr>
              <w:t xml:space="preserve"> </w:t>
            </w:r>
            <w:r>
              <w:t xml:space="preserve"> </w:t>
            </w:r>
          </w:p>
        </w:tc>
        <w:tc>
          <w:tcPr>
            <w:tcW w:w="4005" w:type="dxa"/>
            <w:tcBorders>
              <w:top w:val="single" w:sz="4" w:space="0" w:color="000000"/>
              <w:left w:val="single" w:sz="4" w:space="0" w:color="000000"/>
              <w:bottom w:val="single" w:sz="4" w:space="0" w:color="000000"/>
              <w:right w:val="single" w:sz="4" w:space="0" w:color="000000"/>
            </w:tcBorders>
            <w:vAlign w:val="center"/>
          </w:tcPr>
          <w:p w14:paraId="41BA68AF" w14:textId="77777777" w:rsidR="005936C6" w:rsidRDefault="00A4520D">
            <w:pPr>
              <w:spacing w:after="0" w:line="259" w:lineRule="auto"/>
            </w:pPr>
            <w:r>
              <w:rPr>
                <w:b/>
              </w:rPr>
              <w:t>APIs &amp; Integration Layer</w:t>
            </w:r>
            <w:r>
              <w:t xml:space="preserve"> </w:t>
            </w:r>
          </w:p>
        </w:tc>
        <w:tc>
          <w:tcPr>
            <w:tcW w:w="5459" w:type="dxa"/>
            <w:tcBorders>
              <w:top w:val="single" w:sz="4" w:space="0" w:color="000000"/>
              <w:left w:val="single" w:sz="4" w:space="0" w:color="000000"/>
              <w:bottom w:val="single" w:sz="4" w:space="0" w:color="000000"/>
              <w:right w:val="single" w:sz="4" w:space="0" w:color="000000"/>
            </w:tcBorders>
          </w:tcPr>
          <w:p w14:paraId="274EEA40" w14:textId="77777777" w:rsidR="005936C6" w:rsidRDefault="00A4520D">
            <w:pPr>
              <w:spacing w:after="0" w:line="259" w:lineRule="auto"/>
            </w:pPr>
            <w:r>
              <w:t xml:space="preserve">To connect with city systems and third-party </w:t>
            </w:r>
            <w:proofErr w:type="gramStart"/>
            <w:r>
              <w:t>services..</w:t>
            </w:r>
            <w:proofErr w:type="gramEnd"/>
            <w:r>
              <w:t xml:space="preserve"> </w:t>
            </w:r>
          </w:p>
        </w:tc>
        <w:tc>
          <w:tcPr>
            <w:tcW w:w="3903" w:type="dxa"/>
            <w:tcBorders>
              <w:top w:val="single" w:sz="4" w:space="0" w:color="000000"/>
              <w:left w:val="single" w:sz="4" w:space="0" w:color="000000"/>
              <w:bottom w:val="single" w:sz="4" w:space="0" w:color="000000"/>
              <w:right w:val="single" w:sz="4" w:space="0" w:color="000000"/>
            </w:tcBorders>
          </w:tcPr>
          <w:p w14:paraId="197D6993" w14:textId="77777777" w:rsidR="005936C6" w:rsidRDefault="00A4520D">
            <w:pPr>
              <w:spacing w:after="0" w:line="259" w:lineRule="auto"/>
              <w:ind w:left="5"/>
            </w:pPr>
            <w:r>
              <w:t xml:space="preserve">MySQL, NoSQL, etc. </w:t>
            </w:r>
          </w:p>
        </w:tc>
      </w:tr>
      <w:tr w:rsidR="005936C6" w14:paraId="2CD64248" w14:textId="77777777">
        <w:trPr>
          <w:trHeight w:val="500"/>
        </w:trPr>
        <w:tc>
          <w:tcPr>
            <w:tcW w:w="845" w:type="dxa"/>
            <w:tcBorders>
              <w:top w:val="single" w:sz="4" w:space="0" w:color="000000"/>
              <w:left w:val="single" w:sz="4" w:space="0" w:color="000000"/>
              <w:bottom w:val="single" w:sz="4" w:space="0" w:color="000000"/>
              <w:right w:val="single" w:sz="4" w:space="0" w:color="000000"/>
            </w:tcBorders>
          </w:tcPr>
          <w:p w14:paraId="13865CD2" w14:textId="77777777" w:rsidR="005936C6" w:rsidRDefault="00A4520D">
            <w:pPr>
              <w:spacing w:after="0" w:line="259" w:lineRule="auto"/>
              <w:ind w:right="244"/>
              <w:jc w:val="right"/>
            </w:pPr>
            <w:r>
              <w:t>6.</w:t>
            </w:r>
            <w:r>
              <w:rPr>
                <w:rFonts w:ascii="Arial" w:eastAsia="Arial" w:hAnsi="Arial" w:cs="Arial"/>
              </w:rPr>
              <w:t xml:space="preserve"> </w:t>
            </w:r>
            <w:r>
              <w:t xml:space="preserve"> </w:t>
            </w:r>
          </w:p>
        </w:tc>
        <w:tc>
          <w:tcPr>
            <w:tcW w:w="4005" w:type="dxa"/>
            <w:tcBorders>
              <w:top w:val="single" w:sz="4" w:space="0" w:color="000000"/>
              <w:left w:val="single" w:sz="4" w:space="0" w:color="000000"/>
              <w:bottom w:val="single" w:sz="4" w:space="0" w:color="000000"/>
              <w:right w:val="single" w:sz="4" w:space="0" w:color="000000"/>
            </w:tcBorders>
          </w:tcPr>
          <w:p w14:paraId="24A3A973" w14:textId="77777777" w:rsidR="005936C6" w:rsidRDefault="00A4520D">
            <w:pPr>
              <w:spacing w:after="0" w:line="259" w:lineRule="auto"/>
            </w:pPr>
            <w:r>
              <w:t xml:space="preserve">Cloud Database </w:t>
            </w:r>
          </w:p>
        </w:tc>
        <w:tc>
          <w:tcPr>
            <w:tcW w:w="5459" w:type="dxa"/>
            <w:tcBorders>
              <w:top w:val="single" w:sz="4" w:space="0" w:color="000000"/>
              <w:left w:val="single" w:sz="4" w:space="0" w:color="000000"/>
              <w:bottom w:val="single" w:sz="4" w:space="0" w:color="000000"/>
              <w:right w:val="single" w:sz="4" w:space="0" w:color="000000"/>
            </w:tcBorders>
          </w:tcPr>
          <w:p w14:paraId="35A86D5B" w14:textId="77777777" w:rsidR="005936C6" w:rsidRDefault="00A4520D">
            <w:pPr>
              <w:spacing w:after="0" w:line="259" w:lineRule="auto"/>
            </w:pPr>
            <w:r>
              <w:t xml:space="preserve">Database Service on Cloud </w:t>
            </w:r>
          </w:p>
        </w:tc>
        <w:tc>
          <w:tcPr>
            <w:tcW w:w="3903" w:type="dxa"/>
            <w:tcBorders>
              <w:top w:val="single" w:sz="4" w:space="0" w:color="000000"/>
              <w:left w:val="single" w:sz="4" w:space="0" w:color="000000"/>
              <w:bottom w:val="single" w:sz="4" w:space="0" w:color="000000"/>
              <w:right w:val="single" w:sz="4" w:space="0" w:color="000000"/>
            </w:tcBorders>
          </w:tcPr>
          <w:p w14:paraId="197807F7" w14:textId="77777777" w:rsidR="005936C6" w:rsidRDefault="00A4520D">
            <w:pPr>
              <w:spacing w:after="0" w:line="259" w:lineRule="auto"/>
              <w:ind w:left="5"/>
            </w:pPr>
            <w:r>
              <w:t xml:space="preserve">IBM DB2, IBM </w:t>
            </w:r>
            <w:proofErr w:type="spellStart"/>
            <w:r>
              <w:t>Cloudant</w:t>
            </w:r>
            <w:proofErr w:type="spellEnd"/>
            <w:r>
              <w:t xml:space="preserve"> etc. </w:t>
            </w:r>
          </w:p>
        </w:tc>
      </w:tr>
      <w:tr w:rsidR="005936C6" w14:paraId="75C26EF9" w14:textId="77777777">
        <w:trPr>
          <w:trHeight w:val="1056"/>
        </w:trPr>
        <w:tc>
          <w:tcPr>
            <w:tcW w:w="845" w:type="dxa"/>
            <w:tcBorders>
              <w:top w:val="single" w:sz="4" w:space="0" w:color="000000"/>
              <w:left w:val="single" w:sz="4" w:space="0" w:color="000000"/>
              <w:bottom w:val="single" w:sz="4" w:space="0" w:color="000000"/>
              <w:right w:val="single" w:sz="4" w:space="0" w:color="000000"/>
            </w:tcBorders>
          </w:tcPr>
          <w:p w14:paraId="32B99CCC" w14:textId="77777777" w:rsidR="005936C6" w:rsidRDefault="00A4520D">
            <w:pPr>
              <w:spacing w:after="0" w:line="259" w:lineRule="auto"/>
              <w:ind w:right="244"/>
              <w:jc w:val="right"/>
            </w:pPr>
            <w:r>
              <w:t>7.</w:t>
            </w:r>
            <w:r>
              <w:rPr>
                <w:rFonts w:ascii="Arial" w:eastAsia="Arial" w:hAnsi="Arial" w:cs="Arial"/>
              </w:rPr>
              <w:t xml:space="preserve"> </w:t>
            </w:r>
            <w:r>
              <w:t xml:space="preserve"> </w:t>
            </w:r>
          </w:p>
        </w:tc>
        <w:tc>
          <w:tcPr>
            <w:tcW w:w="4005" w:type="dxa"/>
            <w:tcBorders>
              <w:top w:val="single" w:sz="4" w:space="0" w:color="000000"/>
              <w:left w:val="single" w:sz="4" w:space="0" w:color="000000"/>
              <w:bottom w:val="single" w:sz="4" w:space="0" w:color="000000"/>
              <w:right w:val="single" w:sz="4" w:space="0" w:color="000000"/>
            </w:tcBorders>
          </w:tcPr>
          <w:p w14:paraId="15C11361" w14:textId="77777777" w:rsidR="005936C6" w:rsidRDefault="00A4520D">
            <w:pPr>
              <w:spacing w:after="0" w:line="259" w:lineRule="auto"/>
            </w:pPr>
            <w:r>
              <w:t xml:space="preserve">File Storage </w:t>
            </w:r>
          </w:p>
        </w:tc>
        <w:tc>
          <w:tcPr>
            <w:tcW w:w="5459" w:type="dxa"/>
            <w:tcBorders>
              <w:top w:val="single" w:sz="4" w:space="0" w:color="000000"/>
              <w:left w:val="single" w:sz="4" w:space="0" w:color="000000"/>
              <w:bottom w:val="single" w:sz="4" w:space="0" w:color="000000"/>
              <w:right w:val="single" w:sz="4" w:space="0" w:color="000000"/>
            </w:tcBorders>
            <w:vAlign w:val="bottom"/>
          </w:tcPr>
          <w:p w14:paraId="2B113ED7" w14:textId="77777777" w:rsidR="005936C6" w:rsidRDefault="00A4520D">
            <w:pPr>
              <w:spacing w:after="0" w:line="259" w:lineRule="auto"/>
            </w:pPr>
            <w:r>
              <w:rPr>
                <w:b/>
              </w:rPr>
              <w:t xml:space="preserve">Cloud </w:t>
            </w:r>
            <w:proofErr w:type="gramStart"/>
            <w:r>
              <w:rPr>
                <w:b/>
              </w:rPr>
              <w:t>storage</w:t>
            </w:r>
            <w:r>
              <w:t xml:space="preserve">  for</w:t>
            </w:r>
            <w:proofErr w:type="gramEnd"/>
            <w:r>
              <w:t xml:space="preserve"> documents, logs, and uploads. </w:t>
            </w:r>
            <w:r>
              <w:rPr>
                <w:b/>
              </w:rPr>
              <w:t>Edge/local storage</w:t>
            </w:r>
            <w:r>
              <w:t xml:space="preserve"> for quick, temporary access near IoT </w:t>
            </w:r>
            <w:proofErr w:type="spellStart"/>
            <w:proofErr w:type="gramStart"/>
            <w:r>
              <w:t>devices.</w:t>
            </w:r>
            <w:r>
              <w:rPr>
                <w:b/>
              </w:rPr>
              <w:t>Databases</w:t>
            </w:r>
            <w:proofErr w:type="spellEnd"/>
            <w:proofErr w:type="gramEnd"/>
            <w:r>
              <w:t xml:space="preserve"> </w:t>
            </w:r>
            <w:r>
              <w:t xml:space="preserve">for structured data like user info and </w:t>
            </w:r>
          </w:p>
        </w:tc>
        <w:tc>
          <w:tcPr>
            <w:tcW w:w="3903" w:type="dxa"/>
            <w:tcBorders>
              <w:top w:val="single" w:sz="4" w:space="0" w:color="000000"/>
              <w:left w:val="single" w:sz="4" w:space="0" w:color="000000"/>
              <w:bottom w:val="single" w:sz="4" w:space="0" w:color="000000"/>
              <w:right w:val="single" w:sz="4" w:space="0" w:color="000000"/>
            </w:tcBorders>
            <w:vAlign w:val="bottom"/>
          </w:tcPr>
          <w:p w14:paraId="4FA48656" w14:textId="77777777" w:rsidR="005936C6" w:rsidRDefault="00A4520D">
            <w:pPr>
              <w:spacing w:after="0" w:line="259" w:lineRule="auto"/>
              <w:ind w:left="5" w:right="68"/>
            </w:pPr>
            <w:r>
              <w:t xml:space="preserve">Services like AWS S3, Azure Blob Storage, and Google Cloud Storage are ideal for storing unstructured data like </w:t>
            </w:r>
          </w:p>
        </w:tc>
      </w:tr>
    </w:tbl>
    <w:p w14:paraId="3F284F94" w14:textId="77777777" w:rsidR="005936C6" w:rsidRDefault="005936C6">
      <w:pPr>
        <w:spacing w:after="0" w:line="259" w:lineRule="auto"/>
        <w:ind w:left="-1440" w:right="502"/>
      </w:pPr>
    </w:p>
    <w:tbl>
      <w:tblPr>
        <w:tblStyle w:val="TableGrid"/>
        <w:tblW w:w="14212" w:type="dxa"/>
        <w:tblInd w:w="-110" w:type="dxa"/>
        <w:tblCellMar>
          <w:top w:w="48" w:type="dxa"/>
          <w:left w:w="106" w:type="dxa"/>
          <w:bottom w:w="0" w:type="dxa"/>
          <w:right w:w="41" w:type="dxa"/>
        </w:tblCellMar>
        <w:tblLook w:val="04A0" w:firstRow="1" w:lastRow="0" w:firstColumn="1" w:lastColumn="0" w:noHBand="0" w:noVBand="1"/>
      </w:tblPr>
      <w:tblGrid>
        <w:gridCol w:w="845"/>
        <w:gridCol w:w="4005"/>
        <w:gridCol w:w="5459"/>
        <w:gridCol w:w="3903"/>
      </w:tblGrid>
      <w:tr w:rsidR="005936C6" w14:paraId="394B5E22" w14:textId="77777777">
        <w:trPr>
          <w:trHeight w:val="1325"/>
        </w:trPr>
        <w:tc>
          <w:tcPr>
            <w:tcW w:w="845" w:type="dxa"/>
            <w:tcBorders>
              <w:top w:val="single" w:sz="4" w:space="0" w:color="000000"/>
              <w:left w:val="single" w:sz="4" w:space="0" w:color="000000"/>
              <w:bottom w:val="single" w:sz="4" w:space="0" w:color="000000"/>
              <w:right w:val="single" w:sz="4" w:space="0" w:color="000000"/>
            </w:tcBorders>
          </w:tcPr>
          <w:p w14:paraId="0881A3D5" w14:textId="77777777" w:rsidR="005936C6" w:rsidRDefault="005936C6">
            <w:pPr>
              <w:spacing w:after="160" w:line="259" w:lineRule="auto"/>
            </w:pPr>
          </w:p>
        </w:tc>
        <w:tc>
          <w:tcPr>
            <w:tcW w:w="4005" w:type="dxa"/>
            <w:tcBorders>
              <w:top w:val="single" w:sz="4" w:space="0" w:color="000000"/>
              <w:left w:val="single" w:sz="4" w:space="0" w:color="000000"/>
              <w:bottom w:val="single" w:sz="4" w:space="0" w:color="000000"/>
              <w:right w:val="single" w:sz="4" w:space="0" w:color="000000"/>
            </w:tcBorders>
          </w:tcPr>
          <w:p w14:paraId="7076C54B" w14:textId="77777777" w:rsidR="005936C6" w:rsidRDefault="005936C6">
            <w:pPr>
              <w:spacing w:after="160" w:line="259" w:lineRule="auto"/>
            </w:pPr>
          </w:p>
        </w:tc>
        <w:tc>
          <w:tcPr>
            <w:tcW w:w="5459" w:type="dxa"/>
            <w:tcBorders>
              <w:top w:val="single" w:sz="4" w:space="0" w:color="000000"/>
              <w:left w:val="single" w:sz="4" w:space="0" w:color="000000"/>
              <w:bottom w:val="single" w:sz="4" w:space="0" w:color="000000"/>
              <w:right w:val="single" w:sz="4" w:space="0" w:color="000000"/>
            </w:tcBorders>
          </w:tcPr>
          <w:p w14:paraId="177BC0D0" w14:textId="77777777" w:rsidR="005936C6" w:rsidRDefault="00A4520D">
            <w:pPr>
              <w:spacing w:after="239" w:line="240" w:lineRule="auto"/>
            </w:pPr>
            <w:r>
              <w:t xml:space="preserve">sensor </w:t>
            </w:r>
            <w:proofErr w:type="spellStart"/>
            <w:proofErr w:type="gramStart"/>
            <w:r>
              <w:t>logs.</w:t>
            </w:r>
            <w:r>
              <w:rPr>
                <w:b/>
              </w:rPr>
              <w:t>Vector</w:t>
            </w:r>
            <w:proofErr w:type="spellEnd"/>
            <w:proofErr w:type="gramEnd"/>
            <w:r>
              <w:rPr>
                <w:b/>
              </w:rPr>
              <w:t xml:space="preserve"> </w:t>
            </w:r>
            <w:proofErr w:type="gramStart"/>
            <w:r>
              <w:rPr>
                <w:b/>
              </w:rPr>
              <w:t>databases</w:t>
            </w:r>
            <w:r>
              <w:t xml:space="preserve">  for</w:t>
            </w:r>
            <w:proofErr w:type="gramEnd"/>
            <w:r>
              <w:t xml:space="preserve"> storing AI-</w:t>
            </w:r>
            <w:r>
              <w:t xml:space="preserve">friendly data like document embeddings. </w:t>
            </w:r>
          </w:p>
          <w:p w14:paraId="01A0BB11" w14:textId="77777777" w:rsidR="005936C6" w:rsidRDefault="00A4520D">
            <w:pPr>
              <w:spacing w:after="0" w:line="259" w:lineRule="auto"/>
            </w:pPr>
            <w:r>
              <w:t xml:space="preserve"> </w:t>
            </w:r>
          </w:p>
        </w:tc>
        <w:tc>
          <w:tcPr>
            <w:tcW w:w="3903" w:type="dxa"/>
            <w:tcBorders>
              <w:top w:val="single" w:sz="4" w:space="0" w:color="000000"/>
              <w:left w:val="single" w:sz="4" w:space="0" w:color="000000"/>
              <w:bottom w:val="single" w:sz="4" w:space="0" w:color="000000"/>
              <w:right w:val="single" w:sz="4" w:space="0" w:color="000000"/>
            </w:tcBorders>
          </w:tcPr>
          <w:p w14:paraId="0E3523F1" w14:textId="77777777" w:rsidR="005936C6" w:rsidRDefault="00A4520D">
            <w:pPr>
              <w:spacing w:after="240" w:line="240" w:lineRule="auto"/>
              <w:ind w:left="5"/>
            </w:pPr>
            <w:r>
              <w:t xml:space="preserve">PDFs, images, and logs. They offer scalability, durability, and easy integration with AI pipelines. </w:t>
            </w:r>
          </w:p>
          <w:p w14:paraId="27B080D6" w14:textId="77777777" w:rsidR="005936C6" w:rsidRDefault="00A4520D">
            <w:pPr>
              <w:spacing w:after="0" w:line="259" w:lineRule="auto"/>
              <w:ind w:left="5"/>
            </w:pPr>
            <w:r>
              <w:t xml:space="preserve"> </w:t>
            </w:r>
          </w:p>
        </w:tc>
      </w:tr>
      <w:tr w:rsidR="005936C6" w14:paraId="624649C1" w14:textId="77777777">
        <w:trPr>
          <w:trHeight w:val="1565"/>
        </w:trPr>
        <w:tc>
          <w:tcPr>
            <w:tcW w:w="845" w:type="dxa"/>
            <w:tcBorders>
              <w:top w:val="single" w:sz="4" w:space="0" w:color="000000"/>
              <w:left w:val="single" w:sz="4" w:space="0" w:color="000000"/>
              <w:bottom w:val="single" w:sz="4" w:space="0" w:color="000000"/>
              <w:right w:val="single" w:sz="4" w:space="0" w:color="000000"/>
            </w:tcBorders>
          </w:tcPr>
          <w:p w14:paraId="1B670C04" w14:textId="77777777" w:rsidR="005936C6" w:rsidRDefault="00A4520D">
            <w:pPr>
              <w:spacing w:after="0" w:line="259" w:lineRule="auto"/>
              <w:ind w:right="244"/>
              <w:jc w:val="right"/>
            </w:pPr>
            <w:r>
              <w:lastRenderedPageBreak/>
              <w:t>8.</w:t>
            </w:r>
            <w:r>
              <w:rPr>
                <w:rFonts w:ascii="Arial" w:eastAsia="Arial" w:hAnsi="Arial" w:cs="Arial"/>
              </w:rPr>
              <w:t xml:space="preserve"> </w:t>
            </w:r>
            <w:r>
              <w:t xml:space="preserve"> </w:t>
            </w:r>
          </w:p>
        </w:tc>
        <w:tc>
          <w:tcPr>
            <w:tcW w:w="4005" w:type="dxa"/>
            <w:tcBorders>
              <w:top w:val="single" w:sz="4" w:space="0" w:color="000000"/>
              <w:left w:val="single" w:sz="4" w:space="0" w:color="000000"/>
              <w:bottom w:val="single" w:sz="4" w:space="0" w:color="000000"/>
              <w:right w:val="single" w:sz="4" w:space="0" w:color="000000"/>
            </w:tcBorders>
          </w:tcPr>
          <w:p w14:paraId="5B44C686" w14:textId="77777777" w:rsidR="005936C6" w:rsidRDefault="00A4520D">
            <w:pPr>
              <w:spacing w:after="0" w:line="259" w:lineRule="auto"/>
            </w:pPr>
            <w:r>
              <w:t xml:space="preserve">External API-1 </w:t>
            </w:r>
          </w:p>
        </w:tc>
        <w:tc>
          <w:tcPr>
            <w:tcW w:w="5459" w:type="dxa"/>
            <w:tcBorders>
              <w:top w:val="single" w:sz="4" w:space="0" w:color="000000"/>
              <w:left w:val="single" w:sz="4" w:space="0" w:color="000000"/>
              <w:bottom w:val="single" w:sz="4" w:space="0" w:color="000000"/>
              <w:right w:val="single" w:sz="4" w:space="0" w:color="000000"/>
            </w:tcBorders>
            <w:vAlign w:val="bottom"/>
          </w:tcPr>
          <w:p w14:paraId="7880F10C" w14:textId="77777777" w:rsidR="005936C6" w:rsidRDefault="00A4520D">
            <w:pPr>
              <w:spacing w:after="240" w:line="239" w:lineRule="auto"/>
            </w:pPr>
            <w:r>
              <w:rPr>
                <w:b/>
              </w:rPr>
              <w:t xml:space="preserve">IBM </w:t>
            </w:r>
            <w:proofErr w:type="spellStart"/>
            <w:r>
              <w:rPr>
                <w:b/>
              </w:rPr>
              <w:t>Watsonx</w:t>
            </w:r>
            <w:proofErr w:type="spellEnd"/>
            <w:r>
              <w:rPr>
                <w:b/>
              </w:rPr>
              <w:t xml:space="preserve"> Granite LLM</w:t>
            </w:r>
            <w:r>
              <w:t xml:space="preserve">: Powers natural language understanding and summarization. </w:t>
            </w:r>
            <w:proofErr w:type="spellStart"/>
            <w:r>
              <w:rPr>
                <w:b/>
              </w:rPr>
              <w:t>FastAPI</w:t>
            </w:r>
            <w:proofErr w:type="spellEnd"/>
            <w:r>
              <w:t xml:space="preserve">: Handles backend logic and exposes RESTful endpoints. </w:t>
            </w:r>
          </w:p>
          <w:p w14:paraId="05AC488F" w14:textId="77777777" w:rsidR="005936C6" w:rsidRDefault="00A4520D">
            <w:pPr>
              <w:spacing w:after="0" w:line="259" w:lineRule="auto"/>
            </w:pPr>
            <w:r>
              <w:t xml:space="preserve"> </w:t>
            </w:r>
          </w:p>
        </w:tc>
        <w:tc>
          <w:tcPr>
            <w:tcW w:w="3903" w:type="dxa"/>
            <w:tcBorders>
              <w:top w:val="single" w:sz="4" w:space="0" w:color="000000"/>
              <w:left w:val="single" w:sz="4" w:space="0" w:color="000000"/>
              <w:bottom w:val="single" w:sz="4" w:space="0" w:color="000000"/>
              <w:right w:val="single" w:sz="4" w:space="0" w:color="000000"/>
            </w:tcBorders>
          </w:tcPr>
          <w:p w14:paraId="3D683857" w14:textId="77777777" w:rsidR="005936C6" w:rsidRDefault="00A4520D">
            <w:pPr>
              <w:spacing w:after="0" w:line="259" w:lineRule="auto"/>
              <w:ind w:left="5"/>
            </w:pPr>
            <w:r>
              <w:t xml:space="preserve">5G/6G Networks: Enable ultra-fast, </w:t>
            </w:r>
            <w:proofErr w:type="spellStart"/>
            <w:r>
              <w:t>lowlatency</w:t>
            </w:r>
            <w:proofErr w:type="spellEnd"/>
            <w:r>
              <w:t xml:space="preserve"> communication between IoT devices and cloud systems</w:t>
            </w:r>
            <w:proofErr w:type="gramStart"/>
            <w:r>
              <w:t>. .</w:t>
            </w:r>
            <w:proofErr w:type="gramEnd"/>
            <w:r>
              <w:rPr>
                <w:b/>
              </w:rPr>
              <w:t xml:space="preserve"> </w:t>
            </w:r>
          </w:p>
        </w:tc>
      </w:tr>
      <w:tr w:rsidR="005936C6" w14:paraId="63B6939F" w14:textId="77777777">
        <w:trPr>
          <w:trHeight w:val="2103"/>
        </w:trPr>
        <w:tc>
          <w:tcPr>
            <w:tcW w:w="845" w:type="dxa"/>
            <w:tcBorders>
              <w:top w:val="single" w:sz="4" w:space="0" w:color="000000"/>
              <w:left w:val="single" w:sz="4" w:space="0" w:color="000000"/>
              <w:bottom w:val="single" w:sz="4" w:space="0" w:color="000000"/>
              <w:right w:val="single" w:sz="4" w:space="0" w:color="000000"/>
            </w:tcBorders>
          </w:tcPr>
          <w:p w14:paraId="3D885D63" w14:textId="77777777" w:rsidR="005936C6" w:rsidRDefault="00A4520D">
            <w:pPr>
              <w:spacing w:after="0" w:line="259" w:lineRule="auto"/>
              <w:ind w:right="244"/>
              <w:jc w:val="right"/>
            </w:pPr>
            <w:r>
              <w:t>9.</w:t>
            </w:r>
            <w:r>
              <w:rPr>
                <w:rFonts w:ascii="Arial" w:eastAsia="Arial" w:hAnsi="Arial" w:cs="Arial"/>
              </w:rPr>
              <w:t xml:space="preserve"> </w:t>
            </w:r>
            <w:r>
              <w:t xml:space="preserve"> </w:t>
            </w:r>
          </w:p>
        </w:tc>
        <w:tc>
          <w:tcPr>
            <w:tcW w:w="4005" w:type="dxa"/>
            <w:tcBorders>
              <w:top w:val="single" w:sz="4" w:space="0" w:color="000000"/>
              <w:left w:val="single" w:sz="4" w:space="0" w:color="000000"/>
              <w:bottom w:val="single" w:sz="4" w:space="0" w:color="000000"/>
              <w:right w:val="single" w:sz="4" w:space="0" w:color="000000"/>
            </w:tcBorders>
          </w:tcPr>
          <w:p w14:paraId="33736480" w14:textId="77777777" w:rsidR="005936C6" w:rsidRDefault="00A4520D">
            <w:pPr>
              <w:spacing w:after="0" w:line="259" w:lineRule="auto"/>
            </w:pPr>
            <w:r>
              <w:t xml:space="preserve">External API-2 </w:t>
            </w:r>
          </w:p>
        </w:tc>
        <w:tc>
          <w:tcPr>
            <w:tcW w:w="5459" w:type="dxa"/>
            <w:tcBorders>
              <w:top w:val="single" w:sz="4" w:space="0" w:color="000000"/>
              <w:left w:val="single" w:sz="4" w:space="0" w:color="000000"/>
              <w:bottom w:val="single" w:sz="4" w:space="0" w:color="000000"/>
              <w:right w:val="single" w:sz="4" w:space="0" w:color="000000"/>
            </w:tcBorders>
          </w:tcPr>
          <w:p w14:paraId="6CE34B8D" w14:textId="77777777" w:rsidR="005936C6" w:rsidRDefault="00A4520D">
            <w:pPr>
              <w:spacing w:after="240" w:line="239" w:lineRule="auto"/>
              <w:ind w:right="20"/>
            </w:pPr>
            <w:r>
              <w:rPr>
                <w:b/>
              </w:rPr>
              <w:t>Pinecone</w:t>
            </w:r>
            <w:r>
              <w:t xml:space="preserve">: Stores and retrieves AI embeddings for semantic </w:t>
            </w:r>
            <w:proofErr w:type="spellStart"/>
            <w:proofErr w:type="gramStart"/>
            <w:r>
              <w:t>search.</w:t>
            </w:r>
            <w:r>
              <w:rPr>
                <w:b/>
              </w:rPr>
              <w:t>Streamlit</w:t>
            </w:r>
            <w:proofErr w:type="spellEnd"/>
            <w:proofErr w:type="gramEnd"/>
            <w:r>
              <w:t xml:space="preserve">: Provides the interactive user interface. </w:t>
            </w:r>
          </w:p>
          <w:p w14:paraId="66D6643F" w14:textId="77777777" w:rsidR="005936C6" w:rsidRDefault="00A4520D">
            <w:pPr>
              <w:spacing w:after="0" w:line="259" w:lineRule="auto"/>
            </w:pPr>
            <w:r>
              <w:t xml:space="preserve"> </w:t>
            </w:r>
          </w:p>
        </w:tc>
        <w:tc>
          <w:tcPr>
            <w:tcW w:w="3903" w:type="dxa"/>
            <w:tcBorders>
              <w:top w:val="single" w:sz="4" w:space="0" w:color="000000"/>
              <w:left w:val="single" w:sz="4" w:space="0" w:color="000000"/>
              <w:bottom w:val="single" w:sz="4" w:space="0" w:color="000000"/>
              <w:right w:val="single" w:sz="4" w:space="0" w:color="000000"/>
            </w:tcBorders>
            <w:vAlign w:val="center"/>
          </w:tcPr>
          <w:p w14:paraId="49D0A0D3" w14:textId="77777777" w:rsidR="005936C6" w:rsidRDefault="00A4520D">
            <w:pPr>
              <w:spacing w:after="0" w:line="259" w:lineRule="auto"/>
              <w:ind w:left="5"/>
            </w:pPr>
            <w:r>
              <w:rPr>
                <w:b/>
              </w:rPr>
              <w:t>Internet of Things (IoT)</w:t>
            </w:r>
            <w:r>
              <w:t xml:space="preserve">: External sensors and devices that monitor air quality, traffic, energy, and </w:t>
            </w:r>
            <w:proofErr w:type="spellStart"/>
            <w:proofErr w:type="gramStart"/>
            <w:r>
              <w:t>more.</w:t>
            </w:r>
            <w:r>
              <w:rPr>
                <w:b/>
              </w:rPr>
              <w:t>Artificial</w:t>
            </w:r>
            <w:proofErr w:type="spellEnd"/>
            <w:proofErr w:type="gramEnd"/>
            <w:r>
              <w:rPr>
                <w:b/>
              </w:rPr>
              <w:t xml:space="preserve"> Intelligence (AI)</w:t>
            </w:r>
            <w:r>
              <w:t xml:space="preserve">: External LLMs like IBM </w:t>
            </w:r>
            <w:proofErr w:type="spellStart"/>
            <w:r>
              <w:t>Watsonx</w:t>
            </w:r>
            <w:proofErr w:type="spellEnd"/>
            <w:r>
              <w:t xml:space="preserve"> Granite for summarization, forecasting, and citizen interaction. </w:t>
            </w:r>
          </w:p>
        </w:tc>
      </w:tr>
      <w:tr w:rsidR="005936C6" w14:paraId="2B38FF80" w14:textId="77777777">
        <w:trPr>
          <w:trHeight w:val="4250"/>
        </w:trPr>
        <w:tc>
          <w:tcPr>
            <w:tcW w:w="845" w:type="dxa"/>
            <w:tcBorders>
              <w:top w:val="single" w:sz="4" w:space="0" w:color="000000"/>
              <w:left w:val="single" w:sz="4" w:space="0" w:color="000000"/>
              <w:bottom w:val="single" w:sz="4" w:space="0" w:color="000000"/>
              <w:right w:val="single" w:sz="4" w:space="0" w:color="000000"/>
            </w:tcBorders>
          </w:tcPr>
          <w:p w14:paraId="6E4A13D9" w14:textId="77777777" w:rsidR="005936C6" w:rsidRDefault="00A4520D">
            <w:pPr>
              <w:spacing w:after="0" w:line="259" w:lineRule="auto"/>
              <w:ind w:right="133"/>
              <w:jc w:val="right"/>
            </w:pPr>
            <w:r>
              <w:t>10.</w:t>
            </w:r>
            <w:r>
              <w:rPr>
                <w:rFonts w:ascii="Arial" w:eastAsia="Arial" w:hAnsi="Arial" w:cs="Arial"/>
              </w:rPr>
              <w:t xml:space="preserve"> </w:t>
            </w:r>
            <w:r>
              <w:t xml:space="preserve"> </w:t>
            </w:r>
          </w:p>
        </w:tc>
        <w:tc>
          <w:tcPr>
            <w:tcW w:w="4005" w:type="dxa"/>
            <w:tcBorders>
              <w:top w:val="single" w:sz="4" w:space="0" w:color="000000"/>
              <w:left w:val="single" w:sz="4" w:space="0" w:color="000000"/>
              <w:bottom w:val="single" w:sz="4" w:space="0" w:color="000000"/>
              <w:right w:val="single" w:sz="4" w:space="0" w:color="000000"/>
            </w:tcBorders>
          </w:tcPr>
          <w:p w14:paraId="2AE86AE9" w14:textId="77777777" w:rsidR="005936C6" w:rsidRDefault="00A4520D">
            <w:pPr>
              <w:spacing w:after="0" w:line="259" w:lineRule="auto"/>
            </w:pPr>
            <w:r>
              <w:t xml:space="preserve">Machine Learning Model </w:t>
            </w:r>
          </w:p>
        </w:tc>
        <w:tc>
          <w:tcPr>
            <w:tcW w:w="5459" w:type="dxa"/>
            <w:tcBorders>
              <w:top w:val="single" w:sz="4" w:space="0" w:color="000000"/>
              <w:left w:val="single" w:sz="4" w:space="0" w:color="000000"/>
              <w:bottom w:val="single" w:sz="4" w:space="0" w:color="000000"/>
              <w:right w:val="single" w:sz="4" w:space="0" w:color="000000"/>
            </w:tcBorders>
            <w:vAlign w:val="bottom"/>
          </w:tcPr>
          <w:p w14:paraId="315A48E2" w14:textId="77777777" w:rsidR="005936C6" w:rsidRDefault="00A4520D">
            <w:pPr>
              <w:spacing w:after="2" w:line="237" w:lineRule="auto"/>
            </w:pPr>
            <w:r>
              <w:rPr>
                <w:b/>
              </w:rPr>
              <w:t>Core Purpose</w:t>
            </w:r>
            <w:r>
              <w:t xml:space="preserve">: Help cities become greener, smarter, and more citizen-friendly using AI and real-time </w:t>
            </w:r>
            <w:proofErr w:type="spellStart"/>
            <w:proofErr w:type="gramStart"/>
            <w:r>
              <w:t>data.</w:t>
            </w:r>
            <w:r>
              <w:rPr>
                <w:b/>
              </w:rPr>
              <w:t>Key</w:t>
            </w:r>
            <w:proofErr w:type="spellEnd"/>
            <w:proofErr w:type="gramEnd"/>
            <w:r>
              <w:rPr>
                <w:b/>
              </w:rPr>
              <w:t xml:space="preserve"> Components</w:t>
            </w:r>
            <w:r>
              <w:t xml:space="preserve">: IoT sensors, cloud databases, AI models (like </w:t>
            </w:r>
          </w:p>
          <w:p w14:paraId="6FAAD094" w14:textId="77777777" w:rsidR="005936C6" w:rsidRDefault="00A4520D">
            <w:pPr>
              <w:spacing w:after="0" w:line="239" w:lineRule="auto"/>
            </w:pPr>
            <w:r>
              <w:t xml:space="preserve">IBM </w:t>
            </w:r>
            <w:proofErr w:type="spellStart"/>
            <w:r>
              <w:t>Watsonx</w:t>
            </w:r>
            <w:proofErr w:type="spellEnd"/>
            <w:r>
              <w:t xml:space="preserve"> Granite), user interfaces, and secure </w:t>
            </w:r>
            <w:proofErr w:type="spellStart"/>
            <w:r>
              <w:t>APIs.</w:t>
            </w:r>
            <w:r>
              <w:rPr>
                <w:b/>
              </w:rPr>
              <w:t>Technologies</w:t>
            </w:r>
            <w:proofErr w:type="spellEnd"/>
            <w:r>
              <w:rPr>
                <w:b/>
              </w:rPr>
              <w:t xml:space="preserve"> Used</w:t>
            </w:r>
            <w:r>
              <w:t xml:space="preserve">: </w:t>
            </w:r>
            <w:proofErr w:type="spellStart"/>
            <w:r>
              <w:t>FastAPI</w:t>
            </w:r>
            <w:proofErr w:type="spellEnd"/>
            <w:r>
              <w:t xml:space="preserve">, </w:t>
            </w:r>
            <w:proofErr w:type="spellStart"/>
            <w:r>
              <w:t>Streamlit</w:t>
            </w:r>
            <w:proofErr w:type="spellEnd"/>
            <w:r>
              <w:t xml:space="preserve">, Pinecone, cloud storage (AWS S3, GCP), vector databases, and NLP </w:t>
            </w:r>
            <w:proofErr w:type="spellStart"/>
            <w:proofErr w:type="gramStart"/>
            <w:r>
              <w:t>tools.</w:t>
            </w:r>
            <w:r>
              <w:rPr>
                <w:b/>
              </w:rPr>
              <w:t>Features</w:t>
            </w:r>
            <w:proofErr w:type="spellEnd"/>
            <w:proofErr w:type="gramEnd"/>
            <w:r>
              <w:t xml:space="preserve">: Forecasting, anomaly detection, policy summarization, eco-tip generation, and citizen </w:t>
            </w:r>
            <w:proofErr w:type="spellStart"/>
            <w:proofErr w:type="gramStart"/>
            <w:r>
              <w:t>feedback.</w:t>
            </w:r>
            <w:r>
              <w:rPr>
                <w:b/>
              </w:rPr>
              <w:t>Guidelines</w:t>
            </w:r>
            <w:proofErr w:type="spellEnd"/>
            <w:proofErr w:type="gramEnd"/>
            <w:r>
              <w:t xml:space="preserve">: Focus on inclusivity, sustainability, data ethics, modular design, and real-time </w:t>
            </w:r>
          </w:p>
          <w:p w14:paraId="0710ACBD" w14:textId="77777777" w:rsidR="005936C6" w:rsidRDefault="00A4520D">
            <w:pPr>
              <w:spacing w:after="240" w:line="239" w:lineRule="auto"/>
            </w:pPr>
            <w:proofErr w:type="spellStart"/>
            <w:proofErr w:type="gramStart"/>
            <w:r>
              <w:t>responsiveness.</w:t>
            </w:r>
            <w:r>
              <w:rPr>
                <w:b/>
              </w:rPr>
              <w:t>Machine</w:t>
            </w:r>
            <w:proofErr w:type="spellEnd"/>
            <w:proofErr w:type="gramEnd"/>
            <w:r>
              <w:rPr>
                <w:b/>
              </w:rPr>
              <w:t xml:space="preserve"> Learning Models</w:t>
            </w:r>
            <w:r>
              <w:t xml:space="preserve">: Regression, classification, clustering, time series (LSTM), and reinforcement learning. </w:t>
            </w:r>
          </w:p>
          <w:p w14:paraId="25BF8296" w14:textId="77777777" w:rsidR="005936C6" w:rsidRDefault="00A4520D">
            <w:pPr>
              <w:spacing w:after="0" w:line="259" w:lineRule="auto"/>
            </w:pPr>
            <w:r>
              <w:t xml:space="preserve"> </w:t>
            </w:r>
          </w:p>
        </w:tc>
        <w:tc>
          <w:tcPr>
            <w:tcW w:w="3903" w:type="dxa"/>
            <w:tcBorders>
              <w:top w:val="single" w:sz="4" w:space="0" w:color="000000"/>
              <w:left w:val="single" w:sz="4" w:space="0" w:color="000000"/>
              <w:bottom w:val="single" w:sz="4" w:space="0" w:color="000000"/>
              <w:right w:val="single" w:sz="4" w:space="0" w:color="000000"/>
            </w:tcBorders>
          </w:tcPr>
          <w:p w14:paraId="3F01899C" w14:textId="77777777" w:rsidR="005936C6" w:rsidRDefault="00A4520D">
            <w:pPr>
              <w:spacing w:after="2" w:line="237" w:lineRule="auto"/>
              <w:ind w:left="5"/>
            </w:pPr>
            <w:r>
              <w:rPr>
                <w:b/>
              </w:rPr>
              <w:t>Big Data Analytics</w:t>
            </w:r>
            <w:r>
              <w:t xml:space="preserve">: Tools like Apache Spark or Google </w:t>
            </w:r>
            <w:proofErr w:type="spellStart"/>
            <w:r>
              <w:t>BigQuery</w:t>
            </w:r>
            <w:proofErr w:type="spellEnd"/>
            <w:r>
              <w:t xml:space="preserve"> to </w:t>
            </w:r>
            <w:proofErr w:type="spellStart"/>
            <w:r>
              <w:t>analyze</w:t>
            </w:r>
            <w:proofErr w:type="spellEnd"/>
            <w:r>
              <w:t xml:space="preserve"> massive urban datasets.  </w:t>
            </w:r>
          </w:p>
          <w:p w14:paraId="39090CB3" w14:textId="77777777" w:rsidR="005936C6" w:rsidRDefault="00A4520D">
            <w:pPr>
              <w:spacing w:after="0" w:line="259" w:lineRule="auto"/>
              <w:ind w:left="5"/>
            </w:pPr>
            <w:r>
              <w:t xml:space="preserve"> </w:t>
            </w:r>
          </w:p>
        </w:tc>
      </w:tr>
      <w:tr w:rsidR="005936C6" w14:paraId="1413DCA9" w14:textId="77777777">
        <w:trPr>
          <w:trHeight w:val="1354"/>
        </w:trPr>
        <w:tc>
          <w:tcPr>
            <w:tcW w:w="845" w:type="dxa"/>
            <w:tcBorders>
              <w:top w:val="single" w:sz="4" w:space="0" w:color="000000"/>
              <w:left w:val="single" w:sz="4" w:space="0" w:color="000000"/>
              <w:bottom w:val="single" w:sz="4" w:space="0" w:color="000000"/>
              <w:right w:val="single" w:sz="4" w:space="0" w:color="000000"/>
            </w:tcBorders>
          </w:tcPr>
          <w:p w14:paraId="44AEAE7C" w14:textId="77777777" w:rsidR="005936C6" w:rsidRDefault="00A4520D">
            <w:pPr>
              <w:spacing w:after="0" w:line="259" w:lineRule="auto"/>
              <w:ind w:right="133"/>
              <w:jc w:val="right"/>
            </w:pPr>
            <w:r>
              <w:t>11.</w:t>
            </w:r>
            <w:r>
              <w:rPr>
                <w:rFonts w:ascii="Arial" w:eastAsia="Arial" w:hAnsi="Arial" w:cs="Arial"/>
              </w:rPr>
              <w:t xml:space="preserve"> </w:t>
            </w:r>
            <w:r>
              <w:t xml:space="preserve"> </w:t>
            </w:r>
          </w:p>
        </w:tc>
        <w:tc>
          <w:tcPr>
            <w:tcW w:w="4005" w:type="dxa"/>
            <w:tcBorders>
              <w:top w:val="single" w:sz="4" w:space="0" w:color="000000"/>
              <w:left w:val="single" w:sz="4" w:space="0" w:color="000000"/>
              <w:bottom w:val="single" w:sz="4" w:space="0" w:color="000000"/>
              <w:right w:val="single" w:sz="4" w:space="0" w:color="000000"/>
            </w:tcBorders>
          </w:tcPr>
          <w:p w14:paraId="7C68B4D8" w14:textId="77777777" w:rsidR="005936C6" w:rsidRDefault="00A4520D">
            <w:pPr>
              <w:spacing w:after="0" w:line="259" w:lineRule="auto"/>
            </w:pPr>
            <w:r>
              <w:t xml:space="preserve">Infrastructure (Server / Cloud) </w:t>
            </w:r>
          </w:p>
        </w:tc>
        <w:tc>
          <w:tcPr>
            <w:tcW w:w="5459" w:type="dxa"/>
            <w:tcBorders>
              <w:top w:val="single" w:sz="4" w:space="0" w:color="000000"/>
              <w:left w:val="single" w:sz="4" w:space="0" w:color="000000"/>
              <w:bottom w:val="single" w:sz="4" w:space="0" w:color="000000"/>
              <w:right w:val="single" w:sz="4" w:space="0" w:color="000000"/>
            </w:tcBorders>
          </w:tcPr>
          <w:p w14:paraId="57EEAE97" w14:textId="77777777" w:rsidR="005936C6" w:rsidRDefault="00A4520D">
            <w:pPr>
              <w:spacing w:after="0" w:line="240" w:lineRule="auto"/>
              <w:ind w:right="377"/>
            </w:pPr>
            <w:r>
              <w:t xml:space="preserve">Application Deployment on Local System / Cloud Local Server </w:t>
            </w:r>
            <w:proofErr w:type="spellStart"/>
            <w:proofErr w:type="gramStart"/>
            <w:r>
              <w:t>Configuration:</w:t>
            </w:r>
            <w:r>
              <w:rPr>
                <w:b/>
              </w:rPr>
              <w:t>Edge</w:t>
            </w:r>
            <w:proofErr w:type="spellEnd"/>
            <w:proofErr w:type="gramEnd"/>
            <w:r>
              <w:rPr>
                <w:b/>
              </w:rPr>
              <w:t xml:space="preserve"> Servers</w:t>
            </w:r>
            <w:r>
              <w:t xml:space="preserve"> Deployed near IoT devices for low-latency </w:t>
            </w:r>
            <w:proofErr w:type="gramStart"/>
            <w:r>
              <w:t>processing .</w:t>
            </w:r>
            <w:proofErr w:type="gramEnd"/>
            <w:r>
              <w:t xml:space="preserve">  </w:t>
            </w:r>
          </w:p>
          <w:p w14:paraId="7AACB4E3" w14:textId="77777777" w:rsidR="005936C6" w:rsidRDefault="00A4520D">
            <w:pPr>
              <w:spacing w:after="0" w:line="259" w:lineRule="auto"/>
            </w:pPr>
            <w:r>
              <w:t xml:space="preserve">Cloud Server </w:t>
            </w:r>
            <w:proofErr w:type="gramStart"/>
            <w:r>
              <w:t>Configuration :</w:t>
            </w:r>
            <w:proofErr w:type="gramEnd"/>
            <w:r>
              <w:t xml:space="preserve"> AWS, Azure, or Google Cloud provide scalable compute, storage, and AI services.  </w:t>
            </w:r>
          </w:p>
        </w:tc>
        <w:tc>
          <w:tcPr>
            <w:tcW w:w="3903" w:type="dxa"/>
            <w:tcBorders>
              <w:top w:val="single" w:sz="4" w:space="0" w:color="000000"/>
              <w:left w:val="single" w:sz="4" w:space="0" w:color="000000"/>
              <w:bottom w:val="single" w:sz="4" w:space="0" w:color="000000"/>
              <w:right w:val="single" w:sz="4" w:space="0" w:color="000000"/>
            </w:tcBorders>
          </w:tcPr>
          <w:p w14:paraId="4EA46718" w14:textId="77777777" w:rsidR="005936C6" w:rsidRDefault="00A4520D">
            <w:pPr>
              <w:spacing w:after="0" w:line="259" w:lineRule="auto"/>
              <w:ind w:left="5"/>
            </w:pPr>
            <w:r>
              <w:t xml:space="preserve"> </w:t>
            </w:r>
          </w:p>
        </w:tc>
      </w:tr>
    </w:tbl>
    <w:p w14:paraId="59050A2C" w14:textId="77777777" w:rsidR="005936C6" w:rsidRDefault="00A4520D">
      <w:pPr>
        <w:spacing w:after="161" w:line="259" w:lineRule="auto"/>
      </w:pPr>
      <w:r>
        <w:rPr>
          <w:b/>
        </w:rPr>
        <w:t xml:space="preserve"> </w:t>
      </w:r>
    </w:p>
    <w:p w14:paraId="31641E77" w14:textId="77777777" w:rsidR="005936C6" w:rsidRDefault="00A4520D">
      <w:pPr>
        <w:spacing w:after="0" w:line="259" w:lineRule="auto"/>
        <w:ind w:left="-5" w:hanging="10"/>
      </w:pPr>
      <w:r>
        <w:rPr>
          <w:b/>
        </w:rPr>
        <w:t xml:space="preserve">Table-2: Application Characteristics: </w:t>
      </w:r>
    </w:p>
    <w:tbl>
      <w:tblPr>
        <w:tblStyle w:val="TableGrid"/>
        <w:tblW w:w="14078" w:type="dxa"/>
        <w:tblInd w:w="-110" w:type="dxa"/>
        <w:tblCellMar>
          <w:top w:w="48" w:type="dxa"/>
          <w:left w:w="106" w:type="dxa"/>
          <w:bottom w:w="0" w:type="dxa"/>
          <w:right w:w="22" w:type="dxa"/>
        </w:tblCellMar>
        <w:tblLook w:val="04A0" w:firstRow="1" w:lastRow="0" w:firstColumn="1" w:lastColumn="0" w:noHBand="0" w:noVBand="1"/>
      </w:tblPr>
      <w:tblGrid>
        <w:gridCol w:w="826"/>
        <w:gridCol w:w="3933"/>
        <w:gridCol w:w="5224"/>
        <w:gridCol w:w="4095"/>
      </w:tblGrid>
      <w:tr w:rsidR="005936C6" w14:paraId="4AB4600F" w14:textId="77777777">
        <w:trPr>
          <w:trHeight w:val="278"/>
        </w:trPr>
        <w:tc>
          <w:tcPr>
            <w:tcW w:w="826" w:type="dxa"/>
            <w:tcBorders>
              <w:top w:val="single" w:sz="4" w:space="0" w:color="000000"/>
              <w:left w:val="single" w:sz="4" w:space="0" w:color="000000"/>
              <w:bottom w:val="single" w:sz="4" w:space="0" w:color="000000"/>
              <w:right w:val="single" w:sz="4" w:space="0" w:color="000000"/>
            </w:tcBorders>
          </w:tcPr>
          <w:p w14:paraId="68F184F5" w14:textId="77777777" w:rsidR="005936C6" w:rsidRDefault="00A4520D">
            <w:pPr>
              <w:spacing w:after="0" w:line="259" w:lineRule="auto"/>
              <w:ind w:left="5"/>
            </w:pPr>
            <w:proofErr w:type="spellStart"/>
            <w:proofErr w:type="gramStart"/>
            <w:r>
              <w:rPr>
                <w:b/>
              </w:rPr>
              <w:lastRenderedPageBreak/>
              <w:t>S.No</w:t>
            </w:r>
            <w:proofErr w:type="spellEnd"/>
            <w:proofErr w:type="gramEnd"/>
            <w:r>
              <w:rPr>
                <w:b/>
              </w:rPr>
              <w:t xml:space="preserve"> </w:t>
            </w:r>
          </w:p>
        </w:tc>
        <w:tc>
          <w:tcPr>
            <w:tcW w:w="3933" w:type="dxa"/>
            <w:tcBorders>
              <w:top w:val="single" w:sz="4" w:space="0" w:color="000000"/>
              <w:left w:val="single" w:sz="4" w:space="0" w:color="000000"/>
              <w:bottom w:val="single" w:sz="4" w:space="0" w:color="000000"/>
              <w:right w:val="single" w:sz="4" w:space="0" w:color="000000"/>
            </w:tcBorders>
          </w:tcPr>
          <w:p w14:paraId="1486A105" w14:textId="77777777" w:rsidR="005936C6" w:rsidRDefault="00A4520D">
            <w:pPr>
              <w:spacing w:after="0" w:line="259" w:lineRule="auto"/>
              <w:ind w:left="5"/>
            </w:pPr>
            <w:r>
              <w:rPr>
                <w:b/>
              </w:rPr>
              <w:t xml:space="preserve">Characteristics </w:t>
            </w:r>
          </w:p>
        </w:tc>
        <w:tc>
          <w:tcPr>
            <w:tcW w:w="5224" w:type="dxa"/>
            <w:tcBorders>
              <w:top w:val="single" w:sz="4" w:space="0" w:color="000000"/>
              <w:left w:val="single" w:sz="4" w:space="0" w:color="000000"/>
              <w:bottom w:val="single" w:sz="4" w:space="0" w:color="000000"/>
              <w:right w:val="single" w:sz="4" w:space="0" w:color="000000"/>
            </w:tcBorders>
          </w:tcPr>
          <w:p w14:paraId="0BDBF384" w14:textId="77777777" w:rsidR="005936C6" w:rsidRDefault="00A4520D">
            <w:pPr>
              <w:spacing w:after="0" w:line="259" w:lineRule="auto"/>
              <w:ind w:left="5"/>
            </w:pPr>
            <w:r>
              <w:rPr>
                <w:b/>
              </w:rPr>
              <w:t xml:space="preserve">Description </w:t>
            </w:r>
          </w:p>
        </w:tc>
        <w:tc>
          <w:tcPr>
            <w:tcW w:w="4095" w:type="dxa"/>
            <w:tcBorders>
              <w:top w:val="single" w:sz="4" w:space="0" w:color="000000"/>
              <w:left w:val="single" w:sz="4" w:space="0" w:color="000000"/>
              <w:bottom w:val="single" w:sz="4" w:space="0" w:color="000000"/>
              <w:right w:val="single" w:sz="4" w:space="0" w:color="000000"/>
            </w:tcBorders>
          </w:tcPr>
          <w:p w14:paraId="1019D95C" w14:textId="77777777" w:rsidR="005936C6" w:rsidRDefault="00A4520D">
            <w:pPr>
              <w:spacing w:after="0" w:line="259" w:lineRule="auto"/>
            </w:pPr>
            <w:r>
              <w:rPr>
                <w:b/>
              </w:rPr>
              <w:t xml:space="preserve">Technology  </w:t>
            </w:r>
          </w:p>
        </w:tc>
      </w:tr>
      <w:tr w:rsidR="005936C6" w14:paraId="2CC9C4E7" w14:textId="77777777">
        <w:trPr>
          <w:trHeight w:val="817"/>
        </w:trPr>
        <w:tc>
          <w:tcPr>
            <w:tcW w:w="826" w:type="dxa"/>
            <w:tcBorders>
              <w:top w:val="single" w:sz="4" w:space="0" w:color="000000"/>
              <w:left w:val="single" w:sz="4" w:space="0" w:color="000000"/>
              <w:bottom w:val="single" w:sz="4" w:space="0" w:color="000000"/>
              <w:right w:val="single" w:sz="4" w:space="0" w:color="000000"/>
            </w:tcBorders>
          </w:tcPr>
          <w:p w14:paraId="04D5FDCA" w14:textId="77777777" w:rsidR="005936C6" w:rsidRDefault="00A4520D">
            <w:pPr>
              <w:spacing w:after="0" w:line="259" w:lineRule="auto"/>
              <w:ind w:right="244"/>
              <w:jc w:val="right"/>
            </w:pPr>
            <w:r>
              <w:t>1.</w:t>
            </w:r>
            <w:r>
              <w:rPr>
                <w:rFonts w:ascii="Arial" w:eastAsia="Arial" w:hAnsi="Arial" w:cs="Arial"/>
              </w:rPr>
              <w:t xml:space="preserve"> </w:t>
            </w:r>
            <w:r>
              <w:t xml:space="preserve"> </w:t>
            </w:r>
          </w:p>
        </w:tc>
        <w:tc>
          <w:tcPr>
            <w:tcW w:w="3933" w:type="dxa"/>
            <w:tcBorders>
              <w:top w:val="single" w:sz="4" w:space="0" w:color="000000"/>
              <w:left w:val="single" w:sz="4" w:space="0" w:color="000000"/>
              <w:bottom w:val="single" w:sz="4" w:space="0" w:color="000000"/>
              <w:right w:val="single" w:sz="4" w:space="0" w:color="000000"/>
            </w:tcBorders>
          </w:tcPr>
          <w:p w14:paraId="2075D5CC" w14:textId="77777777" w:rsidR="005936C6" w:rsidRDefault="00A4520D">
            <w:pPr>
              <w:spacing w:after="0" w:line="259" w:lineRule="auto"/>
              <w:ind w:left="5"/>
            </w:pPr>
            <w:r>
              <w:t xml:space="preserve">Open-Source Frameworks </w:t>
            </w:r>
          </w:p>
        </w:tc>
        <w:tc>
          <w:tcPr>
            <w:tcW w:w="5224" w:type="dxa"/>
            <w:tcBorders>
              <w:top w:val="single" w:sz="4" w:space="0" w:color="000000"/>
              <w:left w:val="single" w:sz="4" w:space="0" w:color="000000"/>
              <w:bottom w:val="single" w:sz="4" w:space="0" w:color="000000"/>
              <w:right w:val="single" w:sz="4" w:space="0" w:color="000000"/>
            </w:tcBorders>
          </w:tcPr>
          <w:p w14:paraId="6397BB6A" w14:textId="77777777" w:rsidR="005936C6" w:rsidRDefault="00A4520D">
            <w:pPr>
              <w:spacing w:after="0" w:line="240" w:lineRule="auto"/>
              <w:ind w:left="5"/>
            </w:pPr>
            <w:r>
              <w:t xml:space="preserve">Hugging Face Transformers For integrating AI models like IBM </w:t>
            </w:r>
            <w:proofErr w:type="spellStart"/>
            <w:r>
              <w:t>Watsonx</w:t>
            </w:r>
            <w:proofErr w:type="spellEnd"/>
            <w:r>
              <w:t xml:space="preserve"> Granite  </w:t>
            </w:r>
          </w:p>
          <w:p w14:paraId="4EFDB636" w14:textId="77777777" w:rsidR="005936C6" w:rsidRDefault="00A4520D">
            <w:pPr>
              <w:spacing w:after="0" w:line="259" w:lineRule="auto"/>
              <w:ind w:left="5"/>
            </w:pPr>
            <w:r>
              <w:t xml:space="preserve"> </w:t>
            </w:r>
          </w:p>
        </w:tc>
        <w:tc>
          <w:tcPr>
            <w:tcW w:w="4095" w:type="dxa"/>
            <w:tcBorders>
              <w:top w:val="single" w:sz="4" w:space="0" w:color="000000"/>
              <w:left w:val="single" w:sz="4" w:space="0" w:color="000000"/>
              <w:bottom w:val="single" w:sz="4" w:space="0" w:color="000000"/>
              <w:right w:val="single" w:sz="4" w:space="0" w:color="000000"/>
            </w:tcBorders>
          </w:tcPr>
          <w:p w14:paraId="76441440" w14:textId="77777777" w:rsidR="005936C6" w:rsidRDefault="00A4520D">
            <w:pPr>
              <w:spacing w:after="0" w:line="259" w:lineRule="auto"/>
            </w:pPr>
            <w:r>
              <w:t xml:space="preserve">Hugging Face Transformers </w:t>
            </w:r>
          </w:p>
        </w:tc>
      </w:tr>
      <w:tr w:rsidR="005936C6" w14:paraId="5A824DE5" w14:textId="77777777">
        <w:trPr>
          <w:trHeight w:val="816"/>
        </w:trPr>
        <w:tc>
          <w:tcPr>
            <w:tcW w:w="826" w:type="dxa"/>
            <w:tcBorders>
              <w:top w:val="single" w:sz="4" w:space="0" w:color="000000"/>
              <w:left w:val="single" w:sz="4" w:space="0" w:color="000000"/>
              <w:bottom w:val="single" w:sz="4" w:space="0" w:color="000000"/>
              <w:right w:val="single" w:sz="4" w:space="0" w:color="000000"/>
            </w:tcBorders>
          </w:tcPr>
          <w:p w14:paraId="539389E3" w14:textId="77777777" w:rsidR="005936C6" w:rsidRDefault="00A4520D">
            <w:pPr>
              <w:spacing w:after="0" w:line="259" w:lineRule="auto"/>
              <w:ind w:right="244"/>
              <w:jc w:val="right"/>
            </w:pPr>
            <w:r>
              <w:t>2.</w:t>
            </w:r>
            <w:r>
              <w:rPr>
                <w:rFonts w:ascii="Arial" w:eastAsia="Arial" w:hAnsi="Arial" w:cs="Arial"/>
              </w:rPr>
              <w:t xml:space="preserve"> </w:t>
            </w:r>
            <w:r>
              <w:t xml:space="preserve"> </w:t>
            </w:r>
          </w:p>
        </w:tc>
        <w:tc>
          <w:tcPr>
            <w:tcW w:w="3933" w:type="dxa"/>
            <w:tcBorders>
              <w:top w:val="single" w:sz="4" w:space="0" w:color="000000"/>
              <w:left w:val="single" w:sz="4" w:space="0" w:color="000000"/>
              <w:bottom w:val="single" w:sz="4" w:space="0" w:color="000000"/>
              <w:right w:val="single" w:sz="4" w:space="0" w:color="000000"/>
            </w:tcBorders>
          </w:tcPr>
          <w:p w14:paraId="5E1DBD9A" w14:textId="77777777" w:rsidR="005936C6" w:rsidRDefault="00A4520D">
            <w:pPr>
              <w:spacing w:after="0" w:line="259" w:lineRule="auto"/>
              <w:ind w:left="5"/>
            </w:pPr>
            <w:r>
              <w:t xml:space="preserve">Security Implementations </w:t>
            </w:r>
          </w:p>
        </w:tc>
        <w:tc>
          <w:tcPr>
            <w:tcW w:w="5224" w:type="dxa"/>
            <w:tcBorders>
              <w:top w:val="single" w:sz="4" w:space="0" w:color="000000"/>
              <w:left w:val="single" w:sz="4" w:space="0" w:color="000000"/>
              <w:bottom w:val="single" w:sz="4" w:space="0" w:color="000000"/>
              <w:right w:val="single" w:sz="4" w:space="0" w:color="000000"/>
            </w:tcBorders>
          </w:tcPr>
          <w:p w14:paraId="35FFAB9E" w14:textId="77777777" w:rsidR="005936C6" w:rsidRDefault="00A4520D">
            <w:pPr>
              <w:spacing w:after="0" w:line="239" w:lineRule="auto"/>
              <w:ind w:left="5"/>
            </w:pPr>
            <w:r>
              <w:t>Role-</w:t>
            </w:r>
            <w:r>
              <w:t xml:space="preserve">Based Access Control (RBAC) Ensures only authorized users access sensitive data.  </w:t>
            </w:r>
          </w:p>
          <w:p w14:paraId="2C678ABE" w14:textId="77777777" w:rsidR="005936C6" w:rsidRDefault="00A4520D">
            <w:pPr>
              <w:spacing w:after="0" w:line="259" w:lineRule="auto"/>
              <w:ind w:left="5"/>
            </w:pPr>
            <w:r>
              <w:t xml:space="preserve"> </w:t>
            </w:r>
          </w:p>
        </w:tc>
        <w:tc>
          <w:tcPr>
            <w:tcW w:w="4095" w:type="dxa"/>
            <w:tcBorders>
              <w:top w:val="single" w:sz="4" w:space="0" w:color="000000"/>
              <w:left w:val="single" w:sz="4" w:space="0" w:color="000000"/>
              <w:bottom w:val="single" w:sz="4" w:space="0" w:color="000000"/>
              <w:right w:val="single" w:sz="4" w:space="0" w:color="000000"/>
            </w:tcBorders>
          </w:tcPr>
          <w:p w14:paraId="1B42534C" w14:textId="77777777" w:rsidR="005936C6" w:rsidRDefault="00A4520D">
            <w:pPr>
              <w:spacing w:after="0" w:line="259" w:lineRule="auto"/>
            </w:pPr>
            <w:r>
              <w:t xml:space="preserve">Role-Based Access Control </w:t>
            </w:r>
          </w:p>
        </w:tc>
      </w:tr>
      <w:tr w:rsidR="005936C6" w14:paraId="42C4BCA2" w14:textId="77777777">
        <w:trPr>
          <w:trHeight w:val="548"/>
        </w:trPr>
        <w:tc>
          <w:tcPr>
            <w:tcW w:w="826" w:type="dxa"/>
            <w:tcBorders>
              <w:top w:val="single" w:sz="4" w:space="0" w:color="000000"/>
              <w:left w:val="single" w:sz="4" w:space="0" w:color="000000"/>
              <w:bottom w:val="single" w:sz="4" w:space="0" w:color="000000"/>
              <w:right w:val="single" w:sz="4" w:space="0" w:color="000000"/>
            </w:tcBorders>
          </w:tcPr>
          <w:p w14:paraId="53F32860" w14:textId="77777777" w:rsidR="005936C6" w:rsidRDefault="00A4520D">
            <w:pPr>
              <w:spacing w:after="0" w:line="259" w:lineRule="auto"/>
              <w:ind w:right="244"/>
              <w:jc w:val="right"/>
            </w:pPr>
            <w:r>
              <w:t>3.</w:t>
            </w:r>
            <w:r>
              <w:rPr>
                <w:rFonts w:ascii="Arial" w:eastAsia="Arial" w:hAnsi="Arial" w:cs="Arial"/>
              </w:rPr>
              <w:t xml:space="preserve"> </w:t>
            </w:r>
            <w:r>
              <w:t xml:space="preserve"> </w:t>
            </w:r>
          </w:p>
        </w:tc>
        <w:tc>
          <w:tcPr>
            <w:tcW w:w="3933" w:type="dxa"/>
            <w:tcBorders>
              <w:top w:val="single" w:sz="4" w:space="0" w:color="000000"/>
              <w:left w:val="single" w:sz="4" w:space="0" w:color="000000"/>
              <w:bottom w:val="single" w:sz="4" w:space="0" w:color="000000"/>
              <w:right w:val="single" w:sz="4" w:space="0" w:color="000000"/>
            </w:tcBorders>
          </w:tcPr>
          <w:p w14:paraId="3260D114" w14:textId="77777777" w:rsidR="005936C6" w:rsidRDefault="00A4520D">
            <w:pPr>
              <w:spacing w:after="0" w:line="259" w:lineRule="auto"/>
              <w:ind w:left="5"/>
            </w:pPr>
            <w:r>
              <w:t xml:space="preserve">Scalable Architecture </w:t>
            </w:r>
          </w:p>
        </w:tc>
        <w:tc>
          <w:tcPr>
            <w:tcW w:w="5224" w:type="dxa"/>
            <w:tcBorders>
              <w:top w:val="single" w:sz="4" w:space="0" w:color="000000"/>
              <w:left w:val="single" w:sz="4" w:space="0" w:color="000000"/>
              <w:bottom w:val="single" w:sz="4" w:space="0" w:color="000000"/>
              <w:right w:val="single" w:sz="4" w:space="0" w:color="000000"/>
            </w:tcBorders>
          </w:tcPr>
          <w:p w14:paraId="4741BCD0" w14:textId="77777777" w:rsidR="005936C6" w:rsidRDefault="00A4520D">
            <w:pPr>
              <w:spacing w:after="0" w:line="259" w:lineRule="auto"/>
              <w:ind w:left="5"/>
            </w:pPr>
            <w:r>
              <w:t>Edge + Cloud Hybrid Real-</w:t>
            </w:r>
            <w:r>
              <w:t xml:space="preserve">time processing at the edge, heavy lifting in the cloud </w:t>
            </w:r>
          </w:p>
        </w:tc>
        <w:tc>
          <w:tcPr>
            <w:tcW w:w="4095" w:type="dxa"/>
            <w:tcBorders>
              <w:top w:val="single" w:sz="4" w:space="0" w:color="000000"/>
              <w:left w:val="single" w:sz="4" w:space="0" w:color="000000"/>
              <w:bottom w:val="single" w:sz="4" w:space="0" w:color="000000"/>
              <w:right w:val="single" w:sz="4" w:space="0" w:color="000000"/>
            </w:tcBorders>
          </w:tcPr>
          <w:p w14:paraId="3FF55B84" w14:textId="77777777" w:rsidR="005936C6" w:rsidRDefault="00A4520D">
            <w:pPr>
              <w:spacing w:after="0" w:line="259" w:lineRule="auto"/>
            </w:pPr>
            <w:r>
              <w:t xml:space="preserve">Edge + Cloud Hybrid </w:t>
            </w:r>
          </w:p>
        </w:tc>
      </w:tr>
      <w:tr w:rsidR="005936C6" w14:paraId="14F2D47A" w14:textId="77777777">
        <w:trPr>
          <w:trHeight w:val="816"/>
        </w:trPr>
        <w:tc>
          <w:tcPr>
            <w:tcW w:w="826" w:type="dxa"/>
            <w:tcBorders>
              <w:top w:val="single" w:sz="4" w:space="0" w:color="000000"/>
              <w:left w:val="single" w:sz="4" w:space="0" w:color="000000"/>
              <w:bottom w:val="single" w:sz="4" w:space="0" w:color="000000"/>
              <w:right w:val="single" w:sz="4" w:space="0" w:color="000000"/>
            </w:tcBorders>
          </w:tcPr>
          <w:p w14:paraId="108558FD" w14:textId="77777777" w:rsidR="005936C6" w:rsidRDefault="00A4520D">
            <w:pPr>
              <w:spacing w:after="0" w:line="259" w:lineRule="auto"/>
              <w:ind w:right="244"/>
              <w:jc w:val="right"/>
            </w:pPr>
            <w:r>
              <w:t>4.</w:t>
            </w:r>
            <w:r>
              <w:rPr>
                <w:rFonts w:ascii="Arial" w:eastAsia="Arial" w:hAnsi="Arial" w:cs="Arial"/>
              </w:rPr>
              <w:t xml:space="preserve"> </w:t>
            </w:r>
            <w:r>
              <w:t xml:space="preserve"> </w:t>
            </w:r>
          </w:p>
        </w:tc>
        <w:tc>
          <w:tcPr>
            <w:tcW w:w="3933" w:type="dxa"/>
            <w:tcBorders>
              <w:top w:val="single" w:sz="4" w:space="0" w:color="000000"/>
              <w:left w:val="single" w:sz="4" w:space="0" w:color="000000"/>
              <w:bottom w:val="single" w:sz="4" w:space="0" w:color="000000"/>
              <w:right w:val="single" w:sz="4" w:space="0" w:color="000000"/>
            </w:tcBorders>
          </w:tcPr>
          <w:p w14:paraId="66B395FC" w14:textId="77777777" w:rsidR="005936C6" w:rsidRDefault="00A4520D">
            <w:pPr>
              <w:spacing w:after="0" w:line="259" w:lineRule="auto"/>
              <w:ind w:left="5"/>
            </w:pPr>
            <w:r>
              <w:t xml:space="preserve">Availability </w:t>
            </w:r>
          </w:p>
        </w:tc>
        <w:tc>
          <w:tcPr>
            <w:tcW w:w="5224" w:type="dxa"/>
            <w:tcBorders>
              <w:top w:val="single" w:sz="4" w:space="0" w:color="000000"/>
              <w:left w:val="single" w:sz="4" w:space="0" w:color="000000"/>
              <w:bottom w:val="single" w:sz="4" w:space="0" w:color="000000"/>
              <w:right w:val="single" w:sz="4" w:space="0" w:color="000000"/>
            </w:tcBorders>
          </w:tcPr>
          <w:p w14:paraId="128DC79B" w14:textId="77777777" w:rsidR="005936C6" w:rsidRDefault="00A4520D">
            <w:pPr>
              <w:spacing w:after="0" w:line="239" w:lineRule="auto"/>
              <w:ind w:left="5"/>
            </w:pPr>
            <w:r>
              <w:t xml:space="preserve">Redundancy Backup systems for critical services like citizen feedback and anomaly alerts.  </w:t>
            </w:r>
          </w:p>
          <w:p w14:paraId="642F3DBA" w14:textId="77777777" w:rsidR="005936C6" w:rsidRDefault="00A4520D">
            <w:pPr>
              <w:spacing w:after="0" w:line="259" w:lineRule="auto"/>
              <w:ind w:left="5"/>
            </w:pPr>
            <w:r>
              <w:t xml:space="preserve"> </w:t>
            </w:r>
          </w:p>
        </w:tc>
        <w:tc>
          <w:tcPr>
            <w:tcW w:w="4095" w:type="dxa"/>
            <w:tcBorders>
              <w:top w:val="single" w:sz="4" w:space="0" w:color="000000"/>
              <w:left w:val="single" w:sz="4" w:space="0" w:color="000000"/>
              <w:bottom w:val="single" w:sz="4" w:space="0" w:color="000000"/>
              <w:right w:val="single" w:sz="4" w:space="0" w:color="000000"/>
            </w:tcBorders>
          </w:tcPr>
          <w:p w14:paraId="03600029" w14:textId="77777777" w:rsidR="005936C6" w:rsidRDefault="00A4520D">
            <w:pPr>
              <w:spacing w:after="0" w:line="259" w:lineRule="auto"/>
            </w:pPr>
            <w:r>
              <w:t xml:space="preserve">Redundancy  </w:t>
            </w:r>
          </w:p>
        </w:tc>
      </w:tr>
      <w:tr w:rsidR="005936C6" w14:paraId="247B517E" w14:textId="77777777">
        <w:trPr>
          <w:trHeight w:val="816"/>
        </w:trPr>
        <w:tc>
          <w:tcPr>
            <w:tcW w:w="826" w:type="dxa"/>
            <w:tcBorders>
              <w:top w:val="single" w:sz="4" w:space="0" w:color="000000"/>
              <w:left w:val="single" w:sz="4" w:space="0" w:color="000000"/>
              <w:bottom w:val="single" w:sz="4" w:space="0" w:color="000000"/>
              <w:right w:val="single" w:sz="4" w:space="0" w:color="000000"/>
            </w:tcBorders>
          </w:tcPr>
          <w:p w14:paraId="42CE0CE9" w14:textId="77777777" w:rsidR="005936C6" w:rsidRDefault="00A4520D">
            <w:pPr>
              <w:spacing w:after="0" w:line="259" w:lineRule="auto"/>
              <w:ind w:right="244"/>
              <w:jc w:val="right"/>
            </w:pPr>
            <w:r>
              <w:t>5.</w:t>
            </w:r>
            <w:r>
              <w:rPr>
                <w:rFonts w:ascii="Arial" w:eastAsia="Arial" w:hAnsi="Arial" w:cs="Arial"/>
              </w:rPr>
              <w:t xml:space="preserve"> </w:t>
            </w:r>
            <w:r>
              <w:t xml:space="preserve"> </w:t>
            </w:r>
          </w:p>
        </w:tc>
        <w:tc>
          <w:tcPr>
            <w:tcW w:w="3933" w:type="dxa"/>
            <w:tcBorders>
              <w:top w:val="single" w:sz="4" w:space="0" w:color="000000"/>
              <w:left w:val="single" w:sz="4" w:space="0" w:color="000000"/>
              <w:bottom w:val="single" w:sz="4" w:space="0" w:color="000000"/>
              <w:right w:val="single" w:sz="4" w:space="0" w:color="000000"/>
            </w:tcBorders>
          </w:tcPr>
          <w:p w14:paraId="75D21025" w14:textId="77777777" w:rsidR="005936C6" w:rsidRDefault="00A4520D">
            <w:pPr>
              <w:spacing w:after="0" w:line="259" w:lineRule="auto"/>
              <w:ind w:left="5"/>
            </w:pPr>
            <w:r>
              <w:t xml:space="preserve">Performance </w:t>
            </w:r>
          </w:p>
        </w:tc>
        <w:tc>
          <w:tcPr>
            <w:tcW w:w="5224" w:type="dxa"/>
            <w:tcBorders>
              <w:top w:val="single" w:sz="4" w:space="0" w:color="000000"/>
              <w:left w:val="single" w:sz="4" w:space="0" w:color="000000"/>
              <w:bottom w:val="single" w:sz="4" w:space="0" w:color="000000"/>
              <w:right w:val="single" w:sz="4" w:space="0" w:color="000000"/>
            </w:tcBorders>
          </w:tcPr>
          <w:p w14:paraId="16C262EA" w14:textId="77777777" w:rsidR="005936C6" w:rsidRDefault="00A4520D">
            <w:pPr>
              <w:spacing w:after="0" w:line="239" w:lineRule="auto"/>
              <w:ind w:left="5"/>
            </w:pPr>
            <w:r>
              <w:t xml:space="preserve">Optimized AI Models Use quantized or distilled models for faster inference.  </w:t>
            </w:r>
          </w:p>
          <w:p w14:paraId="3A596E12" w14:textId="77777777" w:rsidR="005936C6" w:rsidRDefault="00A4520D">
            <w:pPr>
              <w:spacing w:after="0" w:line="259" w:lineRule="auto"/>
              <w:ind w:left="5"/>
            </w:pPr>
            <w:r>
              <w:t xml:space="preserve"> </w:t>
            </w:r>
          </w:p>
        </w:tc>
        <w:tc>
          <w:tcPr>
            <w:tcW w:w="4095" w:type="dxa"/>
            <w:tcBorders>
              <w:top w:val="single" w:sz="4" w:space="0" w:color="000000"/>
              <w:left w:val="single" w:sz="4" w:space="0" w:color="000000"/>
              <w:bottom w:val="single" w:sz="4" w:space="0" w:color="000000"/>
              <w:right w:val="single" w:sz="4" w:space="0" w:color="000000"/>
            </w:tcBorders>
          </w:tcPr>
          <w:p w14:paraId="13E071D2" w14:textId="77777777" w:rsidR="005936C6" w:rsidRDefault="00A4520D">
            <w:pPr>
              <w:spacing w:after="0" w:line="259" w:lineRule="auto"/>
            </w:pPr>
            <w:r>
              <w:t xml:space="preserve">Redundancy  </w:t>
            </w:r>
          </w:p>
        </w:tc>
      </w:tr>
    </w:tbl>
    <w:p w14:paraId="29F21E33" w14:textId="77777777" w:rsidR="005936C6" w:rsidRDefault="00A4520D">
      <w:pPr>
        <w:spacing w:after="146" w:line="259" w:lineRule="auto"/>
      </w:pPr>
      <w:r>
        <w:rPr>
          <w:b/>
        </w:rPr>
        <w:t xml:space="preserve"> </w:t>
      </w:r>
    </w:p>
    <w:p w14:paraId="487D52AF" w14:textId="77777777" w:rsidR="005936C6" w:rsidRDefault="00A4520D">
      <w:pPr>
        <w:spacing w:after="158" w:line="259" w:lineRule="auto"/>
      </w:pPr>
      <w:r>
        <w:rPr>
          <w:rFonts w:ascii="Arial" w:eastAsia="Arial" w:hAnsi="Arial" w:cs="Arial"/>
          <w:b/>
        </w:rPr>
        <w:t xml:space="preserve"> </w:t>
      </w:r>
    </w:p>
    <w:p w14:paraId="0AD9DA58" w14:textId="77777777" w:rsidR="005936C6" w:rsidRDefault="00A4520D">
      <w:pPr>
        <w:spacing w:after="158" w:line="259" w:lineRule="auto"/>
      </w:pPr>
      <w:r>
        <w:rPr>
          <w:rFonts w:ascii="Arial" w:eastAsia="Arial" w:hAnsi="Arial" w:cs="Arial"/>
          <w:b/>
        </w:rPr>
        <w:t xml:space="preserve"> </w:t>
      </w:r>
    </w:p>
    <w:p w14:paraId="629A227B" w14:textId="77777777" w:rsidR="005936C6" w:rsidRDefault="00A4520D">
      <w:pPr>
        <w:spacing w:after="0" w:line="259" w:lineRule="auto"/>
      </w:pPr>
      <w:r>
        <w:rPr>
          <w:rFonts w:ascii="Arial" w:eastAsia="Arial" w:hAnsi="Arial" w:cs="Arial"/>
          <w:b/>
        </w:rPr>
        <w:t xml:space="preserve"> </w:t>
      </w:r>
    </w:p>
    <w:sectPr w:rsidR="005936C6">
      <w:pgSz w:w="16838" w:h="11904" w:orient="landscape"/>
      <w:pgMar w:top="1440" w:right="795" w:bottom="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6C6"/>
    <w:rsid w:val="0023214D"/>
    <w:rsid w:val="005936C6"/>
    <w:rsid w:val="00A45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EECB"/>
  <w15:docId w15:val="{91504259-3ED5-4EB4-A706-E7703FF3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58"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23481</dc:creator>
  <cp:keywords/>
  <cp:lastModifiedBy>bhaarath9014@gmail.com</cp:lastModifiedBy>
  <cp:revision>2</cp:revision>
  <dcterms:created xsi:type="dcterms:W3CDTF">2025-07-04T06:49:00Z</dcterms:created>
  <dcterms:modified xsi:type="dcterms:W3CDTF">2025-07-04T06:49:00Z</dcterms:modified>
</cp:coreProperties>
</file>