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„data-oriented“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7C8B011B" w:rsidR="00FE449F" w:rsidRP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3A4A2730" w14:textId="176466FD" w:rsidR="00B811B0" w:rsidRDefault="00B811B0" w:rsidP="00FE449F">
      <w:pPr>
        <w:pStyle w:val="Heading2"/>
      </w:pPr>
      <w:r>
        <w:t>Historický výskyt</w:t>
      </w:r>
    </w:p>
    <w:p w14:paraId="01CFB834" w14:textId="31BACDD0" w:rsidR="00AD1707" w:rsidRPr="00AD1707" w:rsidRDefault="00405A58" w:rsidP="00AD1707">
      <w:r>
        <w:t xml:space="preserve">Článek na téma „data-oriented“,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uvádí svůj výčet výhod tohoto přístupu, a to „paralelizace, využití vyrovnávací paměti, modularita a jednoduchost testování.“ Závěrem jsou představeny rady, 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[TODO llopis]</w:t>
      </w:r>
      <w:r w:rsidR="001426E6">
        <w:t xml:space="preserve"> Odkazy z tohoto příspěvku </w:t>
      </w:r>
      <w:r w:rsidR="001426E6">
        <w:lastRenderedPageBreak/>
        <w:t xml:space="preserve">míří na Mika Actona a Jima Tilandera. </w:t>
      </w:r>
      <w:r w:rsidR="00F32B6A">
        <w:t>Oba jsou vlastníky webů, kde v minulosti publikovali blogy na různá témata, které zjevně ovlivnily Noelův přístup k vývoji aplikací a her.</w:t>
      </w:r>
      <w:r w:rsidR="00916456">
        <w:t xml:space="preserve"> Z toho je zřejmé, že myšlenky datově orientovaného návrhu pramení z prvních let druhého tisíciletí.</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0CCEA4C9" w:rsidR="0088483E" w:rsidRPr="0088483E" w:rsidRDefault="00631F07" w:rsidP="0088483E">
      <w:r>
        <w:t>„Datově orientovaný návrh nezabudovává problém z reálného světa do kódu“. Na rozdíl od objektově orientovaného přístupu, datově orientovaný přístup obětovává čitelnost kódu pro lidi, což nám umožňuje nezatěžovat počítač lidskými koncepty. Umístěním dat do třídy nám umožní dát těmto datům kontext</w:t>
      </w:r>
      <w:r w:rsidR="00C92BA5">
        <w:t>, což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t>Statistika</w:t>
      </w:r>
    </w:p>
    <w:p w14:paraId="0414B3BF" w14:textId="77777777" w:rsidR="006B6206" w:rsidRDefault="001735F3" w:rsidP="001735F3">
      <w:r>
        <w:t>„Data jsou typ, frekvence, množství, tvar a pravděpodobnost.“ [TODO dodmain]</w:t>
      </w:r>
      <w:r w:rsidR="003B72A0">
        <w:t xml:space="preserve"> </w:t>
      </w:r>
    </w:p>
    <w:p w14:paraId="43E42A1E" w14:textId="277CBC29" w:rsidR="0036637B" w:rsidRPr="001735F3" w:rsidRDefault="003B72A0" w:rsidP="001735F3">
      <w:r>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w:t>
      </w:r>
      <w:r w:rsidR="002500B8">
        <w:lastRenderedPageBreak/>
        <w:t xml:space="preserve">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[TODO dodmain]</w:t>
      </w:r>
    </w:p>
    <w:p w14:paraId="346C9428" w14:textId="0417FFDA" w:rsidR="00F03DA6" w:rsidRDefault="0030421C">
      <w:pPr>
        <w:pStyle w:val="Heading2"/>
      </w:pPr>
      <w:r>
        <w:t>Využití</w:t>
      </w:r>
    </w:p>
    <w:p w14:paraId="6842378A" w14:textId="39CA4EAA" w:rsidR="0030421C" w:rsidRDefault="0030421C" w:rsidP="0030421C">
      <w:r>
        <w:t>T</w:t>
      </w:r>
      <w:r w:rsidR="00F03DA6">
        <w:t>ext</w:t>
      </w:r>
    </w:p>
    <w:p w14:paraId="7C764F72" w14:textId="77777777" w:rsidR="00F03DA6" w:rsidRDefault="00F03DA6">
      <w:pPr>
        <w:pStyle w:val="Heading3"/>
      </w:pPr>
      <w:bookmarkStart w:id="34" w:name="_Toc120888196"/>
      <w:r>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77777777" w:rsidR="00DB04D1" w:rsidRDefault="00DB04D1" w:rsidP="00DB04D1">
      <w:pPr>
        <w:pStyle w:val="Caption"/>
      </w:pPr>
      <w:bookmarkStart w:id="35" w:name="_Toc56699409"/>
      <w:r>
        <w:t xml:space="preserve">Obrázek </w:t>
      </w:r>
      <w:fldSimple w:instr=" SEQ Obrázek \* ARABIC ">
        <w:r w:rsidR="00E343ED">
          <w:rPr>
            <w:noProof/>
          </w:rPr>
          <w:t>1</w:t>
        </w:r>
      </w:fldSimple>
      <w:r>
        <w:t>. Ukázkový obrázek</w:t>
      </w:r>
      <w:bookmarkEnd w:id="35"/>
    </w:p>
    <w:p w14:paraId="28482E57" w14:textId="77777777" w:rsidR="00DB04D1" w:rsidRDefault="00DB04D1" w:rsidP="00DB04D1"/>
    <w:p w14:paraId="74268A28" w14:textId="77777777" w:rsidR="00DB04D1" w:rsidRDefault="00DB04D1" w:rsidP="00DB04D1">
      <w:pPr>
        <w:pStyle w:val="Caption"/>
        <w:keepNext/>
      </w:pPr>
      <w:bookmarkStart w:id="36" w:name="_Toc56699398"/>
      <w:r>
        <w:t xml:space="preserve">Tabulka </w:t>
      </w:r>
      <w:fldSimple w:instr=" SEQ Tabulka \* ARABIC ">
        <w:r w:rsidR="00E343ED">
          <w:rPr>
            <w:noProof/>
          </w:rPr>
          <w:t>1</w:t>
        </w:r>
      </w:fldSimple>
      <w:r>
        <w:t>. Ukázková tabulka</w:t>
      </w:r>
      <w:bookmarkEnd w:id="36"/>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6CCB6E05" w:rsidR="00F03DA6" w:rsidRDefault="0030421C">
      <w:pPr>
        <w:pStyle w:val="Heading1"/>
      </w:pPr>
      <w:r>
        <w:lastRenderedPageBreak/>
        <w:t>jaká je vaše orientace?</w:t>
      </w:r>
    </w:p>
    <w:p w14:paraId="2D39100D" w14:textId="77777777" w:rsidR="00F03DA6" w:rsidRDefault="00F03DA6">
      <w:r>
        <w:t>text</w:t>
      </w:r>
    </w:p>
    <w:p w14:paraId="01299FDD" w14:textId="2CCE6FCB" w:rsidR="00F03DA6" w:rsidRDefault="0030421C">
      <w:pPr>
        <w:pStyle w:val="Heading2"/>
      </w:pPr>
      <w:r>
        <w:t>OOP</w:t>
      </w:r>
    </w:p>
    <w:p w14:paraId="34E68C4C" w14:textId="0F7B078D" w:rsidR="00F03DA6" w:rsidRDefault="0030421C">
      <w:r>
        <w:t>T</w:t>
      </w:r>
      <w:r w:rsidR="00F03DA6">
        <w:t>ext</w:t>
      </w:r>
    </w:p>
    <w:p w14:paraId="0BA0FD21" w14:textId="323C835A" w:rsidR="00F03DA6" w:rsidRDefault="0030421C" w:rsidP="0030421C">
      <w:pPr>
        <w:pStyle w:val="Heading2"/>
      </w:pPr>
      <w:r>
        <w:t>FP</w:t>
      </w:r>
      <w:bookmarkStart w:id="37" w:name="_Toc107634150"/>
      <w:bookmarkStart w:id="38" w:name="_Toc107635185"/>
      <w:bookmarkStart w:id="39" w:name="_Toc107635225"/>
      <w:bookmarkStart w:id="40" w:name="_Toc107635242"/>
      <w:bookmarkStart w:id="41" w:name="_Toc107986423"/>
      <w:bookmarkStart w:id="42" w:name="_Toc107634149"/>
      <w:bookmarkStart w:id="43" w:name="_Toc107635184"/>
      <w:bookmarkStart w:id="44" w:name="_Toc107635224"/>
      <w:bookmarkStart w:id="45" w:name="_Toc107635241"/>
    </w:p>
    <w:p w14:paraId="4545081B" w14:textId="4D6F99C2" w:rsidR="0030421C" w:rsidRDefault="00224F26" w:rsidP="0030421C">
      <w:pPr>
        <w:pStyle w:val="Heading2"/>
      </w:pPr>
      <w:r>
        <w:t>Porovnání</w:t>
      </w:r>
    </w:p>
    <w:p w14:paraId="3375DF7F" w14:textId="39DEC0F7" w:rsidR="00613141" w:rsidRDefault="00613141" w:rsidP="00613141">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dodmain]</w:t>
      </w:r>
    </w:p>
    <w:p w14:paraId="1A801452" w14:textId="4FCB082D" w:rsidR="00150F84" w:rsidRDefault="00613141" w:rsidP="00431BB9">
      <w:r>
        <w:t xml:space="preserve">„Datově orientovaný návrh </w:t>
      </w:r>
      <w:r w:rsidR="00150F84">
        <w:t>se vyhýbá mrhání prostředků tím, že nikdy nepředpokládá, že návrh musí existovat jinde než v dokumentu zadání, zatímco poskytuje řešení aktuálního problému.</w:t>
      </w:r>
      <w:r>
        <w:t>“ [TODO dodmain]</w:t>
      </w:r>
    </w:p>
    <w:p w14:paraId="229E54FB" w14:textId="10E22C52" w:rsidR="00613141" w:rsidRPr="00613141" w:rsidRDefault="00150F84" w:rsidP="00613141">
      <w:r>
        <w:t xml:space="preserve">„Datově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w:t>
      </w:r>
      <w:r w:rsidR="00431BB9">
        <w:t>je jednoduchý a má za cíl splnit svůj úkol.</w:t>
      </w:r>
      <w:r>
        <w:t>“ [TODO dodmain]</w:t>
      </w:r>
    </w:p>
    <w:p w14:paraId="1647DED3" w14:textId="447F79CA" w:rsidR="0030421C" w:rsidRDefault="0030421C" w:rsidP="0030421C">
      <w:pPr>
        <w:pStyle w:val="Heading1"/>
      </w:pPr>
      <w:r>
        <w:lastRenderedPageBreak/>
        <w:t>hardware jako platforma</w:t>
      </w:r>
    </w:p>
    <w:p w14:paraId="69700B61" w14:textId="1D16E534" w:rsidR="0030421C" w:rsidRDefault="0030421C" w:rsidP="0030421C">
      <w:pPr>
        <w:pStyle w:val="Heading2"/>
      </w:pPr>
      <w:r>
        <w:t>Vyrovnávací paměť</w:t>
      </w:r>
    </w:p>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CPU pipelining</w:t>
      </w:r>
    </w:p>
    <w:p w14:paraId="4A79B02D" w14:textId="0C0E8DA9" w:rsidR="007679CD" w:rsidRDefault="007679CD" w:rsidP="007679CD">
      <w:pPr>
        <w:pStyle w:val="Heading2"/>
      </w:pPr>
      <w:r>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7"/>
    <w:bookmarkEnd w:id="38"/>
    <w:bookmarkEnd w:id="39"/>
    <w:bookmarkEnd w:id="40"/>
    <w:bookmarkEnd w:id="41"/>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6" w:name="_Toc107979920"/>
            <w:bookmarkStart w:id="47" w:name="_Toc120888200"/>
            <w:r>
              <w:t>Praktická část</w:t>
            </w:r>
            <w:bookmarkEnd w:id="46"/>
            <w:bookmarkEnd w:id="47"/>
          </w:p>
        </w:tc>
      </w:tr>
    </w:tbl>
    <w:p w14:paraId="6000CF75" w14:textId="3B419E23" w:rsidR="0030421C" w:rsidRDefault="0017456A" w:rsidP="0030421C">
      <w:pPr>
        <w:pStyle w:val="Heading1"/>
      </w:pPr>
      <w:bookmarkStart w:id="48" w:name="_Toc37577734"/>
      <w:bookmarkStart w:id="49" w:name="_Toc88120445"/>
      <w:bookmarkStart w:id="50" w:name="_Toc88120682"/>
      <w:bookmarkStart w:id="51" w:name="_Toc88120894"/>
      <w:bookmarkStart w:id="52" w:name="_Toc88120998"/>
      <w:bookmarkStart w:id="53" w:name="_Toc88121041"/>
      <w:bookmarkStart w:id="54" w:name="_Toc88121178"/>
      <w:bookmarkStart w:id="55" w:name="_Toc88121552"/>
      <w:bookmarkStart w:id="56" w:name="_Toc88121609"/>
      <w:bookmarkStart w:id="57" w:name="_Toc88121747"/>
      <w:bookmarkStart w:id="58" w:name="_Toc88122013"/>
      <w:bookmarkStart w:id="59" w:name="_Toc88124618"/>
      <w:bookmarkStart w:id="60" w:name="_Toc88124655"/>
      <w:bookmarkStart w:id="61" w:name="_Toc88124805"/>
      <w:bookmarkStart w:id="62" w:name="_Toc88125788"/>
      <w:bookmarkStart w:id="63" w:name="_Toc88126308"/>
      <w:bookmarkStart w:id="64" w:name="_Toc88126459"/>
      <w:bookmarkStart w:id="65" w:name="_Toc88126526"/>
      <w:bookmarkStart w:id="66" w:name="_Toc88126555"/>
      <w:bookmarkStart w:id="67" w:name="_Toc88126771"/>
      <w:bookmarkStart w:id="68" w:name="_Toc88126861"/>
      <w:bookmarkStart w:id="69" w:name="_Toc88127102"/>
      <w:bookmarkStart w:id="70" w:name="_Toc88127145"/>
      <w:bookmarkStart w:id="71" w:name="_Toc88128510"/>
      <w:bookmarkStart w:id="72" w:name="_Toc107634152"/>
      <w:bookmarkStart w:id="73" w:name="_Toc107635187"/>
      <w:bookmarkStart w:id="74" w:name="_Toc107635227"/>
      <w:bookmarkStart w:id="75" w:name="_Toc107635244"/>
      <w:bookmarkStart w:id="76" w:name="_Toc120888206"/>
      <w:bookmarkEnd w:id="42"/>
      <w:bookmarkEnd w:id="43"/>
      <w:bookmarkEnd w:id="44"/>
      <w:bookmarkEnd w:id="45"/>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2127C377" w:rsidR="00191582" w:rsidRPr="00191582" w:rsidRDefault="00191582" w:rsidP="00191582">
      <w:pPr>
        <w:pStyle w:val="Heading2"/>
      </w:pPr>
      <w:r>
        <w:t>Využití pipeliningu</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7" w:name="_Toc37577735"/>
      <w:bookmarkStart w:id="78" w:name="_Toc88120446"/>
      <w:bookmarkStart w:id="79" w:name="_Toc88120683"/>
      <w:bookmarkStart w:id="80" w:name="_Toc88120895"/>
      <w:bookmarkStart w:id="81" w:name="_Toc88120999"/>
      <w:bookmarkStart w:id="82" w:name="_Toc88121042"/>
      <w:bookmarkStart w:id="83" w:name="_Toc88121179"/>
      <w:bookmarkStart w:id="84" w:name="_Toc88121553"/>
      <w:bookmarkStart w:id="85" w:name="_Toc88121610"/>
      <w:bookmarkStart w:id="86" w:name="_Toc88121748"/>
      <w:bookmarkStart w:id="87" w:name="_Toc88122014"/>
      <w:bookmarkStart w:id="88" w:name="_Toc88124619"/>
      <w:bookmarkStart w:id="89" w:name="_Toc88124656"/>
      <w:bookmarkStart w:id="90" w:name="_Toc88124806"/>
      <w:bookmarkStart w:id="91" w:name="_Toc88125789"/>
      <w:bookmarkStart w:id="92" w:name="_Toc88126309"/>
      <w:bookmarkStart w:id="93" w:name="_Toc88126460"/>
      <w:bookmarkStart w:id="94" w:name="_Toc88126527"/>
      <w:bookmarkStart w:id="95" w:name="_Toc88126556"/>
      <w:bookmarkStart w:id="96" w:name="_Toc88126772"/>
      <w:bookmarkStart w:id="97" w:name="_Toc88126862"/>
      <w:bookmarkStart w:id="98" w:name="_Toc88127103"/>
      <w:bookmarkStart w:id="99" w:name="_Toc88127146"/>
      <w:bookmarkStart w:id="100" w:name="_Toc88128511"/>
      <w:bookmarkStart w:id="101" w:name="_Toc107634153"/>
      <w:bookmarkStart w:id="102" w:name="_Toc107635188"/>
      <w:bookmarkStart w:id="103" w:name="_Toc107635228"/>
      <w:bookmarkStart w:id="104" w:name="_Toc107635245"/>
      <w:bookmarkStart w:id="105" w:name="_Toc120888207"/>
      <w:r>
        <w:lastRenderedPageBreak/>
        <w:t>Seznam použité literatury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389BB135" w:rsidR="00FD5D92" w:rsidRDefault="00FD5D92" w:rsidP="00F92B2D">
      <w:pPr>
        <w:jc w:val="left"/>
      </w:pPr>
      <w:r w:rsidRPr="00FD5D92">
        <w:t>CppCon 2014: Mike Acton "Data-Oriented Design and C++"</w:t>
      </w:r>
      <w:r w:rsidR="009B00AF">
        <w:t xml:space="preserve">. </w:t>
      </w:r>
      <w:r w:rsidR="009B00AF">
        <w:rPr>
          <w:i/>
          <w:iCs/>
        </w:rPr>
        <w:t>Youtube</w:t>
      </w:r>
      <w:r w:rsidR="009B00AF">
        <w:t xml:space="preserve"> [online]</w:t>
      </w:r>
      <w:r w:rsidR="00205DFB">
        <w:t>.</w:t>
      </w:r>
      <w:r>
        <w:t xml:space="preserve"> </w:t>
      </w:r>
      <w:r w:rsidR="00F92B2D">
        <w:t>30.9.2014</w:t>
      </w:r>
      <w:r>
        <w:t xml:space="preserve"> [</w:t>
      </w:r>
      <w:r w:rsidR="00F92B2D">
        <w:t xml:space="preserve">cit. </w:t>
      </w:r>
      <w:r>
        <w:t xml:space="preserve">2022-12-21]. Dostupné z: </w:t>
      </w:r>
      <w:hyperlink r:id="rId12" w:history="1">
        <w:r w:rsidR="00F92B2D" w:rsidRPr="002745AB">
          <w:rPr>
            <w:rStyle w:val="Hyperlink"/>
          </w:rPr>
          <w:t>https://www.youtube.com/watch?v=rX0ItVEVjHc</w:t>
        </w:r>
      </w:hyperlink>
      <w:r w:rsidR="009B00AF">
        <w:t>. Kanál uživatele CppC</w:t>
      </w:r>
      <w:r w:rsidR="0082173E">
        <w:t>on</w:t>
      </w:r>
    </w:p>
    <w:p w14:paraId="47EA15EB" w14:textId="14D0BEDB" w:rsidR="00405A58" w:rsidRDefault="00405A58" w:rsidP="00F92B2D">
      <w:pPr>
        <w:jc w:val="left"/>
      </w:pPr>
      <w:r w:rsidRPr="00405A58">
        <w:t>LLOPIS, Noel. Data-Oriented Design (Or Why You Might Be Shooting Yourself in The Foot With OOP) [online]. 2009-12-04 [cit. 2022-12-23]. Dostupné z: https://gamesfromwithin.com/data-oriented-design</w:t>
      </w:r>
    </w:p>
    <w:p w14:paraId="6B550EDA" w14:textId="3C0EE419" w:rsidR="00F92B2D" w:rsidRDefault="00F92B2D" w:rsidP="00F92B2D">
      <w:pPr>
        <w:jc w:val="left"/>
      </w:pPr>
      <w:r>
        <w:t xml:space="preserve">TODO – zkontrolovat na </w:t>
      </w:r>
      <w:hyperlink r:id="rId13" w:history="1">
        <w:r w:rsidRPr="00F92B2D">
          <w:rPr>
            <w:rStyle w:val="Hyperlink"/>
          </w:rPr>
          <w:t>https://odevzdej.cz/</w:t>
        </w:r>
      </w:hyperlink>
    </w:p>
    <w:p w14:paraId="60828BAF" w14:textId="1412C4BF" w:rsidR="00F03DA6" w:rsidRDefault="00F03DA6">
      <w:pPr>
        <w:pStyle w:val="Nadpis"/>
      </w:pPr>
      <w:bookmarkStart w:id="106" w:name="_Toc37577736"/>
      <w:bookmarkStart w:id="107" w:name="_Toc88120447"/>
      <w:bookmarkStart w:id="108" w:name="_Toc88120684"/>
      <w:bookmarkStart w:id="109" w:name="_Toc88120896"/>
      <w:bookmarkStart w:id="110" w:name="_Toc88121000"/>
      <w:bookmarkStart w:id="111" w:name="_Toc88121043"/>
      <w:bookmarkStart w:id="112" w:name="_Toc88121180"/>
      <w:bookmarkStart w:id="113" w:name="_Toc88121554"/>
      <w:bookmarkStart w:id="114" w:name="_Toc88121611"/>
      <w:bookmarkStart w:id="115" w:name="_Toc88121749"/>
      <w:bookmarkStart w:id="116" w:name="_Toc88122015"/>
      <w:bookmarkStart w:id="117" w:name="_Toc88124620"/>
      <w:bookmarkStart w:id="118" w:name="_Toc88124657"/>
      <w:bookmarkStart w:id="119" w:name="_Toc88124807"/>
      <w:bookmarkStart w:id="120" w:name="_Toc88125790"/>
      <w:bookmarkStart w:id="121" w:name="_Toc88126310"/>
      <w:bookmarkStart w:id="122" w:name="_Toc88126461"/>
      <w:bookmarkStart w:id="123" w:name="_Toc88126528"/>
      <w:bookmarkStart w:id="124" w:name="_Toc88126557"/>
      <w:bookmarkStart w:id="125" w:name="_Toc88126773"/>
      <w:bookmarkStart w:id="126" w:name="_Toc88126863"/>
      <w:bookmarkStart w:id="127" w:name="_Toc88127104"/>
      <w:bookmarkStart w:id="128" w:name="_Toc88127147"/>
      <w:bookmarkStart w:id="129" w:name="_Toc88128512"/>
      <w:bookmarkStart w:id="130" w:name="_Toc107634154"/>
      <w:bookmarkStart w:id="131" w:name="_Toc107635189"/>
      <w:bookmarkStart w:id="132" w:name="_Toc107635229"/>
      <w:bookmarkStart w:id="133" w:name="_Toc107635246"/>
      <w:bookmarkStart w:id="134" w:name="_Toc120888208"/>
      <w:r>
        <w:lastRenderedPageBreak/>
        <w:t>Seznam použitých symbolů a zkratek</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tbl>
      <w:tblPr>
        <w:tblW w:w="8859" w:type="dxa"/>
        <w:tblCellMar>
          <w:left w:w="0" w:type="dxa"/>
          <w:right w:w="70" w:type="dxa"/>
        </w:tblCellMar>
        <w:tblLook w:val="0000" w:firstRow="0" w:lastRow="0" w:firstColumn="0" w:lastColumn="0" w:noHBand="0" w:noVBand="0"/>
      </w:tblPr>
      <w:tblGrid>
        <w:gridCol w:w="634"/>
        <w:gridCol w:w="170"/>
        <w:gridCol w:w="8055"/>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bl>
    <w:p w14:paraId="04489CF7" w14:textId="77777777" w:rsidR="00F03DA6" w:rsidRDefault="00F03DA6"/>
    <w:p w14:paraId="70BA70C4" w14:textId="079C6A75" w:rsidR="00F03DA6" w:rsidRDefault="00F03DA6">
      <w:pPr>
        <w:pStyle w:val="Nadpis"/>
      </w:pPr>
      <w:bookmarkStart w:id="135" w:name="_Toc37577737"/>
      <w:bookmarkStart w:id="136" w:name="_Toc88120448"/>
      <w:bookmarkStart w:id="137" w:name="_Toc88120685"/>
      <w:bookmarkStart w:id="138" w:name="_Toc88120897"/>
      <w:bookmarkStart w:id="139" w:name="_Toc88121001"/>
      <w:bookmarkStart w:id="140" w:name="_Toc88121044"/>
      <w:bookmarkStart w:id="141" w:name="_Toc88121181"/>
      <w:bookmarkStart w:id="142" w:name="_Toc88121555"/>
      <w:bookmarkStart w:id="143" w:name="_Toc88121612"/>
      <w:bookmarkStart w:id="144" w:name="_Toc88121750"/>
      <w:bookmarkStart w:id="145" w:name="_Toc88122016"/>
      <w:bookmarkStart w:id="146" w:name="_Toc88124621"/>
      <w:bookmarkStart w:id="147" w:name="_Toc88124658"/>
      <w:bookmarkStart w:id="148" w:name="_Toc88124808"/>
      <w:bookmarkStart w:id="149" w:name="_Toc88125791"/>
      <w:bookmarkStart w:id="150" w:name="_Toc88126311"/>
      <w:bookmarkStart w:id="151" w:name="_Toc88126462"/>
      <w:bookmarkStart w:id="152" w:name="_Toc88126529"/>
      <w:bookmarkStart w:id="153" w:name="_Toc88126558"/>
      <w:bookmarkStart w:id="154" w:name="_Toc88126774"/>
      <w:bookmarkStart w:id="155" w:name="_Toc88126864"/>
      <w:bookmarkStart w:id="156" w:name="_Toc88127105"/>
      <w:bookmarkStart w:id="157" w:name="_Toc88127148"/>
      <w:bookmarkStart w:id="158" w:name="_Toc88128513"/>
      <w:bookmarkStart w:id="159" w:name="_Toc107634155"/>
      <w:bookmarkStart w:id="160" w:name="_Toc107635190"/>
      <w:bookmarkStart w:id="161" w:name="_Toc107635230"/>
      <w:bookmarkStart w:id="162" w:name="_Toc107635247"/>
      <w:bookmarkStart w:id="163" w:name="_Toc120888209"/>
      <w:r>
        <w:lastRenderedPageBreak/>
        <w:t>Seznam obrázků</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7777777" w:rsidR="00F03DA6" w:rsidRDefault="00DB04D1">
      <w:r>
        <w:fldChar w:fldCharType="end"/>
      </w:r>
    </w:p>
    <w:p w14:paraId="3CF92835" w14:textId="3B8D2436" w:rsidR="00F03DA6" w:rsidRDefault="00F03DA6">
      <w:pPr>
        <w:pStyle w:val="Nadpis"/>
      </w:pPr>
      <w:bookmarkStart w:id="164" w:name="_Toc37577738"/>
      <w:bookmarkStart w:id="165" w:name="_Toc88120449"/>
      <w:bookmarkStart w:id="166" w:name="_Toc88120686"/>
      <w:bookmarkStart w:id="167" w:name="_Toc88120898"/>
      <w:bookmarkStart w:id="168" w:name="_Toc88121002"/>
      <w:bookmarkStart w:id="169" w:name="_Toc88121045"/>
      <w:bookmarkStart w:id="170" w:name="_Toc88121182"/>
      <w:bookmarkStart w:id="171" w:name="_Toc88121556"/>
      <w:bookmarkStart w:id="172" w:name="_Toc88121613"/>
      <w:bookmarkStart w:id="173" w:name="_Toc88121751"/>
      <w:bookmarkStart w:id="174" w:name="_Toc88122017"/>
      <w:bookmarkStart w:id="175" w:name="_Toc88124622"/>
      <w:bookmarkStart w:id="176" w:name="_Toc88124659"/>
      <w:bookmarkStart w:id="177" w:name="_Toc88124809"/>
      <w:bookmarkStart w:id="178" w:name="_Toc88125792"/>
      <w:bookmarkStart w:id="179" w:name="_Toc88126312"/>
      <w:bookmarkStart w:id="180" w:name="_Toc88126463"/>
      <w:bookmarkStart w:id="181" w:name="_Toc88126530"/>
      <w:bookmarkStart w:id="182" w:name="_Toc88126559"/>
      <w:bookmarkStart w:id="183" w:name="_Toc88126775"/>
      <w:bookmarkStart w:id="184" w:name="_Toc88126865"/>
      <w:bookmarkStart w:id="185" w:name="_Toc88127106"/>
      <w:bookmarkStart w:id="186" w:name="_Toc88127149"/>
      <w:bookmarkStart w:id="187" w:name="_Toc88128514"/>
      <w:bookmarkStart w:id="188" w:name="_Toc107634156"/>
      <w:bookmarkStart w:id="189" w:name="_Toc107635191"/>
      <w:bookmarkStart w:id="190" w:name="_Toc107635231"/>
      <w:bookmarkStart w:id="191" w:name="_Toc107635248"/>
      <w:bookmarkStart w:id="192" w:name="_Toc120888210"/>
      <w:r>
        <w:lastRenderedPageBreak/>
        <w:t>Seznam tabulek</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193" w:name="_Toc420374803"/>
    </w:p>
    <w:p w14:paraId="166BD226" w14:textId="77777777" w:rsidR="00F03DA6" w:rsidRDefault="00F03DA6"/>
    <w:p w14:paraId="4169C90E" w14:textId="77777777" w:rsidR="00F03DA6" w:rsidRDefault="00F03DA6">
      <w:pPr>
        <w:pStyle w:val="Nadpis"/>
      </w:pPr>
      <w:bookmarkStart w:id="194" w:name="_Toc37577739"/>
      <w:bookmarkStart w:id="195" w:name="_Toc88120450"/>
      <w:bookmarkStart w:id="196" w:name="_Toc88120687"/>
      <w:bookmarkStart w:id="197" w:name="_Toc88120899"/>
      <w:bookmarkStart w:id="198" w:name="_Toc88121003"/>
      <w:bookmarkStart w:id="199" w:name="_Toc88121046"/>
      <w:bookmarkStart w:id="200" w:name="_Toc88121183"/>
      <w:bookmarkStart w:id="201" w:name="_Toc88121557"/>
      <w:bookmarkStart w:id="202" w:name="_Toc88121614"/>
      <w:bookmarkStart w:id="203" w:name="_Toc88121752"/>
      <w:bookmarkStart w:id="204" w:name="_Toc88122018"/>
      <w:bookmarkStart w:id="205" w:name="_Toc88124623"/>
      <w:bookmarkStart w:id="206" w:name="_Toc88124660"/>
      <w:bookmarkStart w:id="207" w:name="_Toc88124810"/>
      <w:bookmarkStart w:id="208" w:name="_Toc88125793"/>
      <w:bookmarkStart w:id="209" w:name="_Toc88126313"/>
      <w:bookmarkStart w:id="210" w:name="_Toc88126464"/>
      <w:bookmarkStart w:id="211" w:name="_Toc88126531"/>
      <w:bookmarkStart w:id="212" w:name="_Toc88126560"/>
      <w:bookmarkStart w:id="213" w:name="_Toc88126776"/>
      <w:bookmarkStart w:id="214" w:name="_Toc88126866"/>
      <w:bookmarkStart w:id="215" w:name="_Toc88127107"/>
      <w:bookmarkStart w:id="216" w:name="_Toc88127150"/>
      <w:bookmarkStart w:id="217" w:name="_Toc88128515"/>
      <w:bookmarkStart w:id="218" w:name="_Toc107634157"/>
      <w:bookmarkStart w:id="219" w:name="_Toc107635192"/>
      <w:bookmarkStart w:id="220" w:name="_Toc107635232"/>
      <w:bookmarkStart w:id="221" w:name="_Toc107635249"/>
      <w:bookmarkStart w:id="222" w:name="_Toc120888211"/>
      <w:bookmarkEnd w:id="193"/>
      <w:r>
        <w:lastRenderedPageBreak/>
        <w:t>Seznam Příloh</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12530258" w14:textId="77777777" w:rsidR="00F03DA6" w:rsidRDefault="00F03DA6"/>
    <w:p w14:paraId="158D9ECC" w14:textId="77777777" w:rsidR="00F03DA6" w:rsidRDefault="00F03DA6">
      <w:pPr>
        <w:sectPr w:rsidR="00F03DA6">
          <w:headerReference w:type="default" r:id="rId14"/>
          <w:footerReference w:type="default" r:id="rId15"/>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16"/>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9927" w14:textId="77777777" w:rsidR="00412F12" w:rsidRDefault="00412F12">
      <w:r>
        <w:separator/>
      </w:r>
    </w:p>
    <w:p w14:paraId="7EF618EC" w14:textId="77777777" w:rsidR="00412F12" w:rsidRDefault="00412F12"/>
  </w:endnote>
  <w:endnote w:type="continuationSeparator" w:id="0">
    <w:p w14:paraId="70F464C2" w14:textId="77777777" w:rsidR="00412F12" w:rsidRDefault="00412F12">
      <w:r>
        <w:continuationSeparator/>
      </w:r>
    </w:p>
    <w:p w14:paraId="6ACA61CE" w14:textId="77777777" w:rsidR="00412F12" w:rsidRDefault="00412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FE78" w14:textId="77777777" w:rsidR="00412F12" w:rsidRDefault="00412F12">
      <w:r>
        <w:separator/>
      </w:r>
    </w:p>
    <w:p w14:paraId="29DC0555" w14:textId="77777777" w:rsidR="00412F12" w:rsidRDefault="00412F12"/>
  </w:footnote>
  <w:footnote w:type="continuationSeparator" w:id="0">
    <w:p w14:paraId="43940448" w14:textId="77777777" w:rsidR="00412F12" w:rsidRDefault="00412F12">
      <w:r>
        <w:continuationSeparator/>
      </w:r>
    </w:p>
    <w:p w14:paraId="2075111B" w14:textId="77777777" w:rsidR="00412F12" w:rsidRDefault="00412F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26BC1"/>
    <w:rsid w:val="000940BE"/>
    <w:rsid w:val="000A4788"/>
    <w:rsid w:val="000A4DFE"/>
    <w:rsid w:val="000B6148"/>
    <w:rsid w:val="000B71A0"/>
    <w:rsid w:val="000F7C05"/>
    <w:rsid w:val="001113F2"/>
    <w:rsid w:val="001426E6"/>
    <w:rsid w:val="00150F84"/>
    <w:rsid w:val="001735F3"/>
    <w:rsid w:val="0017456A"/>
    <w:rsid w:val="00191582"/>
    <w:rsid w:val="00194127"/>
    <w:rsid w:val="001A5173"/>
    <w:rsid w:val="001E0E4C"/>
    <w:rsid w:val="00205DFB"/>
    <w:rsid w:val="00224F26"/>
    <w:rsid w:val="00234BDC"/>
    <w:rsid w:val="002500B8"/>
    <w:rsid w:val="00292B0A"/>
    <w:rsid w:val="00294C06"/>
    <w:rsid w:val="002B4116"/>
    <w:rsid w:val="002E55DA"/>
    <w:rsid w:val="0030421C"/>
    <w:rsid w:val="0036637B"/>
    <w:rsid w:val="003B72A0"/>
    <w:rsid w:val="00405A58"/>
    <w:rsid w:val="00412F12"/>
    <w:rsid w:val="00431BB9"/>
    <w:rsid w:val="00432EA5"/>
    <w:rsid w:val="004417B1"/>
    <w:rsid w:val="004512E3"/>
    <w:rsid w:val="00473E7A"/>
    <w:rsid w:val="004A6FBC"/>
    <w:rsid w:val="004B12A2"/>
    <w:rsid w:val="004B4D7C"/>
    <w:rsid w:val="004D1902"/>
    <w:rsid w:val="00503518"/>
    <w:rsid w:val="00517DE1"/>
    <w:rsid w:val="00525CDC"/>
    <w:rsid w:val="00531011"/>
    <w:rsid w:val="005C5202"/>
    <w:rsid w:val="005F43CA"/>
    <w:rsid w:val="00613141"/>
    <w:rsid w:val="00626499"/>
    <w:rsid w:val="00631F07"/>
    <w:rsid w:val="00640B03"/>
    <w:rsid w:val="00650A34"/>
    <w:rsid w:val="00665CDD"/>
    <w:rsid w:val="00691BE1"/>
    <w:rsid w:val="006B6206"/>
    <w:rsid w:val="006B695F"/>
    <w:rsid w:val="00742418"/>
    <w:rsid w:val="007679CD"/>
    <w:rsid w:val="00790BD4"/>
    <w:rsid w:val="007E0542"/>
    <w:rsid w:val="007F2617"/>
    <w:rsid w:val="0082173E"/>
    <w:rsid w:val="0083535F"/>
    <w:rsid w:val="008431FC"/>
    <w:rsid w:val="00843C14"/>
    <w:rsid w:val="00871713"/>
    <w:rsid w:val="0088483E"/>
    <w:rsid w:val="00886AD9"/>
    <w:rsid w:val="008A30E1"/>
    <w:rsid w:val="008E42E1"/>
    <w:rsid w:val="00916456"/>
    <w:rsid w:val="009702FA"/>
    <w:rsid w:val="009A6F17"/>
    <w:rsid w:val="009B00AF"/>
    <w:rsid w:val="009C0368"/>
    <w:rsid w:val="00A13628"/>
    <w:rsid w:val="00A529EB"/>
    <w:rsid w:val="00A81541"/>
    <w:rsid w:val="00A94CAC"/>
    <w:rsid w:val="00AD1707"/>
    <w:rsid w:val="00AD78B6"/>
    <w:rsid w:val="00AF2622"/>
    <w:rsid w:val="00B51B38"/>
    <w:rsid w:val="00B56E5C"/>
    <w:rsid w:val="00B60141"/>
    <w:rsid w:val="00B811B0"/>
    <w:rsid w:val="00B8689C"/>
    <w:rsid w:val="00BB2826"/>
    <w:rsid w:val="00C109F8"/>
    <w:rsid w:val="00C206FE"/>
    <w:rsid w:val="00C92BA5"/>
    <w:rsid w:val="00CD0828"/>
    <w:rsid w:val="00D428B7"/>
    <w:rsid w:val="00DB04D1"/>
    <w:rsid w:val="00DE6288"/>
    <w:rsid w:val="00E13A83"/>
    <w:rsid w:val="00E343ED"/>
    <w:rsid w:val="00E43B86"/>
    <w:rsid w:val="00E46530"/>
    <w:rsid w:val="00F03DA6"/>
    <w:rsid w:val="00F32B6A"/>
    <w:rsid w:val="00F72523"/>
    <w:rsid w:val="00F803C1"/>
    <w:rsid w:val="00F86005"/>
    <w:rsid w:val="00F92B2D"/>
    <w:rsid w:val="00FD5D92"/>
    <w:rsid w:val="00FE4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devzdej.c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rX0ItVEVjH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635</TotalTime>
  <Pages>1</Pages>
  <Words>2223</Words>
  <Characters>13119</Characters>
  <Application>Microsoft Office Word</Application>
  <DocSecurity>0</DocSecurity>
  <Lines>109</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15312</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64</cp:revision>
  <cp:lastPrinted>2004-11-12T22:05:00Z</cp:lastPrinted>
  <dcterms:created xsi:type="dcterms:W3CDTF">2022-12-16T13:15:00Z</dcterms:created>
  <dcterms:modified xsi:type="dcterms:W3CDTF">2022-12-23T16:31:00Z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