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51A9A1C3"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AB3357">
          <w:rPr>
            <w:webHidden/>
          </w:rPr>
          <w:t>8</w:t>
        </w:r>
        <w:r>
          <w:rPr>
            <w:webHidden/>
          </w:rPr>
          <w:fldChar w:fldCharType="end"/>
        </w:r>
      </w:hyperlink>
    </w:p>
    <w:p w14:paraId="79D1878F" w14:textId="05F3FDAA"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AB3357">
          <w:rPr>
            <w:webHidden/>
          </w:rPr>
          <w:t>9</w:t>
        </w:r>
        <w:r w:rsidR="00F03DA6">
          <w:rPr>
            <w:webHidden/>
          </w:rPr>
          <w:fldChar w:fldCharType="end"/>
        </w:r>
      </w:hyperlink>
    </w:p>
    <w:p w14:paraId="764A5F00" w14:textId="0869F41A"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AB3357">
          <w:rPr>
            <w:b w:val="0"/>
            <w:bCs/>
            <w:webHidden/>
            <w:lang w:val="en-US"/>
          </w:rPr>
          <w:t>Error! Bookmark not defined.</w:t>
        </w:r>
        <w:r w:rsidR="00F03DA6">
          <w:rPr>
            <w:webHidden/>
          </w:rPr>
          <w:fldChar w:fldCharType="end"/>
        </w:r>
      </w:hyperlink>
    </w:p>
    <w:p w14:paraId="1E2B6C20" w14:textId="23C296CB"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AB3357">
          <w:rPr>
            <w:b/>
            <w:bCs/>
            <w:webHidden/>
            <w:lang w:val="en-US"/>
          </w:rPr>
          <w:t>Error! Bookmark not defined.</w:t>
        </w:r>
        <w:r w:rsidR="00F03DA6">
          <w:rPr>
            <w:webHidden/>
          </w:rPr>
          <w:fldChar w:fldCharType="end"/>
        </w:r>
      </w:hyperlink>
    </w:p>
    <w:p w14:paraId="02DFDB79" w14:textId="0ADBDA9F"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AB3357">
          <w:rPr>
            <w:b/>
            <w:bCs/>
            <w:webHidden/>
            <w:lang w:val="en-US"/>
          </w:rPr>
          <w:t>Error! Bookmark not defined.</w:t>
        </w:r>
        <w:r w:rsidR="00F03DA6">
          <w:rPr>
            <w:webHidden/>
          </w:rPr>
          <w:fldChar w:fldCharType="end"/>
        </w:r>
      </w:hyperlink>
    </w:p>
    <w:p w14:paraId="60F36E3F" w14:textId="5F87EFBF"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AB3357">
          <w:rPr>
            <w:webHidden/>
          </w:rPr>
          <w:t>13</w:t>
        </w:r>
        <w:r w:rsidR="00F03DA6">
          <w:rPr>
            <w:webHidden/>
          </w:rPr>
          <w:fldChar w:fldCharType="end"/>
        </w:r>
      </w:hyperlink>
    </w:p>
    <w:p w14:paraId="75D9570E" w14:textId="6D640FC5"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AB3357">
          <w:rPr>
            <w:b w:val="0"/>
            <w:bCs/>
            <w:webHidden/>
            <w:lang w:val="en-US"/>
          </w:rPr>
          <w:t>Error! Bookmark not defined.</w:t>
        </w:r>
        <w:r w:rsidR="00F03DA6">
          <w:rPr>
            <w:webHidden/>
          </w:rPr>
          <w:fldChar w:fldCharType="end"/>
        </w:r>
      </w:hyperlink>
    </w:p>
    <w:p w14:paraId="2DEDA1B5" w14:textId="38C53581"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AB3357">
          <w:rPr>
            <w:b/>
            <w:bCs/>
            <w:webHidden/>
            <w:lang w:val="en-US"/>
          </w:rPr>
          <w:t>Error! Bookmark not defined.</w:t>
        </w:r>
        <w:r w:rsidR="00F03DA6">
          <w:rPr>
            <w:webHidden/>
          </w:rPr>
          <w:fldChar w:fldCharType="end"/>
        </w:r>
      </w:hyperlink>
    </w:p>
    <w:p w14:paraId="10616CB5" w14:textId="258BB3A6"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AB3357">
          <w:rPr>
            <w:b/>
            <w:bCs/>
            <w:webHidden/>
            <w:lang w:val="en-US"/>
          </w:rPr>
          <w:t>Error! Bookmark not defined.</w:t>
        </w:r>
        <w:r w:rsidR="00F03DA6">
          <w:rPr>
            <w:webHidden/>
          </w:rPr>
          <w:fldChar w:fldCharType="end"/>
        </w:r>
      </w:hyperlink>
    </w:p>
    <w:p w14:paraId="049407F7" w14:textId="38094A5A"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AB3357">
          <w:rPr>
            <w:webHidden/>
          </w:rPr>
          <w:t>57</w:t>
        </w:r>
        <w:r w:rsidR="00F03DA6">
          <w:rPr>
            <w:webHidden/>
          </w:rPr>
          <w:fldChar w:fldCharType="end"/>
        </w:r>
      </w:hyperlink>
    </w:p>
    <w:p w14:paraId="3E0248A7" w14:textId="4F83C46F"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AB3357">
          <w:rPr>
            <w:b w:val="0"/>
            <w:bCs/>
            <w:webHidden/>
            <w:lang w:val="en-US"/>
          </w:rPr>
          <w:t>Error! Bookmark not defined.</w:t>
        </w:r>
        <w:r w:rsidR="00F03DA6">
          <w:rPr>
            <w:webHidden/>
          </w:rPr>
          <w:fldChar w:fldCharType="end"/>
        </w:r>
      </w:hyperlink>
    </w:p>
    <w:p w14:paraId="78A9F1CD" w14:textId="0A0C32B6"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AB3357">
          <w:rPr>
            <w:b/>
            <w:bCs/>
            <w:webHidden/>
            <w:lang w:val="en-US"/>
          </w:rPr>
          <w:t>Error! Bookmark not defined.</w:t>
        </w:r>
        <w:r w:rsidR="00F03DA6">
          <w:rPr>
            <w:webHidden/>
          </w:rPr>
          <w:fldChar w:fldCharType="end"/>
        </w:r>
      </w:hyperlink>
    </w:p>
    <w:p w14:paraId="2AAE3C16" w14:textId="65D08777"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AB3357">
          <w:rPr>
            <w:b/>
            <w:bCs/>
            <w:webHidden/>
            <w:lang w:val="en-US"/>
          </w:rPr>
          <w:t>Error! Bookmark not defined.</w:t>
        </w:r>
        <w:r w:rsidR="00F03DA6">
          <w:rPr>
            <w:webHidden/>
          </w:rPr>
          <w:fldChar w:fldCharType="end"/>
        </w:r>
      </w:hyperlink>
    </w:p>
    <w:p w14:paraId="7943E025" w14:textId="166C6042"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AB3357">
          <w:rPr>
            <w:b w:val="0"/>
            <w:bCs/>
            <w:webHidden/>
            <w:lang w:val="en-US"/>
          </w:rPr>
          <w:t>Error! Bookmark not defined.</w:t>
        </w:r>
        <w:r w:rsidR="00F03DA6">
          <w:rPr>
            <w:webHidden/>
          </w:rPr>
          <w:fldChar w:fldCharType="end"/>
        </w:r>
      </w:hyperlink>
    </w:p>
    <w:p w14:paraId="3BFAE892" w14:textId="408DE0BD"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AB3357">
          <w:rPr>
            <w:b/>
            <w:bCs/>
            <w:webHidden/>
            <w:lang w:val="en-US"/>
          </w:rPr>
          <w:t>Error! Bookmark not defined.</w:t>
        </w:r>
        <w:r w:rsidR="00F03DA6">
          <w:rPr>
            <w:webHidden/>
          </w:rPr>
          <w:fldChar w:fldCharType="end"/>
        </w:r>
      </w:hyperlink>
    </w:p>
    <w:p w14:paraId="23B91011" w14:textId="21C3EECC"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AB3357">
          <w:rPr>
            <w:webHidden/>
          </w:rPr>
          <w:t>58</w:t>
        </w:r>
        <w:r w:rsidR="00F03DA6">
          <w:rPr>
            <w:webHidden/>
          </w:rPr>
          <w:fldChar w:fldCharType="end"/>
        </w:r>
      </w:hyperlink>
    </w:p>
    <w:p w14:paraId="0DAA2CA7" w14:textId="2445DCE7"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AB3357">
          <w:rPr>
            <w:webHidden/>
          </w:rPr>
          <w:t>66</w:t>
        </w:r>
        <w:r w:rsidR="00F03DA6">
          <w:rPr>
            <w:webHidden/>
          </w:rPr>
          <w:fldChar w:fldCharType="end"/>
        </w:r>
      </w:hyperlink>
    </w:p>
    <w:p w14:paraId="547FB94A" w14:textId="387D64FA"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AB3357">
          <w:rPr>
            <w:webHidden/>
          </w:rPr>
          <w:t>69</w:t>
        </w:r>
        <w:r w:rsidR="00F03DA6">
          <w:rPr>
            <w:webHidden/>
          </w:rPr>
          <w:fldChar w:fldCharType="end"/>
        </w:r>
      </w:hyperlink>
    </w:p>
    <w:p w14:paraId="42F435AF" w14:textId="7E74EEFA"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AB3357">
          <w:rPr>
            <w:webHidden/>
          </w:rPr>
          <w:t>70</w:t>
        </w:r>
        <w:r w:rsidR="00F03DA6">
          <w:rPr>
            <w:webHidden/>
          </w:rPr>
          <w:fldChar w:fldCharType="end"/>
        </w:r>
      </w:hyperlink>
    </w:p>
    <w:p w14:paraId="2DBC4055" w14:textId="2752EACB"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AB3357">
          <w:rPr>
            <w:webHidden/>
          </w:rPr>
          <w:t>71</w:t>
        </w:r>
        <w:r w:rsidR="00F03DA6">
          <w:rPr>
            <w:webHidden/>
          </w:rPr>
          <w:fldChar w:fldCharType="end"/>
        </w:r>
      </w:hyperlink>
    </w:p>
    <w:p w14:paraId="29FCDAD7" w14:textId="10F84E0F"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AB3357">
          <w:rPr>
            <w:webHidden/>
          </w:rPr>
          <w:t>72</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4BFC3E87"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mikroarchitektury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dodmain</w:t>
      </w:r>
      <w:r>
        <w:t>]</w:t>
      </w:r>
    </w:p>
    <w:p w14:paraId="4ECE5970" w14:textId="79846965" w:rsidR="00AB23A3" w:rsidRPr="00FE449F" w:rsidRDefault="00AB23A3" w:rsidP="00FE449F">
      <w:r>
        <w:t>„Datově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dodmain]</w:t>
      </w:r>
    </w:p>
    <w:p w14:paraId="3A4A2730" w14:textId="176466FD" w:rsidR="00B811B0" w:rsidRDefault="00B811B0" w:rsidP="00FE449F">
      <w:pPr>
        <w:pStyle w:val="Heading2"/>
      </w:pPr>
      <w:r>
        <w:t>Historický výskyt</w:t>
      </w:r>
    </w:p>
    <w:p w14:paraId="01CFB834" w14:textId="4A8B561F" w:rsidR="00AD1707" w:rsidRDefault="00405A58" w:rsidP="00AD1707">
      <w:r>
        <w:t xml:space="preserve">Článek na téma „data-oriented“,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[TODO llopis]</w:t>
      </w:r>
      <w:r w:rsidR="001426E6">
        <w:t xml:space="preserve"> Odkazy z tohoto příspěvku míří na Mika Actona a Jima Tilandera. </w:t>
      </w:r>
      <w:r w:rsidR="00F32B6A">
        <w:t>Oba jsou vlastníky webů, kde v minulosti publikovali blogy na různá témata, které zjevně ovlivnily Noelův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dodmain]</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dodmain]</w:t>
      </w:r>
    </w:p>
    <w:p w14:paraId="4699DE21" w14:textId="68E6E720" w:rsidR="00234BDC" w:rsidRDefault="00234BDC" w:rsidP="00234BDC">
      <w:pPr>
        <w:pStyle w:val="Heading3"/>
      </w:pPr>
      <w:r>
        <w:t>Statistika</w:t>
      </w:r>
    </w:p>
    <w:p w14:paraId="0414B3BF" w14:textId="77777777" w:rsidR="006B6206" w:rsidRDefault="001735F3" w:rsidP="001735F3">
      <w:r>
        <w:t>„Data jsou typ, frekvence, množství, tvar a pravděpodobnost.“ [TODO dodmain]</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[TODO dodmain]</w:t>
      </w:r>
    </w:p>
    <w:p w14:paraId="346C9428" w14:textId="0417FFDA" w:rsidR="00F03DA6" w:rsidRDefault="0030421C">
      <w:pPr>
        <w:pStyle w:val="Heading2"/>
      </w:pPr>
      <w:r>
        <w:t>Využití</w:t>
      </w:r>
    </w:p>
    <w:p w14:paraId="6842378A" w14:textId="25FDBDC9" w:rsidR="0030421C" w:rsidRDefault="00F96C32" w:rsidP="0030421C">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mikroarchitektury,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p w14:paraId="7C764F72" w14:textId="77777777" w:rsidR="00F03DA6" w:rsidRDefault="00F03DA6">
      <w:pPr>
        <w:pStyle w:val="Heading3"/>
      </w:pPr>
      <w:bookmarkStart w:id="34" w:name="_Toc120888196"/>
      <w:r>
        <w:lastRenderedPageBreak/>
        <w:t>Podpodnadpis</w:t>
      </w:r>
      <w:bookmarkEnd w:id="34"/>
    </w:p>
    <w:p w14:paraId="61D2CB63" w14:textId="77777777" w:rsidR="00DB04D1" w:rsidRDefault="00DB04D1" w:rsidP="00DB04D1"/>
    <w:p w14:paraId="6ED18248" w14:textId="77777777" w:rsidR="00DB04D1" w:rsidRDefault="00DB04D1" w:rsidP="00DB04D1">
      <w:pPr>
        <w:keepNext/>
        <w:jc w:val="center"/>
      </w:pPr>
      <w:r>
        <w:rPr>
          <w:noProof/>
        </w:rPr>
        <w:drawing>
          <wp:inline distT="0" distB="0" distL="0" distR="0" wp14:anchorId="4C098DC0" wp14:editId="258FDB5D">
            <wp:extent cx="3595740" cy="828136"/>
            <wp:effectExtent l="0" t="0" r="508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i400.jpg"/>
                    <pic:cNvPicPr/>
                  </pic:nvPicPr>
                  <pic:blipFill>
                    <a:blip r:embed="rId11">
                      <a:extLst>
                        <a:ext uri="{28A0092B-C50C-407E-A947-70E740481C1C}">
                          <a14:useLocalDpi xmlns:a14="http://schemas.microsoft.com/office/drawing/2010/main" val="0"/>
                        </a:ext>
                      </a:extLst>
                    </a:blip>
                    <a:stretch>
                      <a:fillRect/>
                    </a:stretch>
                  </pic:blipFill>
                  <pic:spPr>
                    <a:xfrm>
                      <a:off x="0" y="0"/>
                      <a:ext cx="3648549" cy="840298"/>
                    </a:xfrm>
                    <a:prstGeom prst="rect">
                      <a:avLst/>
                    </a:prstGeom>
                  </pic:spPr>
                </pic:pic>
              </a:graphicData>
            </a:graphic>
          </wp:inline>
        </w:drawing>
      </w:r>
    </w:p>
    <w:p w14:paraId="768004E1" w14:textId="69E6C311" w:rsidR="00DB04D1" w:rsidRDefault="00DB04D1" w:rsidP="00DB04D1">
      <w:pPr>
        <w:pStyle w:val="Caption"/>
      </w:pPr>
      <w:bookmarkStart w:id="35" w:name="_Toc56699409"/>
      <w:bookmarkStart w:id="36" w:name="_Ref123575814"/>
      <w:r>
        <w:t xml:space="preserve">Obrázek </w:t>
      </w:r>
      <w:fldSimple w:instr=" SEQ Obrázek \* ARABIC ">
        <w:r w:rsidR="00784CDC">
          <w:rPr>
            <w:noProof/>
          </w:rPr>
          <w:t>1</w:t>
        </w:r>
      </w:fldSimple>
      <w:r>
        <w:t>. Ukázkový obrázek</w:t>
      </w:r>
      <w:bookmarkEnd w:id="35"/>
      <w:bookmarkEnd w:id="36"/>
    </w:p>
    <w:p w14:paraId="28482E57" w14:textId="77777777" w:rsidR="00DB04D1" w:rsidRDefault="00DB04D1" w:rsidP="00DB04D1"/>
    <w:p w14:paraId="74268A28" w14:textId="311453C1" w:rsidR="00DB04D1" w:rsidRDefault="00DB04D1" w:rsidP="00DB04D1">
      <w:pPr>
        <w:pStyle w:val="Caption"/>
        <w:keepNext/>
      </w:pPr>
      <w:bookmarkStart w:id="37" w:name="_Toc56699398"/>
      <w:r>
        <w:t xml:space="preserve">Tabulka </w:t>
      </w:r>
      <w:fldSimple w:instr=" SEQ Tabulka \* ARABIC ">
        <w:r w:rsidR="00AB3357">
          <w:rPr>
            <w:noProof/>
          </w:rPr>
          <w:t>1</w:t>
        </w:r>
      </w:fldSimple>
      <w:r>
        <w:t>. Ukázková tabulka</w:t>
      </w:r>
      <w:bookmarkEnd w:id="37"/>
    </w:p>
    <w:tbl>
      <w:tblPr>
        <w:tblStyle w:val="TableGrid"/>
        <w:tblW w:w="0" w:type="auto"/>
        <w:tblLook w:val="04A0" w:firstRow="1" w:lastRow="0" w:firstColumn="1" w:lastColumn="0" w:noHBand="0" w:noVBand="1"/>
      </w:tblPr>
      <w:tblGrid>
        <w:gridCol w:w="2194"/>
        <w:gridCol w:w="2194"/>
        <w:gridCol w:w="2195"/>
        <w:gridCol w:w="2195"/>
      </w:tblGrid>
      <w:tr w:rsidR="00DB04D1" w14:paraId="505F0B1C" w14:textId="77777777" w:rsidTr="00DB04D1">
        <w:tc>
          <w:tcPr>
            <w:tcW w:w="2194" w:type="dxa"/>
          </w:tcPr>
          <w:p w14:paraId="058F1679" w14:textId="77777777" w:rsidR="00DB04D1" w:rsidRDefault="00DB04D1" w:rsidP="00DB04D1"/>
        </w:tc>
        <w:tc>
          <w:tcPr>
            <w:tcW w:w="2194" w:type="dxa"/>
          </w:tcPr>
          <w:p w14:paraId="5D5DCFD6" w14:textId="77777777" w:rsidR="00DB04D1" w:rsidRDefault="00DB04D1" w:rsidP="00DB04D1"/>
        </w:tc>
        <w:tc>
          <w:tcPr>
            <w:tcW w:w="2195" w:type="dxa"/>
          </w:tcPr>
          <w:p w14:paraId="72FB2133" w14:textId="77777777" w:rsidR="00DB04D1" w:rsidRDefault="00DB04D1" w:rsidP="00DB04D1"/>
        </w:tc>
        <w:tc>
          <w:tcPr>
            <w:tcW w:w="2195" w:type="dxa"/>
          </w:tcPr>
          <w:p w14:paraId="2735A747" w14:textId="77777777" w:rsidR="00DB04D1" w:rsidRDefault="00DB04D1" w:rsidP="00DB04D1"/>
        </w:tc>
      </w:tr>
      <w:tr w:rsidR="00DB04D1" w14:paraId="7A0A5195" w14:textId="77777777" w:rsidTr="00DB04D1">
        <w:tc>
          <w:tcPr>
            <w:tcW w:w="2194" w:type="dxa"/>
          </w:tcPr>
          <w:p w14:paraId="693A137A" w14:textId="77777777" w:rsidR="00DB04D1" w:rsidRDefault="00DB04D1" w:rsidP="00DB04D1"/>
        </w:tc>
        <w:tc>
          <w:tcPr>
            <w:tcW w:w="2194" w:type="dxa"/>
          </w:tcPr>
          <w:p w14:paraId="740A1525" w14:textId="77777777" w:rsidR="00DB04D1" w:rsidRDefault="00DB04D1" w:rsidP="00DB04D1"/>
        </w:tc>
        <w:tc>
          <w:tcPr>
            <w:tcW w:w="2195" w:type="dxa"/>
          </w:tcPr>
          <w:p w14:paraId="41DA26E0" w14:textId="77777777" w:rsidR="00DB04D1" w:rsidRDefault="00DB04D1" w:rsidP="00DB04D1"/>
        </w:tc>
        <w:tc>
          <w:tcPr>
            <w:tcW w:w="2195" w:type="dxa"/>
          </w:tcPr>
          <w:p w14:paraId="691231B8" w14:textId="77777777" w:rsidR="00DB04D1" w:rsidRDefault="00DB04D1" w:rsidP="00DB04D1"/>
        </w:tc>
      </w:tr>
      <w:tr w:rsidR="00DB04D1" w14:paraId="2821F944" w14:textId="77777777" w:rsidTr="00DB04D1">
        <w:tc>
          <w:tcPr>
            <w:tcW w:w="2194" w:type="dxa"/>
          </w:tcPr>
          <w:p w14:paraId="78E8B6FD" w14:textId="77777777" w:rsidR="00DB04D1" w:rsidRDefault="00DB04D1" w:rsidP="00DB04D1"/>
        </w:tc>
        <w:tc>
          <w:tcPr>
            <w:tcW w:w="2194" w:type="dxa"/>
          </w:tcPr>
          <w:p w14:paraId="12C0FD7A" w14:textId="77777777" w:rsidR="00DB04D1" w:rsidRDefault="00DB04D1" w:rsidP="00DB04D1"/>
        </w:tc>
        <w:tc>
          <w:tcPr>
            <w:tcW w:w="2195" w:type="dxa"/>
          </w:tcPr>
          <w:p w14:paraId="10C8E4A6" w14:textId="77777777" w:rsidR="00DB04D1" w:rsidRDefault="00DB04D1" w:rsidP="00DB04D1"/>
        </w:tc>
        <w:tc>
          <w:tcPr>
            <w:tcW w:w="2195" w:type="dxa"/>
          </w:tcPr>
          <w:p w14:paraId="05F8780B" w14:textId="77777777" w:rsidR="00DB04D1" w:rsidRDefault="00DB04D1" w:rsidP="00DB04D1"/>
        </w:tc>
      </w:tr>
    </w:tbl>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mozillaOOP</w:t>
      </w:r>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TODO mozillaOOP</w:t>
      </w:r>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TODO mozillaOOP</w:t>
      </w:r>
      <w:r>
        <w:t>]</w:t>
      </w:r>
    </w:p>
    <w:p w14:paraId="0BA0FD21" w14:textId="020BCA85" w:rsidR="00F03DA6" w:rsidRDefault="00396FF6" w:rsidP="0030421C">
      <w:pPr>
        <w:pStyle w:val="Heading2"/>
      </w:pPr>
      <w:bookmarkStart w:id="38" w:name="_Toc107634150"/>
      <w:bookmarkStart w:id="39" w:name="_Toc107635185"/>
      <w:bookmarkStart w:id="40" w:name="_Toc107635225"/>
      <w:bookmarkStart w:id="41" w:name="_Toc107635242"/>
      <w:bookmarkStart w:id="42" w:name="_Toc107986423"/>
      <w:bookmarkStart w:id="43" w:name="_Toc107634149"/>
      <w:bookmarkStart w:id="44" w:name="_Toc107635184"/>
      <w:bookmarkStart w:id="45" w:name="_Toc107635224"/>
      <w:bookmarkStart w:id="46"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TODO wtfp</w:t>
      </w:r>
      <w:r>
        <w:t>]</w:t>
      </w:r>
    </w:p>
    <w:p w14:paraId="2558752D" w14:textId="4E6C4034" w:rsidR="00C277B8" w:rsidRDefault="00C277B8" w:rsidP="002E0CB5">
      <w:r>
        <w:lastRenderedPageBreak/>
        <w:t>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Alonzo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322EB5">
        <w:t>[TODO wtfp]</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dodmain]</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2" w:history="1">
        <w:r w:rsidR="009B291B">
          <w:rPr>
            <w:rStyle w:val="Hyperlink"/>
          </w:rPr>
          <w:t>wtfp</w:t>
        </w:r>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 xml:space="preserve">Vyrovnávací paměť (cache) je rychlé paměťové zařízení s malou kapacitou, které slouží k ukládání </w:t>
      </w:r>
      <w:r w:rsidR="00C178F9">
        <w:t>malých částí dat z paměťových zařízení nižších úrovní paměťové hierarchie. Pokud se bavíme o cache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r w:rsidR="00481E52">
        <w:t>csprogrammer]</w:t>
      </w:r>
    </w:p>
    <w:p w14:paraId="3755375A" w14:textId="5339BF19"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i-cache</w:t>
      </w:r>
      <w:r w:rsidR="00C35A92">
        <w:t xml:space="preserve"> a </w:t>
      </w:r>
      <w:r w:rsidR="00C35A92" w:rsidRPr="00476600">
        <w:rPr>
          <w:i/>
          <w:iCs/>
        </w:rPr>
        <w:t>d-cache</w:t>
      </w:r>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[TODO csprogrammer]</w:t>
      </w:r>
    </w:p>
    <w:p w14:paraId="4DDC53C8" w14:textId="0FA3E72A" w:rsidR="00D15428" w:rsidRDefault="00D15428" w:rsidP="008A3E17">
      <w:r>
        <w:t>Vývoj vyrovnávacích pamětí je jeden z přispěvatelů k relativně obrovským výkonům dnešních CPU. Tento růst bohužel mnohonásobně převyšuje ten u operačních pamětí. I z tohoto důvodu by se měli programátoři naučit, jak efektivně využívat cache paměť. [TODO caqa]</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3"/>
                    <a:stretch>
                      <a:fillRect/>
                    </a:stretch>
                  </pic:blipFill>
                  <pic:spPr>
                    <a:xfrm>
                      <a:off x="0" y="0"/>
                      <a:ext cx="5580380" cy="2978785"/>
                    </a:xfrm>
                    <a:prstGeom prst="rect">
                      <a:avLst/>
                    </a:prstGeom>
                  </pic:spPr>
                </pic:pic>
              </a:graphicData>
            </a:graphic>
          </wp:inline>
        </w:drawing>
      </w:r>
    </w:p>
    <w:p w14:paraId="76DB6D93" w14:textId="0EA2C653" w:rsidR="003739E5" w:rsidRDefault="003739E5" w:rsidP="003739E5">
      <w:pPr>
        <w:pStyle w:val="Caption"/>
      </w:pPr>
      <w:r>
        <w:t xml:space="preserve">Obrázek </w:t>
      </w:r>
      <w:fldSimple w:instr=" SEQ Obrázek \* ARABIC ">
        <w:r w:rsidR="00784CDC">
          <w:rPr>
            <w:noProof/>
          </w:rPr>
          <w:t>2</w:t>
        </w:r>
      </w:fldSimple>
      <w:r>
        <w:t xml:space="preserve">: Vývoj </w:t>
      </w:r>
      <w:r w:rsidR="00AD3F01">
        <w:t>doby trvání přístupu do procesorové a operační paměti</w:t>
      </w:r>
      <w:r>
        <w:t>. [TODO caqa]</w:t>
      </w:r>
    </w:p>
    <w:p w14:paraId="5DD12628" w14:textId="183BC0DB" w:rsidR="008A3E17" w:rsidRDefault="008A3E17" w:rsidP="008A3E17">
      <w:pPr>
        <w:pStyle w:val="Heading3"/>
      </w:pPr>
      <w:r>
        <w:t>Struktura a adresování</w:t>
      </w:r>
    </w:p>
    <w:p w14:paraId="0B78E925" w14:textId="439BF5DC" w:rsidR="009B78F3" w:rsidRDefault="001923BD" w:rsidP="008A3E17">
      <w:r>
        <w:t xml:space="preserve">Cache paměti uspořádávají data do sad (set). Každá sada obsahuje jeden nebo více řádků (line). Jeden řádek obsahuje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cache. [</w:t>
      </w:r>
      <w:r w:rsidR="001020AE">
        <w:t xml:space="preserve">TODO </w:t>
      </w:r>
      <w:r w:rsidR="009B78F3">
        <w:t>csprogrammer]</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r w:rsidR="00717E2E">
        <w:t>csprogrammer]</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553E57AB" w:rsidR="004B2664" w:rsidRDefault="004B2664" w:rsidP="004B2664">
      <w:pPr>
        <w:pStyle w:val="Caption"/>
      </w:pPr>
      <w:bookmarkStart w:id="47" w:name="_Ref123575801"/>
      <w:r>
        <w:t xml:space="preserve">Obrázek </w:t>
      </w:r>
      <w:fldSimple w:instr=" SEQ Obrázek \* ARABIC ">
        <w:r w:rsidR="00784CDC">
          <w:rPr>
            <w:noProof/>
          </w:rPr>
          <w:t>3</w:t>
        </w:r>
      </w:fldSimple>
      <w:r>
        <w:t>: Příklad rozdělení adresy</w:t>
      </w:r>
      <w:bookmarkEnd w:id="47"/>
      <w:r w:rsidR="00573BDB">
        <w:t>. Zdroj vlastní.</w:t>
      </w:r>
    </w:p>
    <w:p w14:paraId="42320692" w14:textId="001AD55C" w:rsidR="00147BC8" w:rsidRPr="00147BC8" w:rsidRDefault="00147BC8" w:rsidP="00147BC8">
      <w:r>
        <w:lastRenderedPageBreak/>
        <w:t xml:space="preserve">Bity </w:t>
      </w:r>
      <w:r>
        <w:rPr>
          <w:i/>
          <w:iCs/>
        </w:rPr>
        <w:t>s</w:t>
      </w:r>
      <w:r>
        <w:t xml:space="preserve"> slouží pro nalezení odpovídající sady v cache paměti. Bity </w:t>
      </w:r>
      <w:r>
        <w:rPr>
          <w:i/>
          <w:iCs/>
        </w:rPr>
        <w:t>t</w:t>
      </w:r>
      <w:r>
        <w:t xml:space="preserve"> slouží pro identifikaci odpovídající cache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csprogrammer]</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 Je nutné, aby byla </w:t>
      </w:r>
      <w:r w:rsidR="00C132D2">
        <w:t xml:space="preserve">data načtena z úložiště a uložena do cache. Pokud je cache paměť plná, je třeba využít zvolené substituční strategie a nahradit nějakou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6D32C5">
        <w:t>[TODO csprogrammer]</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F4B73">
        <w:t>[TODO csprogrammer]</w:t>
      </w:r>
    </w:p>
    <w:p w14:paraId="008770A7" w14:textId="5A1144C6" w:rsidR="008A3E17" w:rsidRDefault="008A3E17" w:rsidP="008A3E17">
      <w:pPr>
        <w:pStyle w:val="Heading3"/>
      </w:pPr>
      <w:r>
        <w:t>Set associative vyrovnávací paměť</w:t>
      </w:r>
    </w:p>
    <w:p w14:paraId="0A2C76DD" w14:textId="2D9CD4F1" w:rsidR="0084673B" w:rsidRDefault="00AF23F1" w:rsidP="008654B5">
      <w:r>
        <w:t>Tento typ pamětí se redukuje problém existující v paměti s přímým mapováním pomocí navýčení počtu cache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[TODO csprogrammer]</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[TODO csprogrammer]</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457793" cy="1143160"/>
                    </a:xfrm>
                    <a:prstGeom prst="rect">
                      <a:avLst/>
                    </a:prstGeom>
                  </pic:spPr>
                </pic:pic>
              </a:graphicData>
            </a:graphic>
          </wp:inline>
        </w:drawing>
      </w:r>
    </w:p>
    <w:p w14:paraId="3333BD17" w14:textId="48DD6F3A" w:rsidR="0083169D" w:rsidRDefault="0083169D" w:rsidP="000D4F52">
      <w:pPr>
        <w:pStyle w:val="Caption"/>
      </w:pPr>
      <w:r>
        <w:t xml:space="preserve">Obrázek </w:t>
      </w:r>
      <w:fldSimple w:instr=" SEQ Obrázek \* ARABIC ">
        <w:r w:rsidR="00784CDC">
          <w:rPr>
            <w:noProof/>
          </w:rPr>
          <w:t>4</w:t>
        </w:r>
      </w:fldSimple>
      <w:r>
        <w:t>: Příklad uspořádání a typu cache pamětí – snímek programu CPU-Z. Zdroj vlastní.</w:t>
      </w:r>
    </w:p>
    <w:p w14:paraId="512DF849" w14:textId="03068CA9" w:rsidR="0083169D" w:rsidRPr="000D4F52" w:rsidRDefault="000D4F52" w:rsidP="0083169D">
      <w:r>
        <w:t xml:space="preserve">Zde je příklad různých úrovní cache pamětí. V levém sloupci vidíme </w:t>
      </w:r>
      <w:r w:rsidRPr="000D4F52">
        <w:rPr>
          <w:i/>
          <w:iCs/>
        </w:rPr>
        <w:t>poče</w:t>
      </w:r>
      <w:r>
        <w:rPr>
          <w:i/>
          <w:iCs/>
        </w:rPr>
        <w:t>t jader x velikost paměti</w:t>
      </w:r>
      <w:r>
        <w:t xml:space="preserve">. V pravém sloupci je uveden stupeň asociativity. </w:t>
      </w:r>
      <w:r>
        <w:rPr>
          <w:i/>
          <w:iCs/>
        </w:rPr>
        <w:t>N-way</w:t>
      </w:r>
      <w:r>
        <w:t xml:space="preserve"> nám říká, že každá sada pojme </w:t>
      </w:r>
      <w:r>
        <w:rPr>
          <w:i/>
          <w:iCs/>
        </w:rPr>
        <w:t xml:space="preserve">N </w:t>
      </w:r>
      <w:r>
        <w:t>cache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cache line. Při adresování je možné vypustit bity </w:t>
      </w:r>
      <w:r>
        <w:rPr>
          <w:i/>
          <w:iCs/>
        </w:rPr>
        <w:t>s</w:t>
      </w:r>
      <w:r>
        <w:t>, jelikož se vždy pracuje s hodnotou 0. Plně asociativní vyrovnávací paměť je vhodná pro malé kapacity, jelikož pro větší kapacity by bylo zapotřebí značné množství hardware a zároveň by byla pomalá. [TODO csprogrammer]</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r>
        <w:rPr>
          <w:i/>
          <w:iCs/>
        </w:rPr>
        <w:t>conflic</w:t>
      </w:r>
      <w:r w:rsidR="00641227">
        <w:rPr>
          <w:i/>
          <w:iCs/>
        </w:rPr>
        <w:t>t</w:t>
      </w:r>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csprogrammer]</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cache paměti, můžeme buď nová data rovnou zapsat do cache paměti nižší úrovně (</w:t>
      </w:r>
      <w:r w:rsidRPr="00433AC9">
        <w:rPr>
          <w:i/>
          <w:iCs/>
        </w:rPr>
        <w:t>write</w:t>
      </w:r>
      <w:r>
        <w:rPr>
          <w:i/>
          <w:iCs/>
        </w:rPr>
        <w:t>-through</w:t>
      </w:r>
      <w:r>
        <w:t>) nebo upravit data a zapsat je do paměti až v době vyřazení cache line z paměti (</w:t>
      </w:r>
      <w:r>
        <w:rPr>
          <w:i/>
          <w:iCs/>
        </w:rPr>
        <w:t>write-back</w:t>
      </w:r>
      <w:r>
        <w:t xml:space="preserve">). Nastane-li </w:t>
      </w:r>
      <w:r>
        <w:rPr>
          <w:i/>
          <w:iCs/>
        </w:rPr>
        <w:t>write miss</w:t>
      </w:r>
      <w:r>
        <w:t xml:space="preserve">, máme opět na výběr.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w:t>
      </w:r>
      <w:r>
        <w:lastRenderedPageBreak/>
        <w:t>data do nižší úrovně. Výše uvedené způsoby lze kombinovat mezi sebou a každá kombinace je vhodná pro jiný cíl. [TODO csprogrammer]</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[TODO csprogrammer]</w:t>
      </w:r>
    </w:p>
    <w:p w14:paraId="7B70EB34" w14:textId="373D9035"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 [TODO csprogrammer]</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superbuňky. Každý čip zapíše hledaná data zpět na </w:t>
      </w:r>
      <w:r w:rsidR="003B3D2F">
        <w:t>výstup modulu, který data poskládá do správného pořadí a poté je pošle kontroléru. Data jsou pomocí sběrnice následně zaslána do CPU. [TODO csprogrammer]</w:t>
      </w:r>
    </w:p>
    <w:p w14:paraId="3203A74C" w14:textId="488073BE" w:rsidR="00177E42" w:rsidRDefault="0030421C" w:rsidP="00922724">
      <w:pPr>
        <w:pStyle w:val="Heading2"/>
      </w:pPr>
      <w:r>
        <w:t>CPU pipelining</w:t>
      </w:r>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7F58CD">
        <w:t>[TODO csprogrammer]</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7AF2F014" w:rsidR="00546A6C" w:rsidRDefault="00546A6C" w:rsidP="00546A6C">
      <w:pPr>
        <w:pStyle w:val="Caption"/>
      </w:pPr>
      <w:r>
        <w:t xml:space="preserve">Obrázek </w:t>
      </w:r>
      <w:fldSimple w:instr=" SEQ Obrázek \* ARABIC ">
        <w:r w:rsidR="00784CDC">
          <w:rPr>
            <w:noProof/>
          </w:rPr>
          <w:t>5</w:t>
        </w:r>
      </w:fldSimple>
      <w:r>
        <w:t>: Sekvenční vykonávání instrukcí. Zdroj vlastní.</w:t>
      </w:r>
    </w:p>
    <w:p w14:paraId="78D75E35" w14:textId="1485173B" w:rsidR="004E51A0" w:rsidRPr="004E51A0" w:rsidRDefault="004E51A0" w:rsidP="004E51A0">
      <w:pPr>
        <w:pStyle w:val="Heading3"/>
      </w:pPr>
      <w:r>
        <w:t>Skalární pipeline</w:t>
      </w:r>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6421DFC6" w:rsidR="00AB12AD" w:rsidRDefault="00AB12AD" w:rsidP="00AB12AD">
      <w:pPr>
        <w:pStyle w:val="Caption"/>
      </w:pPr>
      <w:r>
        <w:t xml:space="preserve">Obrázek </w:t>
      </w:r>
      <w:fldSimple w:instr=" SEQ Obrázek \* ARABIC ">
        <w:r w:rsidR="00784CDC">
          <w:rPr>
            <w:noProof/>
          </w:rPr>
          <w:t>6</w:t>
        </w:r>
      </w:fldSimple>
      <w:r>
        <w:t>: Skalární instrukční pipeline. Zdroj vlastní.</w:t>
      </w:r>
    </w:p>
    <w:p w14:paraId="2C188BE5" w14:textId="44BBA29D" w:rsidR="004E51A0" w:rsidRDefault="004E51A0" w:rsidP="004E51A0"/>
    <w:p w14:paraId="6D5A3361" w14:textId="47632FED" w:rsidR="004E51A0" w:rsidRPr="004E51A0" w:rsidRDefault="004E51A0" w:rsidP="004E51A0">
      <w:pPr>
        <w:pStyle w:val="Heading3"/>
      </w:pPr>
      <w:r>
        <w:lastRenderedPageBreak/>
        <w:t>Superskalární pipeline</w:t>
      </w:r>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1EB272A3" w:rsidR="00325F47" w:rsidRDefault="00325F47" w:rsidP="00325F47">
      <w:pPr>
        <w:pStyle w:val="Caption"/>
      </w:pPr>
      <w:r>
        <w:t xml:space="preserve">Obrázek </w:t>
      </w:r>
      <w:fldSimple w:instr=" SEQ Obrázek \* ARABIC ">
        <w:r w:rsidR="00784CDC">
          <w:rPr>
            <w:noProof/>
          </w:rPr>
          <w:t>7</w:t>
        </w:r>
      </w:fldSimple>
      <w:r>
        <w:t>: Superskalární instrukční pipeline.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[TODO csprogrammer]</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r w:rsidR="00292F82">
        <w:rPr>
          <w:i/>
          <w:iCs/>
        </w:rPr>
        <w:t>control hazard</w:t>
      </w:r>
      <w:r w:rsidR="00292F82">
        <w:t>. [TODO csprogrammer]</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6C0F5B28" w:rsidR="009621EF" w:rsidRDefault="009621EF" w:rsidP="009621EF">
      <w:pPr>
        <w:pStyle w:val="Caption"/>
      </w:pPr>
      <w:r>
        <w:t xml:space="preserve">Obrázek </w:t>
      </w:r>
      <w:fldSimple w:instr=" SEQ Obrázek \* ARABIC ">
        <w:r w:rsidR="00784CDC">
          <w:rPr>
            <w:noProof/>
          </w:rPr>
          <w:t>8</w:t>
        </w:r>
      </w:fldSimple>
      <w:r>
        <w:t>: Data hazard. Zdroj vlastní.</w:t>
      </w:r>
    </w:p>
    <w:p w14:paraId="3A600091" w14:textId="37DFD0B8" w:rsidR="00A638C5" w:rsidRDefault="00A638C5" w:rsidP="00A638C5">
      <w:r>
        <w:rPr>
          <w:i/>
          <w:iCs/>
        </w:rPr>
        <w:t>Data hazard</w:t>
      </w:r>
      <w:r>
        <w:t xml:space="preserve"> může mít podobu načtení staré hodnoty aktuální instrukcí, zatímco předchozí instrukce už měla hodnotu změnit na novou. Obrázek 7 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Namísto toho, abychom nová data zapisovali ve fázi W do souboru registrů, aby mohla být v dalším taktu načtena fází D, můžeme aktualizovanou hodnotu předat přímo z W na požadované místo. [TODO csprogrammer]</w:t>
      </w:r>
    </w:p>
    <w:p w14:paraId="20570753" w14:textId="3B05FDE5" w:rsidR="009C3AE9"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B11728">
        <w:t>[TODO csprogrammer]</w:t>
      </w:r>
    </w:p>
    <w:p w14:paraId="178D66A2" w14:textId="44D71760" w:rsidR="004E7BE0" w:rsidRPr="00A638C5" w:rsidRDefault="001E1853" w:rsidP="00A638C5">
      <w:r>
        <w:lastRenderedPageBreak/>
        <w:t xml:space="preserve">Dalším příkladem je </w:t>
      </w:r>
      <w:r>
        <w:rPr>
          <w:i/>
          <w:iCs/>
        </w:rPr>
        <w:t>structure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r>
        <w:rPr>
          <w:i/>
          <w:iCs/>
        </w:rPr>
        <w:t>structure hazard</w:t>
      </w:r>
      <w:r>
        <w:t xml:space="preserve"> v taktu 3, kdy se překrývá fáze F s fází M. V případě, že by obě tyto fáze využívaly stejný paměťový modul a ten </w:t>
      </w:r>
      <w:r w:rsidR="00674F7F">
        <w:t xml:space="preserve">podporoval pouze jednotlivé přístupy, nastává </w:t>
      </w:r>
      <w:r w:rsidR="00674F7F">
        <w:rPr>
          <w:i/>
          <w:iCs/>
        </w:rPr>
        <w:t>structure hazard</w:t>
      </w:r>
      <w:r w:rsidR="00674F7F">
        <w:t>. Tento případ by se dal opět vyřešit vložením bubliny.</w:t>
      </w:r>
      <w:r>
        <w:t xml:space="preserve"> [TODO caqa]</w:t>
      </w:r>
    </w:p>
    <w:p w14:paraId="255D378E" w14:textId="63B96AA9" w:rsidR="007679CD" w:rsidRDefault="007679CD" w:rsidP="007679CD">
      <w:pPr>
        <w:pStyle w:val="Heading2"/>
      </w:pPr>
      <w:r>
        <w:t>Prefetching</w:t>
      </w:r>
    </w:p>
    <w:p w14:paraId="5B3DC9AF" w14:textId="767A7E04"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se velikost dat, která jsou přednačtena, rovná velikosti cache bloku. Tato technika může být provedena hardwarově, na úrovni kompilátoru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EA3217">
        <w:t>[TODO mutluPrefetch]</w:t>
      </w:r>
    </w:p>
    <w:p w14:paraId="2F1BE72B" w14:textId="19960A1E" w:rsidR="00662A69" w:rsidRDefault="00662A69" w:rsidP="00662A69">
      <w:pPr>
        <w:pStyle w:val="Heading3"/>
      </w:pPr>
      <w:r>
        <w:t>Softwarový prefetching</w:t>
      </w:r>
    </w:p>
    <w:p w14:paraId="47DCEDE8" w14:textId="63BA6AC5"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[TODO mutluPrefetch]</w:t>
      </w:r>
    </w:p>
    <w:p w14:paraId="610B305F" w14:textId="0584D147" w:rsidR="00662A69" w:rsidRDefault="00662A69" w:rsidP="00662A69">
      <w:pPr>
        <w:pStyle w:val="Heading3"/>
      </w:pPr>
      <w:r>
        <w:t>Hardwarový prefetching</w:t>
      </w:r>
    </w:p>
    <w:p w14:paraId="027CE881" w14:textId="461C614C"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[TODO mutluPrefetch]</w:t>
      </w:r>
    </w:p>
    <w:p w14:paraId="4F440090" w14:textId="0E5C5EA8" w:rsidR="00662A69" w:rsidRDefault="00662A69" w:rsidP="00662A69">
      <w:pPr>
        <w:pStyle w:val="Heading3"/>
      </w:pPr>
      <w:r>
        <w:lastRenderedPageBreak/>
        <w:t>Execution</w:t>
      </w:r>
      <w:r w:rsidR="00A762D8">
        <w:t xml:space="preserve"> </w:t>
      </w:r>
      <w:r>
        <w:t>based prefetching</w:t>
      </w:r>
    </w:p>
    <w:p w14:paraId="4FCE1A2B" w14:textId="3544A2F7"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[TODO mutluPrefetch]</w:t>
      </w:r>
    </w:p>
    <w:p w14:paraId="3F1505E8" w14:textId="7E1610E7" w:rsidR="003875E3" w:rsidRDefault="003875E3" w:rsidP="00D02453">
      <w:r>
        <w:t xml:space="preserve">Ve speciálním vlákně stačí provést ty části kódu, při kterých by jinak nastal </w:t>
      </w:r>
      <w:r w:rsidRPr="003875E3">
        <w:rPr>
          <w:i/>
          <w:iCs/>
        </w:rPr>
        <w:t>cache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r>
        <w:t>Address correlation based prefetching</w:t>
      </w:r>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Markovovým modelem.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D21E86">
        <w:t>[TODO mutluPrefetch2]</w:t>
      </w:r>
    </w:p>
    <w:p w14:paraId="2B2C6266" w14:textId="39197F82" w:rsidR="00AB24B7" w:rsidRDefault="00AB24B7" w:rsidP="00AB24B7">
      <w:pPr>
        <w:pStyle w:val="Heading3"/>
      </w:pPr>
      <w:r>
        <w:t>Content directed prefetching</w:t>
      </w:r>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která říká, že pokud se odkážeme na určité místo v paměti, nejspíše se budeme odkazovat i na další místa v paměti v blízkosti původního. [TODO csprogrammer]</w:t>
      </w:r>
    </w:p>
    <w:p w14:paraId="55AB098E" w14:textId="0EB65426" w:rsidR="00BB2826" w:rsidRDefault="00651DF0" w:rsidP="00BB2826">
      <w:pPr>
        <w:pStyle w:val="Heading2"/>
      </w:pPr>
      <w:r>
        <w:t>Jazyk symbolických adres</w:t>
      </w:r>
    </w:p>
    <w:p w14:paraId="03C6E23E" w14:textId="462BA6AC"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t>[TODO csprogrammer]</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[TODO asm]</w:t>
      </w:r>
    </w:p>
    <w:p w14:paraId="43A17ED8" w14:textId="00FBE8B5"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24323B" w:rsidRPr="0024323B">
        <w:t xml:space="preserve"> </w:t>
      </w:r>
      <w:r w:rsidR="0024323B">
        <w:t>[TODO asm]</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3F38CBC0" w:rsidR="00045B5E" w:rsidRDefault="00045B5E" w:rsidP="00045B5E">
      <w:pPr>
        <w:pStyle w:val="Caption"/>
      </w:pPr>
      <w:r>
        <w:t xml:space="preserve">Obrázek </w:t>
      </w:r>
      <w:fldSimple w:instr=" SEQ Obrázek \* ARABIC ">
        <w:r w:rsidR="00784CDC">
          <w:rPr>
            <w:noProof/>
          </w:rPr>
          <w:t>9</w:t>
        </w:r>
      </w:fldSimple>
      <w:r>
        <w:t>: Vnitřní architektura x86-32. [TODO asm]</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r>
        <w:rPr>
          <w:i/>
          <w:iCs/>
        </w:rPr>
        <w:t>general-purpose registr</w:t>
      </w:r>
      <w:r>
        <w:t xml:space="preserve">. Dále se 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t xml:space="preserve">pak ještě můžeme vynásobit </w:t>
      </w:r>
      <w:r>
        <w:rPr>
          <w:i/>
          <w:iCs/>
        </w:rPr>
        <w:t>škálovacím faktorem</w:t>
      </w:r>
      <w:r>
        <w:t xml:space="preserve">, který nabývá hodnot 1, 2, 4 a 8. Pro stanovení efektivní adresy </w:t>
      </w:r>
      <w:r w:rsidR="004C20C4">
        <w:t>můžeme použit libovolné kombinace těchto hodnot. [TODO asm]</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t>[TODO asm]</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asm]</w:t>
      </w:r>
    </w:p>
    <w:p w14:paraId="42DE4990" w14:textId="32BDF7A3" w:rsidR="0054234D" w:rsidRDefault="0054234D" w:rsidP="0054234D">
      <w:pPr>
        <w:pStyle w:val="Heading3"/>
      </w:pPr>
      <w:r>
        <w:t>Instrukce pro bitovou rotaci a posuv</w:t>
      </w:r>
    </w:p>
    <w:p w14:paraId="3CD1F1CC" w14:textId="091A364F" w:rsidR="0054234D" w:rsidRDefault="00435846" w:rsidP="0054234D">
      <w:r>
        <w:t>Tato skupina provádí operace bitového posuvu a rotace. Rotovat a posouvat lze vlevo nebo vpravo a také lze zvolit, zda je operace logická či aritmetická. [TODO asm]</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csprogrammer]</w:t>
      </w:r>
    </w:p>
    <w:p w14:paraId="2E7A443A" w14:textId="4E601D1D" w:rsidR="00CE0D8D" w:rsidRDefault="00CE0D8D" w:rsidP="00CE0D8D">
      <w:pPr>
        <w:pStyle w:val="Heading3"/>
      </w:pPr>
      <w:r>
        <w:t>Instrukce pro předání kontroly</w:t>
      </w:r>
    </w:p>
    <w:p w14:paraId="5849B78D" w14:textId="4AE3A30D" w:rsidR="00CE0D8D" w:rsidRDefault="00CE0D8D" w:rsidP="00CE0D8D">
      <w:r>
        <w:t xml:space="preserve">Instrukce </w:t>
      </w:r>
      <w:r>
        <w:rPr>
          <w:i/>
          <w:iCs/>
        </w:rPr>
        <w:t>jmp</w:t>
      </w:r>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xml:space="preserve">, která slouží k návratu na místo, za kterým došlo k volání rutiny. </w:t>
      </w:r>
      <w:r>
        <w:t>[TODO asm]</w:t>
      </w:r>
    </w:p>
    <w:p w14:paraId="19B7E097" w14:textId="77777777" w:rsidR="00EA7D89" w:rsidRDefault="00EA7D89" w:rsidP="00EA7D89">
      <w:pPr>
        <w:keepNext/>
        <w:jc w:val="center"/>
      </w:pPr>
      <w:r w:rsidRPr="00EA7D89">
        <w:rPr>
          <w:noProof/>
        </w:rPr>
        <w:lastRenderedPageBreak/>
        <w:drawing>
          <wp:inline distT="0" distB="0" distL="0" distR="0" wp14:anchorId="1A25BE51" wp14:editId="0B7C9129">
            <wp:extent cx="1790700" cy="2185344"/>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1798963" cy="2195428"/>
                    </a:xfrm>
                    <a:prstGeom prst="rect">
                      <a:avLst/>
                    </a:prstGeom>
                  </pic:spPr>
                </pic:pic>
              </a:graphicData>
            </a:graphic>
          </wp:inline>
        </w:drawing>
      </w:r>
    </w:p>
    <w:p w14:paraId="19F311CD" w14:textId="7670CB04" w:rsidR="00EA7D89" w:rsidRPr="00CE0D8D" w:rsidRDefault="00EA7D89" w:rsidP="00EA7D89">
      <w:pPr>
        <w:pStyle w:val="Caption"/>
      </w:pPr>
      <w:r>
        <w:t xml:space="preserve">Obrázek </w:t>
      </w:r>
      <w:fldSimple w:instr=" SEQ Obrázek \* ARABIC ">
        <w:r w:rsidR="00784CDC">
          <w:rPr>
            <w:noProof/>
          </w:rPr>
          <w:t>10</w:t>
        </w:r>
      </w:fldSimple>
      <w:r>
        <w:t>: Příklad programu ve strojovém jazyce. [TODO asm]</w:t>
      </w:r>
    </w:p>
    <w:p w14:paraId="41B329E3" w14:textId="0456CC48" w:rsidR="0030421C" w:rsidRDefault="00442D43" w:rsidP="00A741FF">
      <w:pPr>
        <w:pStyle w:val="Heading2"/>
      </w:pPr>
      <w:r>
        <w:t>Překladače</w:t>
      </w:r>
    </w:p>
    <w:p w14:paraId="10E7906B" w14:textId="7D5B531A" w:rsid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[TODO csprogrammer]</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GNU Compiler Collection</w:t>
      </w:r>
      <w:r>
        <w:t xml:space="preserve"> a jedná se o integrovanou distribuci překladačů pro programovací jazyky jako je C, C++ či Fortran. [TODO gcc]</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5C658B41">
            <wp:extent cx="1920406" cy="24386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1920406" cy="243861"/>
                    </a:xfrm>
                    <a:prstGeom prst="rect">
                      <a:avLst/>
                    </a:prstGeom>
                  </pic:spPr>
                </pic:pic>
              </a:graphicData>
            </a:graphic>
          </wp:inline>
        </w:drawing>
      </w:r>
    </w:p>
    <w:p w14:paraId="26B807A6" w14:textId="173F8F07" w:rsidR="00A92F1B" w:rsidRDefault="00CC0E4B" w:rsidP="00CC0E4B">
      <w:pPr>
        <w:pStyle w:val="Caption"/>
      </w:pPr>
      <w:r>
        <w:t xml:space="preserve">Obrázek </w:t>
      </w:r>
      <w:fldSimple w:instr=" SEQ Obrázek \* ARABIC ">
        <w:r w:rsidR="00784CDC">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r w:rsidRPr="001B64C6">
        <w:rPr>
          <w:i/>
          <w:iCs/>
        </w:rPr>
        <w:t>preprocessingu</w:t>
      </w:r>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r>
        <w:rPr>
          <w:i/>
          <w:iCs/>
        </w:rPr>
        <w:t>assembly</w:t>
      </w:r>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gcc]</w:t>
      </w:r>
    </w:p>
    <w:p w14:paraId="565148CF" w14:textId="4A659D26" w:rsidR="000B5372" w:rsidRDefault="000B5372" w:rsidP="00362E0D">
      <w:r>
        <w:t xml:space="preserve">GCC překladač dovoluje specifikovat používaný standard jazyka C/C++ pomocí možnosti </w:t>
      </w:r>
      <w:r>
        <w:rPr>
          <w:i/>
          <w:iCs/>
        </w:rPr>
        <w:t>-std</w:t>
      </w:r>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-fsso-struct</w:t>
      </w:r>
      <w:r>
        <w:t xml:space="preserve">, za který lze dosadit </w:t>
      </w:r>
      <w:r>
        <w:rPr>
          <w:i/>
          <w:iCs/>
        </w:rPr>
        <w:t>big-endian</w:t>
      </w:r>
      <w:r>
        <w:t xml:space="preserve">, </w:t>
      </w:r>
      <w:r>
        <w:rPr>
          <w:i/>
          <w:iCs/>
        </w:rPr>
        <w:t xml:space="preserve">little-endian </w:t>
      </w:r>
      <w:r>
        <w:t xml:space="preserve">nebo </w:t>
      </w:r>
      <w:r>
        <w:rPr>
          <w:i/>
          <w:iCs/>
        </w:rPr>
        <w:t>native</w:t>
      </w:r>
      <w:r>
        <w:t>. [TODO gcc]</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-finline-functions</w:t>
      </w:r>
      <w:r w:rsidR="00AF6205">
        <w:t xml:space="preserve">, která hodnotí vhodnost každé funkce programu pro </w:t>
      </w:r>
      <w:r w:rsidR="00AF6205">
        <w:rPr>
          <w:i/>
          <w:iCs/>
        </w:rPr>
        <w:t>inlining</w:t>
      </w:r>
      <w:r w:rsidR="00AF6205">
        <w:t xml:space="preserve">. </w:t>
      </w:r>
      <w:r w:rsidR="00AF6205">
        <w:rPr>
          <w:i/>
          <w:iCs/>
        </w:rPr>
        <w:t>Inlining</w:t>
      </w:r>
      <w:r w:rsidR="00AF6205">
        <w:t xml:space="preserve"> nahrazuje kód pro volání funkce prostým vložením těla funkce do kódu. Další je možnost </w:t>
      </w:r>
      <w:r w:rsidR="00AF6205">
        <w:rPr>
          <w:i/>
          <w:iCs/>
        </w:rPr>
        <w:t>-auto-inc-dec</w:t>
      </w:r>
      <w:r w:rsidR="00AF6205">
        <w:t>, která kombinuje inkrementaci nebo dekrementaci adresy s přístupem do paměti. Zde je třeba myslet na to, že některé možnosti optimalizace jsou dostupné pouze na určitých architekturách. [TODO gcc]</w:t>
      </w:r>
    </w:p>
    <w:p w14:paraId="65516C19" w14:textId="108E92FA" w:rsidR="00442D43" w:rsidRDefault="00442D43" w:rsidP="00442D43">
      <w:pPr>
        <w:pStyle w:val="Heading3"/>
      </w:pPr>
      <w:r>
        <w:t>Clang</w:t>
      </w:r>
    </w:p>
    <w:p w14:paraId="48A943A8" w14:textId="48565956" w:rsidR="00E9504B" w:rsidRDefault="00CD3DB1" w:rsidP="00E9504B">
      <w:r>
        <w:t>„</w:t>
      </w:r>
      <w:r w:rsidR="00E9504B">
        <w:t>Překladač Clang</w:t>
      </w:r>
      <w:r>
        <w:t xml:space="preserve"> je open-source kompilátor pro rodinu programovacích jazyků příbuzných s C a soustředí se na jejich nejlepší dostupnou implementaci. Staví na LLVM optimalizéru a generátoru kódu pro poskytnutí optimalizace vysoké kvality a generace kódu pro různé cíle.“  [TODO clang]</w:t>
      </w:r>
    </w:p>
    <w:p w14:paraId="218FAD58" w14:textId="77777777" w:rsidR="00D47B45" w:rsidRDefault="00D47B45" w:rsidP="00D47B45">
      <w:pPr>
        <w:keepNext/>
        <w:jc w:val="center"/>
      </w:pPr>
      <w:r>
        <w:rPr>
          <w:noProof/>
        </w:rPr>
        <w:drawing>
          <wp:inline distT="0" distB="0" distL="0" distR="0" wp14:anchorId="4F23B014" wp14:editId="404AD1D1">
            <wp:extent cx="2110923" cy="25148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110923" cy="251482"/>
                    </a:xfrm>
                    <a:prstGeom prst="rect">
                      <a:avLst/>
                    </a:prstGeom>
                  </pic:spPr>
                </pic:pic>
              </a:graphicData>
            </a:graphic>
          </wp:inline>
        </w:drawing>
      </w:r>
    </w:p>
    <w:p w14:paraId="33AE0DBD" w14:textId="01A07199" w:rsidR="00CD3DB1" w:rsidRDefault="00D47B45" w:rsidP="00D47B45">
      <w:pPr>
        <w:pStyle w:val="Caption"/>
      </w:pPr>
      <w:r>
        <w:t xml:space="preserve">Obrázek </w:t>
      </w:r>
      <w:fldSimple w:instr=" SEQ Obrázek \* ARABIC ">
        <w:r w:rsidR="00784CDC">
          <w:rPr>
            <w:noProof/>
          </w:rPr>
          <w:t>12</w:t>
        </w:r>
      </w:fldSimple>
      <w:r>
        <w:t>: Příklad běžné kompilace programu pomocí Clang. Zdroj vlastní.</w:t>
      </w:r>
    </w:p>
    <w:p w14:paraId="7E3508CA" w14:textId="7E0DC322" w:rsidR="00A069BD" w:rsidRPr="006F0593" w:rsidRDefault="00A069BD" w:rsidP="00A069BD">
      <w:r>
        <w:t>Clang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profilery. Profiler vygeneruje výstup, který popisuje, v jakém místě v kódu je stráveno nejvíce času a </w:t>
      </w:r>
      <w:r w:rsidR="006F0593">
        <w:lastRenderedPageBreak/>
        <w:t>tím pádem místo, kde mají optimalizace smysl. Rovněž mohou být zaznamenány informace o pravděpodobnostech větvení. [TODO clang]</w:t>
      </w:r>
    </w:p>
    <w:p w14:paraId="014A0701" w14:textId="23F647AC" w:rsidR="00442D43" w:rsidRDefault="00442D43" w:rsidP="00442D43">
      <w:pPr>
        <w:pStyle w:val="Heading3"/>
      </w:pPr>
      <w:r>
        <w:t>MSVC</w:t>
      </w:r>
    </w:p>
    <w:p w14:paraId="3A28621C" w14:textId="62DE2902" w:rsidR="00243620" w:rsidRDefault="00243620" w:rsidP="00243620">
      <w:r>
        <w:t>Microsoft Visual C++ je překladač vyvinutý společností Microsoft pro překlad programů psaných v C/C++ na platformě Windows. Překladač generuje soubory v Common Object File formátu a linker zase spustitelné soubory. [TODO msvcOptions]</w:t>
      </w:r>
    </w:p>
    <w:p w14:paraId="64F4FD04" w14:textId="77777777" w:rsidR="007A43CD" w:rsidRDefault="007A43CD" w:rsidP="007A43CD">
      <w:pPr>
        <w:keepNext/>
        <w:jc w:val="center"/>
      </w:pPr>
      <w:r>
        <w:rPr>
          <w:noProof/>
        </w:rPr>
        <w:drawing>
          <wp:inline distT="0" distB="0" distL="0" distR="0" wp14:anchorId="7B6DE56E" wp14:editId="39409063">
            <wp:extent cx="800169" cy="228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800169" cy="228620"/>
                    </a:xfrm>
                    <a:prstGeom prst="rect">
                      <a:avLst/>
                    </a:prstGeom>
                  </pic:spPr>
                </pic:pic>
              </a:graphicData>
            </a:graphic>
          </wp:inline>
        </w:drawing>
      </w:r>
    </w:p>
    <w:p w14:paraId="7FD8147A" w14:textId="4389C98C" w:rsidR="007A43CD" w:rsidRPr="00243620" w:rsidRDefault="007A43CD" w:rsidP="007A43CD">
      <w:pPr>
        <w:pStyle w:val="Caption"/>
      </w:pPr>
      <w:r>
        <w:t xml:space="preserve">Obrázek </w:t>
      </w:r>
      <w:fldSimple w:instr=" SEQ Obrázek \* ARABIC ">
        <w:r w:rsidR="00784CDC">
          <w:rPr>
            <w:noProof/>
          </w:rPr>
          <w:t>13</w:t>
        </w:r>
      </w:fldSimple>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V roce 1997 byl do mikroarchitektury P5 od společnosti Intel zařazen výpočetní zdroj jménem MMX, který konceptu SIMD využívá a sloužil původně ke zrychlení operací nad multimediálními daty. [TODO asm]</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40E4057B" w:rsidR="0007437C" w:rsidRDefault="0007437C" w:rsidP="0007437C">
      <w:pPr>
        <w:pStyle w:val="Caption"/>
      </w:pPr>
      <w:r>
        <w:t xml:space="preserve">Obrázek </w:t>
      </w:r>
      <w:fldSimple w:instr=" SEQ Obrázek \* ARABIC ">
        <w:r w:rsidR="00784CDC">
          <w:rPr>
            <w:noProof/>
          </w:rPr>
          <w:t>14</w:t>
        </w:r>
      </w:fldSimple>
      <w:r>
        <w:t xml:space="preserve">: </w:t>
      </w:r>
      <w:r w:rsidR="002C3005">
        <w:t>Možnosti využití registru v SIMD. [TODO asm]</w:t>
      </w:r>
    </w:p>
    <w:p w14:paraId="21B4CD85" w14:textId="4C42FEA5" w:rsidR="00F22ECA" w:rsidRDefault="00606EE4" w:rsidP="00F22ECA">
      <w:r>
        <w:lastRenderedPageBreak/>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asm]</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5580380" cy="2992120"/>
                    </a:xfrm>
                    <a:prstGeom prst="rect">
                      <a:avLst/>
                    </a:prstGeom>
                  </pic:spPr>
                </pic:pic>
              </a:graphicData>
            </a:graphic>
          </wp:inline>
        </w:drawing>
      </w:r>
    </w:p>
    <w:p w14:paraId="412FE445" w14:textId="5EDA46B3" w:rsidR="00D673A5" w:rsidRDefault="00D673A5" w:rsidP="00D673A5">
      <w:pPr>
        <w:pStyle w:val="Caption"/>
      </w:pPr>
      <w:r>
        <w:t xml:space="preserve">Obrázek </w:t>
      </w:r>
      <w:fldSimple w:instr=" SEQ Obrázek \* ARABIC ">
        <w:r w:rsidR="00784CDC">
          <w:rPr>
            <w:noProof/>
          </w:rPr>
          <w:t>15</w:t>
        </w:r>
      </w:fldSimple>
      <w:r>
        <w:t>: Sada registrů AVX. [TODO asm]</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[TODO asm]</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double floating-point</w:t>
      </w:r>
      <w:r>
        <w:t xml:space="preserve"> čísel, tak takzvaných složených (</w:t>
      </w:r>
      <w:r w:rsidRPr="00EA7289">
        <w:rPr>
          <w:i/>
          <w:iCs/>
        </w:rPr>
        <w:t>packed</w:t>
      </w:r>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r>
        <w:rPr>
          <w:i/>
          <w:iCs/>
        </w:rPr>
        <w:t xml:space="preserve">movaps </w:t>
      </w:r>
      <w:r>
        <w:t xml:space="preserve">či </w:t>
      </w:r>
      <w:r>
        <w:rPr>
          <w:i/>
          <w:iCs/>
        </w:rPr>
        <w:t>movups</w:t>
      </w:r>
      <w:r>
        <w:t xml:space="preserve">, které na rozdíl od MMX umožňují pracovat i s nezarovnanou pamětí. Poté můžeme použít instrukce pro běžné aritmetické a logické operace jako </w:t>
      </w:r>
      <w:r>
        <w:rPr>
          <w:i/>
          <w:iCs/>
        </w:rPr>
        <w:t>addps</w:t>
      </w:r>
      <w:r>
        <w:t xml:space="preserve">, </w:t>
      </w:r>
      <w:r>
        <w:rPr>
          <w:i/>
          <w:iCs/>
        </w:rPr>
        <w:t>mulps</w:t>
      </w:r>
      <w:r>
        <w:t xml:space="preserve">, </w:t>
      </w:r>
      <w:r>
        <w:rPr>
          <w:i/>
          <w:iCs/>
        </w:rPr>
        <w:t>sqrtps</w:t>
      </w:r>
      <w:r>
        <w:t xml:space="preserve"> či </w:t>
      </w:r>
      <w:r>
        <w:rPr>
          <w:i/>
          <w:iCs/>
        </w:rPr>
        <w:t>maxps</w:t>
      </w:r>
      <w:r>
        <w:t xml:space="preserve">. </w:t>
      </w:r>
      <w:r>
        <w:lastRenderedPageBreak/>
        <w:t xml:space="preserve">Navíc máme k dispozici další užitečné </w:t>
      </w:r>
      <w:r w:rsidR="007C0ACA">
        <w:t>operace jako například horizontální součet sousedících hodnot ve zdrojovém a cílovém registru (</w:t>
      </w:r>
      <w:r w:rsidR="007C0ACA">
        <w:rPr>
          <w:i/>
          <w:iCs/>
        </w:rPr>
        <w:t>haddps</w:t>
      </w:r>
      <w:r w:rsidR="007C0ACA">
        <w:t>), změna pozic hodnot v rámci SSE registru pomocí bezprostřední hodnoty (</w:t>
      </w:r>
      <w:r w:rsidR="007C0ACA">
        <w:rPr>
          <w:i/>
          <w:iCs/>
        </w:rPr>
        <w:t>shufps</w:t>
      </w:r>
      <w:r w:rsidR="007C0ACA">
        <w:t>) nebo sloučení zdrojového a cílového registru pomocí bitové masky (</w:t>
      </w:r>
      <w:r w:rsidR="007C0ACA">
        <w:rPr>
          <w:i/>
          <w:iCs/>
        </w:rPr>
        <w:t>blendps</w:t>
      </w:r>
      <w:r w:rsidR="007C0ACA">
        <w:t xml:space="preserve">).  </w:t>
      </w:r>
      <w:r>
        <w:t>[TODO asm]</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481C629C">
            <wp:extent cx="4511431" cy="3353091"/>
            <wp:effectExtent l="0" t="0" r="381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11431" cy="3353091"/>
                    </a:xfrm>
                    <a:prstGeom prst="rect">
                      <a:avLst/>
                    </a:prstGeom>
                  </pic:spPr>
                </pic:pic>
              </a:graphicData>
            </a:graphic>
          </wp:inline>
        </w:drawing>
      </w:r>
    </w:p>
    <w:p w14:paraId="26545B36" w14:textId="73A88C2F" w:rsidR="002E357B" w:rsidRDefault="002E357B" w:rsidP="002E357B">
      <w:pPr>
        <w:pStyle w:val="Caption"/>
      </w:pPr>
      <w:r>
        <w:t xml:space="preserve">Obrázek </w:t>
      </w:r>
      <w:fldSimple w:instr=" SEQ Obrázek \* ARABIC ">
        <w:r w:rsidR="00784CDC">
          <w:rPr>
            <w:noProof/>
          </w:rPr>
          <w:t>16</w:t>
        </w:r>
      </w:fldSimple>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drawing>
          <wp:inline distT="0" distB="0" distL="0" distR="0" wp14:anchorId="0EB461DC" wp14:editId="75B1F84B">
            <wp:extent cx="3132091" cy="1234547"/>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32091" cy="1234547"/>
                    </a:xfrm>
                    <a:prstGeom prst="rect">
                      <a:avLst/>
                    </a:prstGeom>
                  </pic:spPr>
                </pic:pic>
              </a:graphicData>
            </a:graphic>
          </wp:inline>
        </w:drawing>
      </w:r>
    </w:p>
    <w:p w14:paraId="3535B9A7" w14:textId="7658BD57" w:rsidR="002E357B" w:rsidRDefault="002E357B" w:rsidP="002E357B">
      <w:pPr>
        <w:pStyle w:val="Caption"/>
      </w:pPr>
      <w:r>
        <w:t xml:space="preserve">Obrázek </w:t>
      </w:r>
      <w:fldSimple w:instr=" SEQ Obrázek \* ARABIC ">
        <w:r w:rsidR="00784CDC">
          <w:rPr>
            <w:noProof/>
          </w:rPr>
          <w:t>17</w:t>
        </w:r>
      </w:fldSimple>
      <w:r>
        <w:t xml:space="preserve">: Kód varianty </w:t>
      </w:r>
      <w:r w:rsidR="00CD0C90">
        <w:t xml:space="preserve">s přepínači </w:t>
      </w:r>
      <w:r w:rsidR="00CD0C90">
        <w:rPr>
          <w:i/>
          <w:iCs/>
        </w:rPr>
        <w:t>-O1 -msse</w:t>
      </w:r>
      <w:r w:rsidR="00CD0C90">
        <w:t>. Zdroj vlastní.</w:t>
      </w:r>
    </w:p>
    <w:p w14:paraId="257594F7" w14:textId="77777777" w:rsidR="00CD0C90" w:rsidRDefault="00CD0C90" w:rsidP="00CD0C90">
      <w:pPr>
        <w:keepNext/>
        <w:jc w:val="center"/>
      </w:pPr>
      <w:r w:rsidRPr="00CD0C90">
        <w:rPr>
          <w:noProof/>
        </w:rPr>
        <w:lastRenderedPageBreak/>
        <w:drawing>
          <wp:inline distT="0" distB="0" distL="0" distR="0" wp14:anchorId="2F230C9C" wp14:editId="6EA78054">
            <wp:extent cx="3277057" cy="647790"/>
            <wp:effectExtent l="0" t="0" r="0" b="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9"/>
                    <a:stretch>
                      <a:fillRect/>
                    </a:stretch>
                  </pic:blipFill>
                  <pic:spPr>
                    <a:xfrm>
                      <a:off x="0" y="0"/>
                      <a:ext cx="3277057" cy="647790"/>
                    </a:xfrm>
                    <a:prstGeom prst="rect">
                      <a:avLst/>
                    </a:prstGeom>
                  </pic:spPr>
                </pic:pic>
              </a:graphicData>
            </a:graphic>
          </wp:inline>
        </w:drawing>
      </w:r>
    </w:p>
    <w:p w14:paraId="5A139F87" w14:textId="35A53978" w:rsidR="00CD0C90" w:rsidRDefault="00CD0C90" w:rsidP="00CD0C90">
      <w:pPr>
        <w:pStyle w:val="Caption"/>
      </w:pPr>
      <w:r>
        <w:t xml:space="preserve">Obrázek </w:t>
      </w:r>
      <w:fldSimple w:instr=" SEQ Obrázek \* ARABIC ">
        <w:r w:rsidR="00784CDC">
          <w:rPr>
            <w:noProof/>
          </w:rPr>
          <w:t>18</w:t>
        </w:r>
      </w:fldSimple>
      <w:r>
        <w:t xml:space="preserve">: Kód varianty s přepínači </w:t>
      </w:r>
      <w:r>
        <w:rPr>
          <w:i/>
          <w:iCs/>
        </w:rPr>
        <w:t>-O2 -msse</w:t>
      </w:r>
      <w:r>
        <w:t>. Zdroj vlastní.</w:t>
      </w:r>
    </w:p>
    <w:p w14:paraId="5A5B32BB" w14:textId="7D61E98A" w:rsidR="00CD0C90" w:rsidRDefault="00CD0C90" w:rsidP="00CD0C90">
      <w:r>
        <w:t>Jak můžeme vidět, úroveň optimalizace 1 ještě nestačí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4AC92D80">
            <wp:extent cx="3063505" cy="1226926"/>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63505" cy="1226926"/>
                    </a:xfrm>
                    <a:prstGeom prst="rect">
                      <a:avLst/>
                    </a:prstGeom>
                  </pic:spPr>
                </pic:pic>
              </a:graphicData>
            </a:graphic>
          </wp:inline>
        </w:drawing>
      </w:r>
    </w:p>
    <w:p w14:paraId="2150DBB1" w14:textId="65ABFE75" w:rsidR="006A48E3" w:rsidRDefault="006A48E3" w:rsidP="006A48E3">
      <w:pPr>
        <w:pStyle w:val="Caption"/>
      </w:pPr>
      <w:r>
        <w:t xml:space="preserve">Obrázek </w:t>
      </w:r>
      <w:fldSimple w:instr=" SEQ Obrázek \* ARABIC ">
        <w:r w:rsidR="00784CDC">
          <w:rPr>
            <w:noProof/>
          </w:rPr>
          <w:t>19</w:t>
        </w:r>
      </w:fldSimple>
      <w:r>
        <w:t xml:space="preserve">: Kód varianty s přepínači </w:t>
      </w:r>
      <w:r>
        <w:rPr>
          <w:i/>
          <w:iCs/>
        </w:rPr>
        <w:t xml:space="preserve">-O2 -msse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r w:rsidR="005E38A3">
        <w:rPr>
          <w:i/>
          <w:iCs/>
        </w:rPr>
        <w:t>wrapper</w:t>
      </w:r>
      <w:r>
        <w:t xml:space="preserve"> knihovnách, které poskytují abstrakce, které docílí vynucení SIMD operací, jako například Boost.SIMD. O krok níže k hardware je také možnost využití takzvaných intrinsických funkcí, které poskytují výrobci procesorů a existuje v nich řada funkcí jazyka C/C++, které se téměř jedna ku jedné mapují na SIMD instrukce procesoru. </w:t>
      </w:r>
      <w:r w:rsidR="005E38A3">
        <w:t xml:space="preserve">Jedna z takových knihoven je </w:t>
      </w:r>
      <w:r w:rsidR="005E38A3">
        <w:rPr>
          <w:i/>
          <w:iCs/>
        </w:rPr>
        <w:t>immintrin.h</w:t>
      </w:r>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r w:rsidR="007921D7">
        <w:t>intrinsics</w:t>
      </w:r>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 xml:space="preserve">Paralelizace ve smyslu provádění výpočtů na více jádrech procesoru v jeden okamžik je v současné době hojně využívaná a výrobci procesorů ji postupně rozvíjí z důvodu přiblížení </w:t>
      </w:r>
      <w:r>
        <w:lastRenderedPageBreak/>
        <w:t>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r>
        <w:t>Instruction-level paralelismus</w:t>
      </w:r>
    </w:p>
    <w:p w14:paraId="6E6804B5" w14:textId="48FCE296" w:rsidR="001D07F7" w:rsidRDefault="00B006DA" w:rsidP="001D07F7">
      <w:r>
        <w:t>Využití paralelismu na úrovni instrukcí je umožněno existencí a využití</w:t>
      </w:r>
      <w:r w:rsidR="002E6542">
        <w:t xml:space="preserve"> </w:t>
      </w:r>
      <w:r>
        <w:t xml:space="preserve">pipeline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pipeline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r w:rsidR="00E620AE">
        <w:rPr>
          <w:i/>
          <w:iCs/>
        </w:rPr>
        <w:t>control hazards</w:t>
      </w:r>
      <w:r w:rsidR="00E620AE">
        <w:t>. Mnoho optimalizací je zprostředkováno překladačem, který se snaží efektivně využít pipeline</w:t>
      </w:r>
      <w:r w:rsidR="00F52038">
        <w:t>.</w:t>
      </w:r>
      <w:r w:rsidR="00277DD0">
        <w:t xml:space="preserve"> [TODO caqa]</w:t>
      </w:r>
    </w:p>
    <w:p w14:paraId="288D80EA" w14:textId="42F0BC0D" w:rsidR="004754A0" w:rsidRDefault="004754A0" w:rsidP="001D07F7">
      <w:r>
        <w:t xml:space="preserve">Pro pochopení této úrovně paralelismu je třeba si uvědomit, že skutečný způsob vykonávání instrukcí je dán mikroarchitekturou daného procesoru, který podporuje i více než 100 operací </w:t>
      </w:r>
      <w:r>
        <w:rPr>
          <w:i/>
          <w:iCs/>
        </w:rPr>
        <w:t xml:space="preserve">in-flight </w:t>
      </w:r>
      <w:r>
        <w:t xml:space="preserve">v jednom časovém okamžiku díky využití technologií jako CPU pipelining či </w:t>
      </w:r>
      <w:r w:rsidRPr="004754A0">
        <w:rPr>
          <w:i/>
          <w:iCs/>
        </w:rPr>
        <w:t>out-of-order execution</w:t>
      </w:r>
      <w:r>
        <w:t>. [TODO csprogrammer]</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1"/>
                    <a:stretch>
                      <a:fillRect/>
                    </a:stretch>
                  </pic:blipFill>
                  <pic:spPr>
                    <a:xfrm>
                      <a:off x="0" y="0"/>
                      <a:ext cx="5580380" cy="4808855"/>
                    </a:xfrm>
                    <a:prstGeom prst="rect">
                      <a:avLst/>
                    </a:prstGeom>
                  </pic:spPr>
                </pic:pic>
              </a:graphicData>
            </a:graphic>
          </wp:inline>
        </w:drawing>
      </w:r>
    </w:p>
    <w:p w14:paraId="286B1C4F" w14:textId="38DB13F9" w:rsidR="00BD5AED" w:rsidRDefault="00BD5AED" w:rsidP="00BD5AED">
      <w:pPr>
        <w:pStyle w:val="Caption"/>
      </w:pPr>
      <w:r>
        <w:t xml:space="preserve">Obrázek </w:t>
      </w:r>
      <w:fldSimple w:instr=" SEQ Obrázek \* ARABIC ">
        <w:r w:rsidR="00784CDC">
          <w:rPr>
            <w:noProof/>
          </w:rPr>
          <w:t>20</w:t>
        </w:r>
      </w:fldSimple>
      <w:r>
        <w:t>: Exekuční engine Haswell CPU. [TODO asm]</w:t>
      </w:r>
    </w:p>
    <w:p w14:paraId="527A3973" w14:textId="781057DF" w:rsidR="00BD5AED" w:rsidRPr="00BD5AED" w:rsidRDefault="00BD5AED" w:rsidP="00BD5AED">
      <w:r>
        <w:t>Z důvodu vícenásobného počtu exekučních jednotek pro tu samou operaci můžeme docílit souběžného vykonávání více mikro-operací stejného typu.</w:t>
      </w:r>
    </w:p>
    <w:p w14:paraId="1109562D" w14:textId="6F31F1F9" w:rsidR="00E620AE" w:rsidRDefault="00E620AE" w:rsidP="00E620AE">
      <w:pPr>
        <w:pStyle w:val="Heading4"/>
      </w:pPr>
      <w:r>
        <w:t>Loop unrolling</w:t>
      </w:r>
    </w:p>
    <w:p w14:paraId="6A1CDABC" w14:textId="32157B60" w:rsidR="00E620AE" w:rsidRDefault="00B317FA" w:rsidP="00E620AE">
      <w:r>
        <w:t>Jedná se o přístup replikace těla smyčky s cílem zvýšit počet užitečných instrukcí, které skutečně provádí nějaký pro nás významný výpočet, a také lépe uspořádat po sobě následující instrukce do pipeline s využitím navzájem nezávislých operací. [TODO caqa]</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Tyto dvě instrukce však mohou mít za následek pozastavení pipeline. Několikanásobnou replikací těla smyčky vzniká potenciál vstupu operací z po sobě jdoucích iterací do pipeline,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caqa]</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r>
        <w:rPr>
          <w:i/>
          <w:iCs/>
        </w:rPr>
        <w:t xml:space="preserve">cache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[TODO caqa]</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caqa]</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r w:rsidR="00B53A13">
        <w:rPr>
          <w:i/>
          <w:iCs/>
        </w:rPr>
        <w:t>cmovge</w:t>
      </w:r>
      <w:r w:rsidR="00B53A13">
        <w:t>.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csprogrammer]</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zpracuje více dat najednou. Navíc náročnost hardwarové implementace takovýchto operací není velká. [TODO caqa]</w:t>
      </w:r>
    </w:p>
    <w:p w14:paraId="2FFF1AB6" w14:textId="13DDA0EE" w:rsidR="00A971BB" w:rsidRDefault="0083668B" w:rsidP="00A971BB">
      <w:pPr>
        <w:pStyle w:val="Heading4"/>
      </w:pPr>
      <w:r>
        <w:t>Strip mining</w:t>
      </w:r>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caqa]</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r w:rsidR="00057276">
        <w:rPr>
          <w:i/>
          <w:iCs/>
        </w:rPr>
        <w:t>strip mining</w:t>
      </w:r>
      <w:r w:rsidR="00057276">
        <w:t>. Pokud se v původním programu vyskytovala jedna smyčka, rozdělíme ji na dvě. Hlavní smyčka zpracuje data, kterými lze plně naplnit vektorové registry a vedlejší smyčka, která zpracuje zbytek. [TODO caqa]</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Nvidia,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r w:rsidR="004E1627">
        <w:rPr>
          <w:i/>
          <w:iCs/>
        </w:rPr>
        <w:t>thread</w:t>
      </w:r>
      <w:r w:rsidR="004E1627">
        <w:t xml:space="preserve">, </w:t>
      </w:r>
      <w:r w:rsidR="004E1627">
        <w:rPr>
          <w:i/>
          <w:iCs/>
        </w:rPr>
        <w:t xml:space="preserve">block </w:t>
      </w:r>
      <w:r w:rsidR="004E1627">
        <w:t xml:space="preserve"> a </w:t>
      </w:r>
      <w:r w:rsidR="004E1627">
        <w:rPr>
          <w:i/>
          <w:iCs/>
        </w:rPr>
        <w:t>grid</w:t>
      </w:r>
      <w:r w:rsidR="004E1627">
        <w:t xml:space="preserve">. Tyto pojmy se dají přirovnat ke běžně používaným termínům ze všedních programovacích jazyků. </w:t>
      </w:r>
      <w:r w:rsidR="004E1627">
        <w:rPr>
          <w:i/>
          <w:iCs/>
        </w:rPr>
        <w:t>Thread</w:t>
      </w:r>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r w:rsidR="004E1627">
        <w:rPr>
          <w:i/>
          <w:iCs/>
        </w:rPr>
        <w:t>gridu</w:t>
      </w:r>
      <w:r w:rsidR="004E1627">
        <w:t xml:space="preserve">, který představuje vektorizovatelnou smyčku. Počty vláken v bloku a bloků v mřížce si při výpočtu stanovuje programátor. Takovéto bloky jsou posílány plánovačem na vícevláknový SIMD procesor pro vykonání. </w:t>
      </w:r>
      <w:r>
        <w:t>[TODO caqa]</w:t>
      </w:r>
    </w:p>
    <w:p w14:paraId="5EE43C0B" w14:textId="67653695" w:rsidR="004E1627" w:rsidRDefault="004E1627" w:rsidP="004E1627">
      <w:pPr>
        <w:pStyle w:val="Heading4"/>
      </w:pPr>
      <w:r>
        <w:t>Loop-level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r>
        <w:rPr>
          <w:i/>
          <w:iCs/>
        </w:rPr>
        <w:t xml:space="preserve">loop-carried </w:t>
      </w:r>
      <w:r>
        <w:rPr>
          <w:i/>
          <w:iCs/>
        </w:rPr>
        <w:lastRenderedPageBreak/>
        <w:t>dependence</w:t>
      </w:r>
      <w:r>
        <w:t>. Tato závislosti popisuje využití dat vypočítaných v předchozích iteracích iteracemi následujícími. [TODO caqa]</w:t>
      </w:r>
    </w:p>
    <w:p w14:paraId="7ED21761" w14:textId="77777777" w:rsidR="008B66C7" w:rsidRDefault="00D07A3D" w:rsidP="008B66C7">
      <w:pPr>
        <w:keepNext/>
        <w:jc w:val="center"/>
      </w:pPr>
      <w:r w:rsidRPr="00D07A3D">
        <w:rPr>
          <w:noProof/>
        </w:rPr>
        <w:drawing>
          <wp:inline distT="0" distB="0" distL="0" distR="0" wp14:anchorId="4E0EEE71" wp14:editId="443CB077">
            <wp:extent cx="5257800" cy="1504950"/>
            <wp:effectExtent l="0" t="0" r="0" b="0"/>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2"/>
                    <a:stretch>
                      <a:fillRect/>
                    </a:stretch>
                  </pic:blipFill>
                  <pic:spPr>
                    <a:xfrm>
                      <a:off x="0" y="0"/>
                      <a:ext cx="5257800" cy="1504950"/>
                    </a:xfrm>
                    <a:prstGeom prst="rect">
                      <a:avLst/>
                    </a:prstGeom>
                  </pic:spPr>
                </pic:pic>
              </a:graphicData>
            </a:graphic>
          </wp:inline>
        </w:drawing>
      </w:r>
    </w:p>
    <w:p w14:paraId="6546C4D5" w14:textId="327A2E24" w:rsidR="00D07A3D" w:rsidRDefault="008B66C7" w:rsidP="008B66C7">
      <w:pPr>
        <w:pStyle w:val="Caption"/>
      </w:pPr>
      <w:r>
        <w:t xml:space="preserve">Obrázek </w:t>
      </w:r>
      <w:fldSimple w:instr=" SEQ Obrázek \* ARABIC ">
        <w:r w:rsidR="00784CDC">
          <w:rPr>
            <w:noProof/>
          </w:rPr>
          <w:t>21</w:t>
        </w:r>
      </w:fldSimple>
      <w:r>
        <w:t xml:space="preserve">: Ukázka </w:t>
      </w:r>
      <w:r>
        <w:rPr>
          <w:i/>
          <w:iCs/>
        </w:rPr>
        <w:t>loop-carried</w:t>
      </w:r>
      <w:r>
        <w:t xml:space="preserve"> závislosti. [TODO caqa]</w:t>
      </w:r>
    </w:p>
    <w:p w14:paraId="656CD5B0" w14:textId="7F235D66" w:rsidR="008B66C7" w:rsidRDefault="008B66C7" w:rsidP="008B66C7">
      <w:r>
        <w:t>Příklad ukazuje závislost na předchozí iteraci u pole B. První výpočet závisí na hodnotě, která byla vypočtena v předchozí iteraci. Jelikož neexistuje cirkulární závislost mezi těmito dvěma výpočty, smyčka může být paralelizována. [TODO caqa]</w:t>
      </w:r>
    </w:p>
    <w:p w14:paraId="2F18B258" w14:textId="77777777" w:rsidR="008B66C7" w:rsidRDefault="008B66C7" w:rsidP="008B66C7">
      <w:pPr>
        <w:keepNext/>
        <w:jc w:val="center"/>
      </w:pPr>
      <w:r w:rsidRPr="008B66C7">
        <w:rPr>
          <w:noProof/>
        </w:rPr>
        <w:drawing>
          <wp:inline distT="0" distB="0" distL="0" distR="0" wp14:anchorId="3929E2F0" wp14:editId="5BF73BCB">
            <wp:extent cx="4448175" cy="2105025"/>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4448175" cy="2105025"/>
                    </a:xfrm>
                    <a:prstGeom prst="rect">
                      <a:avLst/>
                    </a:prstGeom>
                  </pic:spPr>
                </pic:pic>
              </a:graphicData>
            </a:graphic>
          </wp:inline>
        </w:drawing>
      </w:r>
    </w:p>
    <w:p w14:paraId="0AC31D80" w14:textId="13FE1B67" w:rsidR="008B66C7" w:rsidRDefault="008B66C7" w:rsidP="008B66C7">
      <w:pPr>
        <w:pStyle w:val="Caption"/>
      </w:pPr>
      <w:r>
        <w:t xml:space="preserve">Obrázek </w:t>
      </w:r>
      <w:fldSimple w:instr=" SEQ Obrázek \* ARABIC ">
        <w:r w:rsidR="00784CDC">
          <w:rPr>
            <w:noProof/>
          </w:rPr>
          <w:t>22</w:t>
        </w:r>
      </w:fldSimple>
      <w:r>
        <w:t>: Přepis smyčky. [TODO caqa]</w:t>
      </w:r>
    </w:p>
    <w:p w14:paraId="32D72A8E" w14:textId="34DBE61E" w:rsidR="008B66C7" w:rsidRDefault="008B66C7" w:rsidP="008B66C7">
      <w:r>
        <w:t>Jelikož oba výpočty v rámci jedné iterace nejsou závislé na sobě, můžeme změnit jejich pořadí. V nulté iteraci se počítá s hodnotou pole B na pozici nula, Tento výpočet můžeme přesunout před smyčku. [TODO caqa]</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a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 xml:space="preserve">GCD(c,a) </w:t>
      </w:r>
      <w:r w:rsidR="001058D4">
        <w:t xml:space="preserve">dělí </w:t>
      </w:r>
      <w:r w:rsidR="001058D4">
        <w:rPr>
          <w:i/>
          <w:iCs/>
        </w:rPr>
        <w:t>(d – b)</w:t>
      </w:r>
      <w:r w:rsidR="001058D4">
        <w:t xml:space="preserve">, existuje </w:t>
      </w:r>
      <w:r w:rsidR="001058D4">
        <w:rPr>
          <w:i/>
          <w:iCs/>
        </w:rPr>
        <w:t xml:space="preserve">loop-carried </w:t>
      </w:r>
      <w:r w:rsidR="001058D4">
        <w:t xml:space="preserve">závislost. </w:t>
      </w:r>
      <w:r>
        <w:t>[TODO caqa]</w:t>
      </w:r>
    </w:p>
    <w:p w14:paraId="4FB723B2" w14:textId="7C6C65AD" w:rsidR="00657AA5" w:rsidRDefault="00657AA5" w:rsidP="00657AA5">
      <w:pPr>
        <w:pStyle w:val="Heading3"/>
      </w:pPr>
      <w:r>
        <w:lastRenderedPageBreak/>
        <w:t>Thread-level paralelismus</w:t>
      </w:r>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r>
        <w:rPr>
          <w:i/>
          <w:iCs/>
        </w:rPr>
        <w:t>multicore</w:t>
      </w:r>
      <w:r>
        <w:t>), tak systémy obsahující více procesorů (</w:t>
      </w:r>
      <w:r>
        <w:rPr>
          <w:i/>
          <w:iCs/>
        </w:rPr>
        <w:t>multiprocessor</w:t>
      </w:r>
      <w:r>
        <w:t>). 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r w:rsidR="00BC0A31">
        <w:rPr>
          <w:i/>
          <w:iCs/>
        </w:rPr>
        <w:t>request-level paralelismus</w:t>
      </w:r>
      <w:r w:rsidR="00BC0A31">
        <w:t>.</w:t>
      </w:r>
      <w:r>
        <w:t xml:space="preserve"> [TODO caqa]</w:t>
      </w:r>
    </w:p>
    <w:p w14:paraId="6549EF9F" w14:textId="1E610CFC" w:rsidR="0023685E" w:rsidRDefault="00F449E5" w:rsidP="0023685E">
      <w:pPr>
        <w:pStyle w:val="Heading4"/>
      </w:pPr>
      <w:r>
        <w:t>Amdahlův zákon</w:t>
      </w:r>
    </w:p>
    <w:p w14:paraId="0C3BE396" w14:textId="0EA8EB83" w:rsidR="0023685E" w:rsidRDefault="0023685E" w:rsidP="0023685E">
      <w:r>
        <w:t xml:space="preserve">Amdahlův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[TODO caqa]</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r>
        <w:rPr>
          <w:i/>
          <w:iCs/>
        </w:rPr>
        <w:t>Zrychlení</w:t>
      </w:r>
      <w:r>
        <w:rPr>
          <w:i/>
          <w:iCs/>
          <w:vertAlign w:val="subscript"/>
        </w:rPr>
        <w:t>V</w:t>
      </w:r>
      <w:r>
        <w:t xml:space="preserve">. Dalším z nich je určení, jak velká část programu může toto vylepšení využít, což označíme jako </w:t>
      </w:r>
      <w:r>
        <w:rPr>
          <w:i/>
          <w:iCs/>
        </w:rPr>
        <w:t>Podíl</w:t>
      </w:r>
      <w:r>
        <w:rPr>
          <w:i/>
          <w:iCs/>
          <w:vertAlign w:val="subscript"/>
        </w:rPr>
        <w:t>V</w:t>
      </w:r>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1E732FDB" w:rsidR="00796313" w:rsidRDefault="00041E0D" w:rsidP="00796313">
      <w:r>
        <w:lastRenderedPageBreak/>
        <w:t>Tento zákon vyjadřuje klesající výtěžnost implementace nových vylepšení. Velikost části programu, na kterou může být aplikováno vylepšení, diktuje maximální možné dosažitelné zrychlení. [TODO caqa]</w:t>
      </w:r>
    </w:p>
    <w:p w14:paraId="43FF93FD" w14:textId="51AA77C5" w:rsidR="00041E0D" w:rsidRPr="00F0123E" w:rsidRDefault="000C3E07" w:rsidP="000C3E07">
      <w:pPr>
        <w:pStyle w:val="Heading4"/>
      </w:pPr>
      <w:r>
        <w:t>Koherence vyrovnávacích pamětí</w:t>
      </w:r>
    </w:p>
    <w:p w14:paraId="3C6150FA" w14:textId="7A54D631" w:rsidR="008A15A5" w:rsidRDefault="000C3E07" w:rsidP="0023685E">
      <w:r>
        <w:t xml:space="preserve">U </w:t>
      </w:r>
      <w:r w:rsidRPr="000C3E07">
        <w:rPr>
          <w:i/>
          <w:iCs/>
        </w:rPr>
        <w:t>multicore</w:t>
      </w:r>
      <w:r>
        <w:t xml:space="preserve"> systému můžeme pozorovat asymetrický přístup do paměti. Načítání dat z vyrovnávací paměti je rychlejší než načítaní dat paměti operační. Při využití více jader 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r w:rsidR="00882218">
        <w:rPr>
          <w:i/>
          <w:iCs/>
        </w:rPr>
        <w:t>snooping</w:t>
      </w:r>
      <w:r w:rsidR="00882218">
        <w:t xml:space="preserve">, kde každá vyrovnávací paměť, která obsahuje určitý blok paměti sleduje, zda je tento blok sdílen, pomocí čtení sdíleného vysílacího média. Další se jmenuje </w:t>
      </w:r>
      <w:r w:rsidR="00882218">
        <w:rPr>
          <w:i/>
          <w:iCs/>
        </w:rPr>
        <w:t>directory based</w:t>
      </w:r>
      <w:r w:rsidR="00882218">
        <w:t>, který soustřeďuje informace o tom, zda jsou bloky paměti sdíleny, do jednoho místa</w:t>
      </w:r>
      <w:r w:rsidR="005E47AB">
        <w:t xml:space="preserve">. Při využití </w:t>
      </w:r>
      <w:r w:rsidR="005E47AB">
        <w:rPr>
          <w:i/>
          <w:iCs/>
        </w:rPr>
        <w:t xml:space="preserve">snooping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r w:rsidR="005E47AB">
        <w:rPr>
          <w:i/>
          <w:iCs/>
        </w:rPr>
        <w:t>write-invalidate</w:t>
      </w:r>
      <w:r w:rsidR="005E47AB">
        <w:t xml:space="preserve">. Pokud jádra chtějí zapisovat do sdíleného bloku, nebo se jádro pokusí o čtení modifikovaných dat v bloku, může dojít k takzvanému </w:t>
      </w:r>
      <w:r w:rsidR="005E47AB">
        <w:rPr>
          <w:i/>
          <w:iCs/>
        </w:rPr>
        <w:t>true sharing miss</w:t>
      </w:r>
      <w:r w:rsidR="005E47AB">
        <w:t xml:space="preserve">. Podobné chování nastává také při </w:t>
      </w:r>
      <w:r w:rsidR="005E47AB">
        <w:rPr>
          <w:i/>
          <w:iCs/>
        </w:rPr>
        <w:t>false sharing miss</w:t>
      </w:r>
      <w:r w:rsidR="005E47AB">
        <w:t xml:space="preserve">, kdy zápis jednoho jádra do </w:t>
      </w:r>
      <w:r w:rsidR="005E47AB">
        <w:rPr>
          <w:i/>
          <w:iCs/>
        </w:rPr>
        <w:t>cache bloku</w:t>
      </w:r>
      <w:r w:rsidR="005E47AB">
        <w:t xml:space="preserve"> způsobí invalidaci dat jádra jiného, aniž by se odkazovaly na ta samá data.</w:t>
      </w:r>
      <w:r w:rsidR="005E47AB" w:rsidRPr="005E47AB">
        <w:t xml:space="preserve"> </w:t>
      </w:r>
      <w:r w:rsidR="005E47AB">
        <w:t>[TODO caqa]</w:t>
      </w:r>
    </w:p>
    <w:p w14:paraId="730E637D" w14:textId="5A5A1DF1" w:rsidR="00882218" w:rsidRDefault="00882218" w:rsidP="00882218">
      <w:pPr>
        <w:pStyle w:val="Heading4"/>
      </w:pPr>
      <w:r>
        <w:t>Synchronizační primitiva</w:t>
      </w:r>
    </w:p>
    <w:p w14:paraId="28F83E7C" w14:textId="2E52D3D4"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r w:rsidR="00B2272F">
        <w:rPr>
          <w:i/>
          <w:iCs/>
        </w:rPr>
        <w:t xml:space="preserve">load linked </w:t>
      </w:r>
      <w:r w:rsidR="00B2272F">
        <w:t xml:space="preserve">a </w:t>
      </w:r>
      <w:r w:rsidR="00B2272F">
        <w:rPr>
          <w:i/>
          <w:iCs/>
        </w:rPr>
        <w:t>store conditional</w:t>
      </w:r>
      <w:r w:rsidR="00B2272F">
        <w:t xml:space="preserve">. Jestliže je po vykonání načtení změněna hodnota v paměti, odkud načtení proběho, pak instrukce pro zápis selže. To samé se stane i v případě změny kontextu procesoru. </w:t>
      </w:r>
      <w:r>
        <w:t>[TODO caqa]</w:t>
      </w:r>
    </w:p>
    <w:p w14:paraId="1B440F14" w14:textId="77777777" w:rsidR="00B2272F" w:rsidRDefault="00B2272F" w:rsidP="00B2272F">
      <w:pPr>
        <w:keepNext/>
        <w:jc w:val="center"/>
      </w:pPr>
      <w:r>
        <w:rPr>
          <w:noProof/>
        </w:rPr>
        <w:lastRenderedPageBreak/>
        <w:drawing>
          <wp:inline distT="0" distB="0" distL="0" distR="0" wp14:anchorId="257BB4E1" wp14:editId="159F5302">
            <wp:extent cx="4640982" cy="1463167"/>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4640982" cy="1463167"/>
                    </a:xfrm>
                    <a:prstGeom prst="rect">
                      <a:avLst/>
                    </a:prstGeom>
                  </pic:spPr>
                </pic:pic>
              </a:graphicData>
            </a:graphic>
          </wp:inline>
        </w:drawing>
      </w:r>
    </w:p>
    <w:p w14:paraId="3A953599" w14:textId="1D9872EB" w:rsidR="00B2272F" w:rsidRDefault="00B2272F" w:rsidP="00B2272F">
      <w:pPr>
        <w:pStyle w:val="Caption"/>
      </w:pPr>
      <w:r>
        <w:t xml:space="preserve">Obrázek </w:t>
      </w:r>
      <w:fldSimple w:instr=" SEQ Obrázek \* ARABIC ">
        <w:r w:rsidR="00784CDC">
          <w:rPr>
            <w:noProof/>
          </w:rPr>
          <w:t>23</w:t>
        </w:r>
      </w:fldSimple>
      <w:r>
        <w:t>: Příklad atomické výměny hodnot. [TODO caqa]</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spin lock</w:t>
      </w:r>
      <w:r w:rsidR="00550C95">
        <w:t>. Při využití koherenčního protokolu využíváme dvou principů. Prvním z nich je, že kontrola stavu zámku může být prováděna na lokální kopii dat v cache jádra. Druhým je, že jestliže jádro využilo zámku v současnosti, je pravděpodobné, že tak učiní znovu.</w:t>
      </w:r>
      <w:r w:rsidR="00550C95" w:rsidRPr="00550C95">
        <w:t xml:space="preserve"> </w:t>
      </w:r>
      <w:r w:rsidR="00550C95">
        <w:t>[TODO caqa]</w:t>
      </w:r>
    </w:p>
    <w:p w14:paraId="48ACC533" w14:textId="77777777" w:rsidR="00550C95" w:rsidRDefault="00550C95" w:rsidP="00550C95">
      <w:pPr>
        <w:keepNext/>
        <w:jc w:val="center"/>
      </w:pPr>
      <w:r>
        <w:rPr>
          <w:noProof/>
        </w:rPr>
        <w:drawing>
          <wp:inline distT="0" distB="0" distL="0" distR="0" wp14:anchorId="36E980DD" wp14:editId="74925F69">
            <wp:extent cx="5580380" cy="1466215"/>
            <wp:effectExtent l="0" t="0" r="1270"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1466215"/>
                    </a:xfrm>
                    <a:prstGeom prst="rect">
                      <a:avLst/>
                    </a:prstGeom>
                  </pic:spPr>
                </pic:pic>
              </a:graphicData>
            </a:graphic>
          </wp:inline>
        </w:drawing>
      </w:r>
    </w:p>
    <w:p w14:paraId="07B59D30" w14:textId="6E869D21" w:rsidR="00550C95" w:rsidRDefault="00550C95" w:rsidP="00550C95">
      <w:pPr>
        <w:pStyle w:val="Caption"/>
      </w:pPr>
      <w:r>
        <w:t xml:space="preserve">Obrázek </w:t>
      </w:r>
      <w:fldSimple w:instr=" SEQ Obrázek \* ARABIC ">
        <w:r w:rsidR="00784CDC">
          <w:rPr>
            <w:noProof/>
          </w:rPr>
          <w:t>24</w:t>
        </w:r>
      </w:fldSimple>
      <w:r>
        <w:t>: Spin lock. [TODO caqa]</w:t>
      </w:r>
    </w:p>
    <w:p w14:paraId="1E284384" w14:textId="16FA77F6" w:rsidR="00550C95"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invaliduje lokální kopie v cache zbylých jader. Obě jádra vygenerují </w:t>
      </w:r>
      <w:r>
        <w:rPr>
          <w:i/>
          <w:iCs/>
        </w:rPr>
        <w:t>cache miss</w:t>
      </w:r>
      <w:r>
        <w:t xml:space="preserve"> a následně jedno z nich požádají o opětovné načtení zámku do cache, který bude nyní opět sdílený. Jedno z jader je obslouženo jako první, a právě to bude moci zámek zamčít.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[TODO caqa]</w:t>
      </w:r>
    </w:p>
    <w:p w14:paraId="21D8E5B2" w14:textId="4382330D" w:rsidR="002C6B23" w:rsidRDefault="002C6B23" w:rsidP="002C6B23">
      <w:pPr>
        <w:pStyle w:val="Heading4"/>
      </w:pPr>
      <w:r>
        <w:t>POSIX vlákna</w:t>
      </w:r>
    </w:p>
    <w:p w14:paraId="74ED4612" w14:textId="4C68C80E" w:rsidR="002C6B23" w:rsidRDefault="000673EB" w:rsidP="002C6B23">
      <w:r>
        <w:t xml:space="preserve">Proces je abstrakce operačního systému pro právě vykonávající se program. Pracuje s iluzí, že mu náleží všechny prostředky procesoru a také paměti. Zároveň se jeví, že jeho instrukce </w:t>
      </w:r>
      <w:r>
        <w:lastRenderedPageBreak/>
        <w:t xml:space="preserve">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je logický proud instrukcí vykonávající se v kontextu procesu. Každé vlákno má svůj kontext, identifikátor, zásobník, ukazatel na vrchol zásobníku, stavový registr a registry k obecnému použití. [TODO csprogrammer]</w:t>
      </w:r>
    </w:p>
    <w:p w14:paraId="6ACFA69D" w14:textId="53CB559D"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 [TODO csprogrammer]</w:t>
      </w:r>
    </w:p>
    <w:p w14:paraId="3AA054E8" w14:textId="06528D19" w:rsidR="003B3361" w:rsidRDefault="003B3361" w:rsidP="002C6B23">
      <w:r>
        <w:t xml:space="preserve">POSIX vlákna poskytují standardní rozhraní pro práci s vlákny v jazyce C. Funkce pro vytvoření vláka </w:t>
      </w:r>
      <w:r w:rsidRPr="003B3361">
        <w:rPr>
          <w:rFonts w:ascii="Consolas" w:hAnsi="Consolas"/>
          <w:sz w:val="22"/>
          <w:szCs w:val="22"/>
        </w:rPr>
        <w:t>pthread_create</w:t>
      </w:r>
      <w:r>
        <w:rPr>
          <w:rFonts w:ascii="Consolas" w:hAnsi="Consolas"/>
          <w:sz w:val="22"/>
          <w:szCs w:val="22"/>
        </w:rPr>
        <w:t xml:space="preserve"> </w:t>
      </w:r>
      <w:r>
        <w:t>slouží k vytvoření jádra. Můžeme jí jako argumenty poslat ukazatel na funkci, kterou chceme ve vlákně vykonávat, spolu s argumenty pro tuto funkci. Na zpět obdržíme identifikátor vláka.</w:t>
      </w:r>
      <w:r w:rsidR="00CF6EAF">
        <w:t xml:space="preserve"> Všechna existující vlákna mohou být zrušena voláním funkce </w:t>
      </w:r>
      <w:r w:rsidR="00CF6EAF" w:rsidRPr="00CF6EAF">
        <w:rPr>
          <w:rFonts w:ascii="Consolas" w:hAnsi="Consolas"/>
          <w:sz w:val="22"/>
          <w:szCs w:val="22"/>
        </w:rPr>
        <w:t>pthread_exit</w:t>
      </w:r>
      <w:r w:rsidR="00CF6EAF">
        <w:t xml:space="preserve"> a pro jednotlivá vlákna slouží </w:t>
      </w:r>
      <w:r w:rsidR="00CF6EAF" w:rsidRPr="00CF6EAF">
        <w:rPr>
          <w:rFonts w:ascii="Consolas" w:hAnsi="Consolas"/>
          <w:sz w:val="22"/>
          <w:szCs w:val="22"/>
        </w:rPr>
        <w:t>pthread_cancel</w:t>
      </w:r>
      <w:r w:rsidR="00CF6EAF">
        <w:t>. Jestliže od vlákna očekáváme návratovou hodnotu, po dokončení jeho běhu obdržíme výsledek pomocí pthread_join, které předáme identifikátor vlákna a ukazatel pro data.</w:t>
      </w:r>
      <w:r w:rsidR="00CF6EAF" w:rsidRPr="00CF6EAF">
        <w:t xml:space="preserve"> </w:t>
      </w:r>
      <w:r w:rsidR="00CF6EAF">
        <w:t>[TODO csprogrammer]</w:t>
      </w:r>
    </w:p>
    <w:p w14:paraId="27FB9E86" w14:textId="5F19390E"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nedokážeme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E7527A">
        <w:t>.</w:t>
      </w:r>
      <w:r w:rsidR="00E7527A" w:rsidRPr="00E7527A">
        <w:t xml:space="preserve"> </w:t>
      </w:r>
      <w:r w:rsidR="00E7527A">
        <w:t>[TODO csprogrammer]</w:t>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69D21C68" w:rsidR="00E7527A" w:rsidRDefault="00E7527A" w:rsidP="00E7527A">
      <w:pPr>
        <w:pStyle w:val="Caption"/>
      </w:pPr>
      <w:r>
        <w:t xml:space="preserve">Obrázek </w:t>
      </w:r>
      <w:fldSimple w:instr=" SEQ Obrázek \* ARABIC ">
        <w:r w:rsidR="00784CDC">
          <w:rPr>
            <w:noProof/>
          </w:rPr>
          <w:t>25</w:t>
        </w:r>
      </w:fldSimple>
      <w:r>
        <w:t>: Graf průběhu. [TODO csprogrammer]</w:t>
      </w:r>
    </w:p>
    <w:p w14:paraId="6DEDA1D7" w14:textId="3F809540" w:rsidR="00F31057" w:rsidRDefault="00F31057" w:rsidP="00F31057">
      <w:pPr>
        <w:pStyle w:val="Heading4"/>
        <w:jc w:val="both"/>
      </w:pPr>
      <w:r>
        <w:t>Semafor</w:t>
      </w:r>
    </w:p>
    <w:p w14:paraId="39989691" w14:textId="72CAECDC"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voláme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 xml:space="preserve">rovna 1, mluvíme o </w:t>
      </w:r>
      <w:r w:rsidR="00E15E8D">
        <w:rPr>
          <w:i/>
          <w:iCs/>
        </w:rPr>
        <w:t>binárním semaforu</w:t>
      </w:r>
      <w:r w:rsidR="00E15E8D">
        <w:t xml:space="preserve">, či </w:t>
      </w:r>
      <w:r w:rsidR="00E15E8D">
        <w:rPr>
          <w:i/>
          <w:iCs/>
        </w:rPr>
        <w:t>mutexu</w:t>
      </w:r>
      <w:r w:rsidR="00E15E8D">
        <w:t>. Využití takového synchronizačního objektu můžeme promítnout do grafu průběhu. [TODO csprogrammer]</w:t>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43E5222F" w:rsidR="00E15E8D" w:rsidRPr="00E15E8D" w:rsidRDefault="00E15E8D" w:rsidP="00E15E8D">
      <w:pPr>
        <w:pStyle w:val="Caption"/>
      </w:pPr>
      <w:r>
        <w:t xml:space="preserve">Obrázek </w:t>
      </w:r>
      <w:fldSimple w:instr=" SEQ Obrázek \* ARABIC ">
        <w:r w:rsidR="00784CDC">
          <w:rPr>
            <w:noProof/>
          </w:rPr>
          <w:t>26</w:t>
        </w:r>
      </w:fldSimple>
      <w:r>
        <w:t>: Graf průběhu s promítnutými hodnotami binárního semaforu. [TODO csprogrammer]</w:t>
      </w:r>
    </w:p>
    <w:p w14:paraId="21DA4B1C" w14:textId="14BA9FBB" w:rsidR="00E7527A" w:rsidRPr="000F6CCD" w:rsidRDefault="000F6CCD" w:rsidP="00E7527A">
      <w:r>
        <w:t xml:space="preserve">Tuto synchronizační strukturu můžeme také využít pro signalizaci dostupnosti sdílených prostředků. Toho docílíme inicializací semaforu na hodnotu větší než 1. Toto lze ilustrovat na příkladu </w:t>
      </w:r>
      <w:r>
        <w:rPr>
          <w:i/>
          <w:iCs/>
        </w:rPr>
        <w:t>producent-konzument</w:t>
      </w:r>
      <w:r>
        <w:t>, kde mimo výlučný přístup ke sdílenému datovému bufferu musíme také zajistit uspořádaný přístup. Proto zde ještě musíme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t>[TODO csprogrammer]</w:t>
      </w:r>
    </w:p>
    <w:p w14:paraId="73913BE3" w14:textId="6F73DC5B" w:rsidR="0030421C" w:rsidRDefault="00AE7095" w:rsidP="0030421C">
      <w:pPr>
        <w:pStyle w:val="Heading1"/>
      </w:pPr>
      <w:r>
        <w:lastRenderedPageBreak/>
        <w:t>měření výkonu aplikací</w:t>
      </w:r>
    </w:p>
    <w:p w14:paraId="4AD984B2" w14:textId="137EDF9B" w:rsidR="00472468" w:rsidRDefault="00472468" w:rsidP="00472468">
      <w:r>
        <w:t xml:space="preserve">Budeme-li hovořit o výkonu počítačového programu, různí lidé si pod tímto pojmem mohou představit odlišné metriky. Významná metrika označovaná jako </w:t>
      </w:r>
      <w:r>
        <w:rPr>
          <w:i/>
          <w:iCs/>
        </w:rPr>
        <w:t xml:space="preserve">doba vykonávání </w:t>
      </w:r>
      <w:r>
        <w:t>(</w:t>
      </w:r>
      <w:r>
        <w:rPr>
          <w:i/>
          <w:iCs/>
        </w:rPr>
        <w:t>execution time</w:t>
      </w:r>
      <w:r>
        <w:t>) udává čas mezi začátkem a koncem události.</w:t>
      </w:r>
      <w:r w:rsidR="00C12EA4">
        <w:t xml:space="preserve"> Doba vykonávání programu je spolehlivým ukazatelem výkonu a používání jiných metrik může vést k zavádějícím závěrům při optimalizacích.</w:t>
      </w:r>
      <w:r w:rsidR="00C12EA4" w:rsidRPr="00C12EA4">
        <w:t xml:space="preserve"> </w:t>
      </w:r>
      <w:r w:rsidR="00C12EA4">
        <w:t>[TODO caqa]</w:t>
      </w:r>
    </w:p>
    <w:p w14:paraId="0554E660" w14:textId="6E6EDB28"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Známe-li počet cyklů pro provedení celého programu, zjistíme </w:t>
      </w:r>
      <w:r>
        <w:rPr>
          <w:i/>
          <w:iCs/>
        </w:rPr>
        <w:t>procesorový čas</w:t>
      </w:r>
      <w:r>
        <w:t>.</w:t>
      </w:r>
      <w:r w:rsidRPr="00E15E90">
        <w:t xml:space="preserve"> </w:t>
      </w:r>
      <w:r>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55986F7A" w:rsidR="00E15E90" w:rsidRDefault="00E15E90" w:rsidP="00472468">
      <w:r>
        <w:t>V případě, že známe počet instrukcí v programu, zjistíme průměrný počet cyklů na instrukci, označováno jako CPI.</w:t>
      </w:r>
      <w:r w:rsidR="00C269CA" w:rsidRPr="00C269CA">
        <w:t xml:space="preserve"> </w:t>
      </w:r>
      <w:r w:rsidR="00C269CA">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7DD26B1F" w:rsidR="00C269CA" w:rsidRDefault="00434808" w:rsidP="00C269CA">
      <w:r>
        <w:t xml:space="preserve">Návrháři výpočetního hardware využívají zátěžové testy, zvané </w:t>
      </w:r>
      <w:r>
        <w:rPr>
          <w:i/>
          <w:iCs/>
        </w:rPr>
        <w:t>benchmarks</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274BC6">
        <w:t>[TODO caqa]</w:t>
      </w:r>
    </w:p>
    <w:p w14:paraId="0C64897D" w14:textId="611E35D8" w:rsidR="00B41E7E" w:rsidRDefault="00B41E7E" w:rsidP="00B41E7E">
      <w:pPr>
        <w:pStyle w:val="Heading3"/>
      </w:pPr>
      <w:r>
        <w:t>Microbenchmark</w:t>
      </w:r>
    </w:p>
    <w:p w14:paraId="48D315AC" w14:textId="7B3BECA9" w:rsidR="00B41E7E" w:rsidRDefault="00B41E7E" w:rsidP="00B41E7E">
      <w:r>
        <w:t>Microbenchmark měří výkon malé části programu. Nemohou být použity pro posouzení celkového výkonu aplikace, ale jsou vhodné pro posouzení latence operací a propustnosti. [TODO micro]</w:t>
      </w:r>
    </w:p>
    <w:p w14:paraId="44F2F752" w14:textId="4D23069F" w:rsidR="00B41E7E" w:rsidRPr="00B41E7E" w:rsidRDefault="00B41E7E" w:rsidP="00B41E7E">
      <w:r>
        <w:t>V rámci této práce bude využita knihovna Google Benchmark, která slouží k ohodnocení výkonu funkcí v programu, podobně jako u jednotkových testů.</w:t>
      </w:r>
    </w:p>
    <w:p w14:paraId="70B3B516" w14:textId="5D227382" w:rsidR="00AE7095" w:rsidRDefault="00AE7095" w:rsidP="00AE7095">
      <w:pPr>
        <w:pStyle w:val="Heading2"/>
      </w:pPr>
      <w:r>
        <w:lastRenderedPageBreak/>
        <w:t>Profilování</w:t>
      </w:r>
    </w:p>
    <w:p w14:paraId="0DB61D91" w14:textId="2F980822" w:rsidR="000D41A6" w:rsidRPr="000D41A6" w:rsidRDefault="000D41A6" w:rsidP="000D41A6">
      <w:r>
        <w:t xml:space="preserve">Optimalizace se mimo jiné zabývá snižováním doby běhu programu. Abychom zjistili, proč program neběží tak rychle, jak by mohl, používáme profilování. K tomu slouží nástroje zvané </w:t>
      </w:r>
      <w:r>
        <w:rPr>
          <w:i/>
          <w:iCs/>
        </w:rPr>
        <w:t>profilery</w:t>
      </w:r>
      <w:r>
        <w:t xml:space="preserve">, které nám umožňují měřit určité metriky a díky </w:t>
      </w:r>
      <w:r w:rsidR="00B62C27">
        <w:t>nim dokážeme</w:t>
      </w:r>
      <w:r>
        <w:t xml:space="preserve"> pochopit výkonnostní charakteristiky programu. Tyto nástroje využijeme jak pro měření výkonu, tak při hledání kritických míst v programu při optimalizaci.</w:t>
      </w:r>
      <w:r w:rsidR="00E96428">
        <w:t xml:space="preserve"> Významnou částí těchto nástrojů je možnost vizualizace průběhu programu.</w:t>
      </w:r>
      <w:r w:rsidR="003A5016">
        <w:t xml:space="preserve"> [TODO profile]</w:t>
      </w:r>
    </w:p>
    <w:p w14:paraId="33DDB932" w14:textId="4CB6AB12" w:rsidR="004B12A2" w:rsidRDefault="00C4113A" w:rsidP="00AE7095">
      <w:pPr>
        <w:pStyle w:val="Heading3"/>
      </w:pPr>
      <w:r>
        <w:t>Vzorkovací profilery</w:t>
      </w:r>
    </w:p>
    <w:p w14:paraId="41850355" w14:textId="666F314A" w:rsidR="000D41A6" w:rsidRDefault="000D41A6" w:rsidP="000D41A6">
      <w:r>
        <w:t>Vzorkovací profilery fungují na principu periodického čtení informací ze zásobníku volání. Frekvence přerušování může být dána uživatelem</w:t>
      </w:r>
      <w:r w:rsidR="006E6114">
        <w:t>. Tyto nástroje pracují s předpokladem, že pokud je doba běhu funkce delší než doba běhu ostatních funkcí, při načtení dat profilerem se budeme v této funkci nacházet častěji než v ostatních funkcích.</w:t>
      </w:r>
      <w:r w:rsidR="003A5016" w:rsidRPr="003A5016">
        <w:t xml:space="preserve"> </w:t>
      </w:r>
      <w:r w:rsidR="003A5016">
        <w:t>[TODO profile]</w:t>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4E2A3BAF" w:rsidR="0080525A" w:rsidRDefault="003A5016" w:rsidP="003A5016">
      <w:pPr>
        <w:pStyle w:val="Caption"/>
      </w:pPr>
      <w:r>
        <w:t xml:space="preserve">Obrázek </w:t>
      </w:r>
      <w:fldSimple w:instr=" SEQ Obrázek \* ARABIC ">
        <w:r w:rsidR="00784CDC">
          <w:rPr>
            <w:noProof/>
          </w:rPr>
          <w:t>27</w:t>
        </w:r>
      </w:fldSimple>
      <w:r>
        <w:t>: Grafické prostředí programu Intel VTune. [TODO vtune-</w:t>
      </w:r>
      <w:r w:rsidR="003357EC">
        <w:t>guide</w:t>
      </w:r>
      <w:r>
        <w:t>]</w:t>
      </w:r>
    </w:p>
    <w:p w14:paraId="4FC7C7B9" w14:textId="143C7152" w:rsidR="003A5016" w:rsidRDefault="00D13BA9" w:rsidP="003A5016">
      <w:r>
        <w:t>Profilovací nástroj Intel VTune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comboboxu níže můžeme zvolit předem nastavené skupiny dat, které chceme sledovat, a také granularitu těchto skupin pro zjištění různých pro nás významných informací. [TODO vtune-</w:t>
      </w:r>
      <w:r w:rsidR="003357EC">
        <w:t>guide</w:t>
      </w:r>
      <w:r>
        <w:t>]</w:t>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3D548360" w:rsidR="00A709FB" w:rsidRDefault="003357EC" w:rsidP="003357EC">
      <w:pPr>
        <w:pStyle w:val="Caption"/>
      </w:pPr>
      <w:r>
        <w:t xml:space="preserve">Obrázek </w:t>
      </w:r>
      <w:fldSimple w:instr=" SEQ Obrázek \* ARABIC ">
        <w:r w:rsidR="00784CDC">
          <w:rPr>
            <w:noProof/>
          </w:rPr>
          <w:t>28</w:t>
        </w:r>
      </w:fldSimple>
      <w:r>
        <w:t xml:space="preserve">: Okno </w:t>
      </w:r>
      <w:r w:rsidR="00B22439">
        <w:t>s µpipe zobrazením</w:t>
      </w:r>
      <w:r>
        <w:t>. [TODO vtune-guide]</w:t>
      </w:r>
    </w:p>
    <w:p w14:paraId="2E6BF189" w14:textId="2600C4F5" w:rsidR="003357EC" w:rsidRDefault="003357EC" w:rsidP="003357EC">
      <w:r>
        <w:t>Jednou z metod analýz je prozkoumání využití mikroarchitektury procesoru. Aplikace využívá metrik získaných na základě událostí.</w:t>
      </w:r>
      <w:r w:rsidR="00367983">
        <w:t xml:space="preserve"> Hodnocení je dáno na základě sledování využití pipeline procesoru. Tuto pipeline můžeme rozdělit na </w:t>
      </w:r>
      <w:r w:rsidR="00367983">
        <w:rPr>
          <w:i/>
          <w:iCs/>
        </w:rPr>
        <w:t>front-end</w:t>
      </w:r>
      <w:r w:rsidR="00367983">
        <w:t xml:space="preserve">, ve kterém se odehrává načítání a dekódování instrukcí, a </w:t>
      </w:r>
      <w:r w:rsidR="00367983">
        <w:rPr>
          <w:i/>
          <w:iCs/>
        </w:rPr>
        <w:t>back-end</w:t>
      </w:r>
      <w:r w:rsidR="00367983">
        <w:t xml:space="preserve">, který popisuje samotné vykonávání instrukcí za použití funkčních jednotek procesoru. Za předpokladu, že víme, že front-end v každém cyklu může vygenerovat až 4 operace, můžeme porovnat naměřená data s daty ideálními. Jestliže volná místa v pipeline nebyla zcela naplněna, protože například nedošlo ke včasnému načtení instrukcí, je tato skutečnost označena jako </w:t>
      </w:r>
      <w:r w:rsidR="00367983">
        <w:rPr>
          <w:i/>
          <w:iCs/>
        </w:rPr>
        <w:t>front-end bound</w:t>
      </w:r>
      <w:r w:rsidR="00367983">
        <w:t xml:space="preserve">. Pokud nemohl back-end přijmout více operací stejného typu, mluvíme o </w:t>
      </w:r>
      <w:r w:rsidR="00367983">
        <w:rPr>
          <w:i/>
          <w:iCs/>
        </w:rPr>
        <w:t>back-end bound</w:t>
      </w:r>
      <w:r w:rsidR="00367983">
        <w:t>. Ve výše zobrazeném barevném grafu nám aplikace ukazuje jak dobře nebo špatně je pipeline využita a v jaké části je problém. Je zobrazeno, jaké procento instrukcí bylo načteno a provedeno (</w:t>
      </w:r>
      <w:r w:rsidR="00367983">
        <w:rPr>
          <w:i/>
          <w:iCs/>
        </w:rPr>
        <w:t>retired</w:t>
      </w:r>
      <w:r w:rsidR="00367983">
        <w:t>), načteno a zahozeno (</w:t>
      </w:r>
      <w:r w:rsidR="00367983">
        <w:rPr>
          <w:i/>
          <w:iCs/>
        </w:rPr>
        <w:t>bad speculation</w:t>
      </w:r>
      <w:r w:rsidR="00367983">
        <w:t>) a také</w:t>
      </w:r>
      <w:r w:rsidR="00CF2183">
        <w:t xml:space="preserve"> front-end a back-end bound. Tyto kategorie jsou popsány </w:t>
      </w:r>
      <w:r w:rsidR="00CF2183">
        <w:rPr>
          <w:i/>
          <w:iCs/>
        </w:rPr>
        <w:t xml:space="preserve">top-down </w:t>
      </w:r>
      <w:r w:rsidR="00CF2183">
        <w:t xml:space="preserve">modelem a každá z nich má stanoveno své limitní procento, které je při překročení označeno a může pomoci identifikovat potencionální problém. Alternativní pohled </w:t>
      </w:r>
      <w:r w:rsidR="00CF2183">
        <w:rPr>
          <w:i/>
          <w:iCs/>
        </w:rPr>
        <w:t>bottom-up</w:t>
      </w:r>
      <w:r w:rsidR="00CF2183">
        <w:t xml:space="preserve"> poskytuje výčet identifikovaných objektů ze zásobníku volání, jako třeba programové funkce nebo moduly, a uvádí dostupné naměřené metriky. Opět jsou zvýrazněny překročené hranice předem nastavených limitů. Odsud dokážeme nalézt i konkrétní řádek kódu, který má na svědomí zpomalení.</w:t>
      </w:r>
      <w:r w:rsidR="00CF2183" w:rsidRPr="00CF2183">
        <w:t xml:space="preserve"> </w:t>
      </w:r>
      <w:r w:rsidR="00CF2183">
        <w:t>[TODO vtune-guide]</w:t>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23868CBD" w:rsidR="00CF2183" w:rsidRDefault="00CF2183" w:rsidP="00CF2183">
      <w:pPr>
        <w:pStyle w:val="Caption"/>
      </w:pPr>
      <w:r>
        <w:t xml:space="preserve">Obrázek </w:t>
      </w:r>
      <w:fldSimple w:instr=" SEQ Obrázek \* ARABIC ">
        <w:r w:rsidR="00784CDC">
          <w:rPr>
            <w:noProof/>
          </w:rPr>
          <w:t>29</w:t>
        </w:r>
      </w:fldSimple>
      <w:r>
        <w:t xml:space="preserve">: </w:t>
      </w:r>
      <w:r w:rsidR="0023529A">
        <w:t xml:space="preserve">Pohled </w:t>
      </w:r>
      <w:r w:rsidR="0023529A">
        <w:rPr>
          <w:i/>
          <w:iCs/>
        </w:rPr>
        <w:t>source code analysis</w:t>
      </w:r>
      <w:r w:rsidR="0023529A">
        <w:t>. [TODO vtune-guide]</w:t>
      </w:r>
    </w:p>
    <w:p w14:paraId="0409D84F" w14:textId="4CCFF4C2"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cache-miss. Tyto jednotky spouštějí řadu událostí, které lze odposlouchávat. Aplikace označuje funkce, které zabírají nejvíce procesorového času, jako </w:t>
      </w:r>
      <w:r>
        <w:rPr>
          <w:i/>
          <w:iCs/>
        </w:rPr>
        <w:t>hotspots</w:t>
      </w:r>
      <w:r>
        <w:t xml:space="preserve">, na jejichž optimalizaci bychom se měli zaměřit. Pro detailnější identifikaci problémů můžeme využít dalších typů analýzy. Můžeme dále sledovat </w:t>
      </w:r>
      <w:r w:rsidR="00124BB4">
        <w:rPr>
          <w:i/>
          <w:iCs/>
        </w:rPr>
        <w:t>memory bound</w:t>
      </w:r>
      <w:r w:rsidR="00124BB4">
        <w:t xml:space="preserve"> potíže, způsobené například cache-misses, nebo </w:t>
      </w:r>
      <w:r w:rsidR="00124BB4">
        <w:rPr>
          <w:i/>
          <w:iCs/>
        </w:rPr>
        <w:t>core bound</w:t>
      </w:r>
      <w:r w:rsidR="00124BB4">
        <w:t>, což popisuje suboptimální využití exekučních jednotek procesoru. [TODO vtune-cook]</w:t>
      </w:r>
    </w:p>
    <w:p w14:paraId="6C8D6A63" w14:textId="3155DC6B" w:rsidR="00C4113A" w:rsidRDefault="00C4113A" w:rsidP="00C4113A">
      <w:pPr>
        <w:pStyle w:val="Heading3"/>
      </w:pPr>
      <w:r>
        <w:t>Instrumentační profilery</w:t>
      </w:r>
    </w:p>
    <w:p w14:paraId="68CB59EF" w14:textId="3DE890D8" w:rsidR="006E6114" w:rsidRDefault="006E6114" w:rsidP="000D41A6">
      <w:r>
        <w:t>Instrumentační profilery využívají speciálních částí kódu, často v podobě maker, pro vlastní označení sekcí našeho kódu. Na rozdíl od vzorkovacích profilerů jsou tyto nástroje přesnější, protože nepracují s průměrnými výsledky. Jelikož je tato metoda v rukou uživatele, může profileru mimo jiné poskytnout další data, která považuje za významná ke sledování.</w:t>
      </w:r>
      <w:r w:rsidR="003A5016" w:rsidRPr="003A5016">
        <w:t xml:space="preserve"> </w:t>
      </w:r>
      <w:r w:rsidR="003A5016">
        <w:t>[TODO profile]</w:t>
      </w:r>
    </w:p>
    <w:p w14:paraId="60D85830" w14:textId="061361A8" w:rsidR="00942DF2" w:rsidRDefault="00140CB9" w:rsidP="000D41A6">
      <w:r>
        <w:t xml:space="preserve">Zástupcem této kategorie profilovacích nástrojů je program Tracy. Jedná se o hybridní snímkový a vzorkovací profiler s nanosekundovým rozlišením. Na rozdíl od ostatních instrumentačních nástrojů, dokáže také poskytnou statistické informace na základě dat ze zásobníku volání, podobně jako vzorkovací profilery.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r w:rsidR="005310D8">
        <w:rPr>
          <w:i/>
          <w:iCs/>
        </w:rPr>
        <w:t>frame</w:t>
      </w:r>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w:t>
      </w:r>
      <w:r w:rsidR="008F6413">
        <w:lastRenderedPageBreak/>
        <w:t>jejím skončení, nebo může uživatel do aplikace načíst dříve zaznamenané profilovací logy. [TODO tracy]</w:t>
      </w:r>
    </w:p>
    <w:p w14:paraId="3096205B" w14:textId="39BCB8F5" w:rsidR="008F6413" w:rsidRDefault="008F6413" w:rsidP="000D41A6">
      <w:r>
        <w:t xml:space="preserve">Knihovna Tracy poskytuje programátorovi množství způsobů, jak zaznamenat důležitá aplikační data. Funkce </w:t>
      </w:r>
      <w:r>
        <w:rPr>
          <w:i/>
          <w:iCs/>
        </w:rPr>
        <w:t>TracyMessageL</w:t>
      </w:r>
      <w:r>
        <w:t xml:space="preserve"> bere jako argument textový řetězec, který následně zobrazí v profileru v odpovídajícím čase. Zprávy je možné barevně odlišit. Snímek je označen pomocí </w:t>
      </w:r>
      <w:r>
        <w:rPr>
          <w:i/>
          <w:iCs/>
        </w:rPr>
        <w:t>FrameMark</w:t>
      </w:r>
      <w:r>
        <w:t xml:space="preserve">. K volání by mělo dojít ihned po </w:t>
      </w:r>
      <w:r w:rsidRPr="008F6413">
        <w:t>vyrenderování snímku</w:t>
      </w:r>
      <w:r>
        <w:t xml:space="preserve">. </w:t>
      </w:r>
      <w:r w:rsidR="00455AF2">
        <w:t xml:space="preserve">Mimo funkce užitečné pro profilování her, existuje také příkaz </w:t>
      </w:r>
      <w:r w:rsidR="00455AF2">
        <w:rPr>
          <w:i/>
          <w:iCs/>
        </w:rPr>
        <w:t>ZoneScoped</w:t>
      </w:r>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r w:rsidR="00455AF2">
        <w:rPr>
          <w:i/>
          <w:iCs/>
        </w:rPr>
        <w:t>TracyPlot</w:t>
      </w:r>
      <w:r w:rsidR="00455AF2">
        <w:t xml:space="preserve"> můžeme profilovací aplikaci posílat data a sledovat jejich postupný vývoj v čase. Rovněž dokážeme sledovat využití paměti pomocí funkce </w:t>
      </w:r>
      <w:r w:rsidR="00455AF2">
        <w:rPr>
          <w:i/>
          <w:iCs/>
        </w:rPr>
        <w:t>TracyAlloc</w:t>
      </w:r>
      <w:r w:rsidR="00455AF2">
        <w:t xml:space="preserve"> a </w:t>
      </w:r>
      <w:r w:rsidR="00455AF2">
        <w:rPr>
          <w:i/>
          <w:iCs/>
        </w:rPr>
        <w:t>TracyFree</w:t>
      </w:r>
      <w:r w:rsidR="00455AF2">
        <w:t>. Těmto funkcím je poskytována proměnná typu ukazatel. Při používání tohoto mechanismu je třeba myslet na to, kdy ukazatel předat. Profilovací funkci zaznamenávající alokaci musíme zavolat po alokaci paměti a uvolňovací funkci zase před samotným uvolněním paměti. Dále existují funkce pro profilování aplikace využívající technologií OpenGL, Vulkan, Direct3D 11, Direct3D 12 a OpenCL.</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patří například využití a topologie CPU, změny kontextu, vzorkování zásobníku volání, sledování uspaných vláken, čtení hardwarových PMU nebo zobrazení programu v podobě jazyku symbolických adres. </w:t>
      </w:r>
      <w:r w:rsidR="00455AF2">
        <w:t>[TODO tracy]</w:t>
      </w:r>
    </w:p>
    <w:p w14:paraId="4F361856" w14:textId="77777777" w:rsidR="008148E8" w:rsidRDefault="008148E8" w:rsidP="008148E8">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18105930" w14:textId="44F66E17" w:rsidR="008148E8" w:rsidRPr="00455AF2" w:rsidRDefault="008148E8" w:rsidP="008148E8">
      <w:pPr>
        <w:pStyle w:val="Caption"/>
        <w:rPr>
          <w:lang w:val="en-US"/>
        </w:rPr>
      </w:pPr>
      <w:r>
        <w:t xml:space="preserve">Obrázek </w:t>
      </w:r>
      <w:fldSimple w:instr=" SEQ Obrázek \* ARABIC ">
        <w:r w:rsidR="00784CDC">
          <w:rPr>
            <w:noProof/>
          </w:rPr>
          <w:t>30</w:t>
        </w:r>
      </w:fldSimple>
      <w:r>
        <w:t xml:space="preserve">: </w:t>
      </w:r>
      <w:r w:rsidR="00502341">
        <w:t>Použití programu Tracy z příkazové řádky. Zdroj vlastní.</w:t>
      </w:r>
    </w:p>
    <w:p w14:paraId="4A51AF60" w14:textId="77777777" w:rsidR="00CE0283" w:rsidRDefault="00CE0283" w:rsidP="00CE0283">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3FE6E73C" w14:textId="4F46CC12" w:rsidR="00484C42" w:rsidRDefault="00CE0283" w:rsidP="00CE0283">
      <w:pPr>
        <w:pStyle w:val="Caption"/>
      </w:pPr>
      <w:r>
        <w:t xml:space="preserve">Obrázek </w:t>
      </w:r>
      <w:fldSimple w:instr=" SEQ Obrázek \* ARABIC ">
        <w:r w:rsidR="00784CDC">
          <w:rPr>
            <w:noProof/>
          </w:rPr>
          <w:t>31</w:t>
        </w:r>
      </w:fldSimple>
      <w:r>
        <w:t>: Grafické prostředí programu Tracy. Zdroj vlastní.</w:t>
      </w:r>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timeline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r>
        <w:rPr>
          <w:i/>
          <w:iCs/>
        </w:rPr>
        <w:t>main</w:t>
      </w:r>
      <w:r>
        <w:t>. V grafu jsou také znázorněny časové okamžiky, ve kterých došlo ke čtení zásobníku volání.</w:t>
      </w:r>
      <w:r w:rsidR="001D5370">
        <w:t xml:space="preserve"> Pod tímto oknem ještě vidíme průběh využití CPU a operační paměti.</w:t>
      </w:r>
    </w:p>
    <w:p w14:paraId="58BF6118" w14:textId="77777777" w:rsidR="00B039DD" w:rsidRDefault="00B039DD" w:rsidP="00B039DD">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6A02DF76" w14:textId="4796D1C1" w:rsidR="00B039DD" w:rsidRDefault="00B039DD" w:rsidP="00B039DD">
      <w:pPr>
        <w:pStyle w:val="Caption"/>
      </w:pPr>
      <w:r>
        <w:t xml:space="preserve">Obrázek </w:t>
      </w:r>
      <w:fldSimple w:instr=" SEQ Obrázek \* ARABIC ">
        <w:r w:rsidR="00784CDC">
          <w:rPr>
            <w:noProof/>
          </w:rPr>
          <w:t>32</w:t>
        </w:r>
      </w:fldSimple>
      <w:r>
        <w:t>: Informace o zóně. Zdroj vlastní.</w:t>
      </w:r>
    </w:p>
    <w:p w14:paraId="35DE1B4B" w14:textId="27739554" w:rsidR="00E36B82" w:rsidRDefault="00E36B82" w:rsidP="00E36B82">
      <w:r>
        <w:t xml:space="preserve">Po kliknutí na část </w:t>
      </w:r>
      <w:r>
        <w:rPr>
          <w:i/>
          <w:iCs/>
        </w:rPr>
        <w:t>main</w:t>
      </w:r>
      <w:r>
        <w:t xml:space="preserve"> v grafu jsou prezentovány zónové informace, které zobrazují dodatečná detailní data.</w:t>
      </w:r>
    </w:p>
    <w:p w14:paraId="297CE4B6" w14:textId="77777777" w:rsidR="00E36B82" w:rsidRDefault="00E36B82" w:rsidP="00E36B82">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183479FB" w14:textId="03B01437" w:rsidR="00E36B82" w:rsidRDefault="00E36B82" w:rsidP="00E36B82">
      <w:pPr>
        <w:pStyle w:val="Caption"/>
      </w:pPr>
      <w:r w:rsidRPr="00E36B82">
        <w:t xml:space="preserve">Obrázek </w:t>
      </w:r>
      <w:fldSimple w:instr=" SEQ Obrázek \* ARABIC ">
        <w:r w:rsidR="00784CDC">
          <w:rPr>
            <w:noProof/>
          </w:rPr>
          <w:t>33</w:t>
        </w:r>
      </w:fldSimple>
      <w:r w:rsidRPr="00E36B82">
        <w:t>: Pohled na funkci ze zdrojového souboru. Z</w:t>
      </w:r>
      <w:r>
        <w:t>d</w:t>
      </w:r>
      <w:r w:rsidRPr="00E36B82">
        <w:t>roj vlastní.</w:t>
      </w:r>
    </w:p>
    <w:p w14:paraId="44511396" w14:textId="6BF54EE4" w:rsidR="00E36B82" w:rsidRDefault="00E36B82" w:rsidP="00E36B82">
      <w:r>
        <w:t>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mikroarchitekturu.</w:t>
      </w:r>
      <w:r w:rsidR="005248EF">
        <w:t xml:space="preserve"> V případě použití podporovaného operačního systému dokáže program také zaznamenat informace z PMU a zobrazit je k odpovídající instrukci. Díky tomu můžeme přímo vidět hotspot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26B09637" w14:textId="77777777" w:rsidR="00BD0D44" w:rsidRDefault="00BD0D44" w:rsidP="00BD0D44">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72D6B6D" w14:textId="6FB83D68" w:rsidR="00BD0D44" w:rsidRPr="00E36B82" w:rsidRDefault="00BD0D44" w:rsidP="00BD0D44">
      <w:pPr>
        <w:pStyle w:val="Caption"/>
      </w:pPr>
      <w:r>
        <w:t xml:space="preserve">Obrázek </w:t>
      </w:r>
      <w:fldSimple w:instr=" SEQ Obrázek \* ARABIC ">
        <w:r w:rsidR="00784CDC">
          <w:rPr>
            <w:noProof/>
          </w:rPr>
          <w:t>34</w:t>
        </w:r>
      </w:fldSimple>
      <w:r>
        <w:t>: Pohled na program v podobě jazyka symbolických adres. Zdroj vlastní.</w:t>
      </w:r>
    </w:p>
    <w:bookmarkEnd w:id="38"/>
    <w:bookmarkEnd w:id="39"/>
    <w:bookmarkEnd w:id="40"/>
    <w:bookmarkEnd w:id="41"/>
    <w:bookmarkEnd w:id="42"/>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48" w:name="_Toc107979920"/>
            <w:bookmarkStart w:id="49" w:name="_Toc120888200"/>
            <w:r>
              <w:t>Praktická část</w:t>
            </w:r>
            <w:bookmarkEnd w:id="48"/>
            <w:bookmarkEnd w:id="49"/>
          </w:p>
        </w:tc>
      </w:tr>
    </w:tbl>
    <w:p w14:paraId="022001ED" w14:textId="773AD234" w:rsidR="008923F9" w:rsidRDefault="008923F9" w:rsidP="0030421C">
      <w:pPr>
        <w:pStyle w:val="Heading1"/>
      </w:pPr>
      <w:bookmarkStart w:id="50" w:name="_Toc37577734"/>
      <w:bookmarkStart w:id="51" w:name="_Toc88120445"/>
      <w:bookmarkStart w:id="52" w:name="_Toc88120682"/>
      <w:bookmarkStart w:id="53" w:name="_Toc88120894"/>
      <w:bookmarkStart w:id="54" w:name="_Toc88120998"/>
      <w:bookmarkStart w:id="55" w:name="_Toc88121041"/>
      <w:bookmarkStart w:id="56" w:name="_Toc88121178"/>
      <w:bookmarkStart w:id="57" w:name="_Toc88121552"/>
      <w:bookmarkStart w:id="58" w:name="_Toc88121609"/>
      <w:bookmarkStart w:id="59" w:name="_Toc88121747"/>
      <w:bookmarkStart w:id="60" w:name="_Toc88122013"/>
      <w:bookmarkStart w:id="61" w:name="_Toc88124618"/>
      <w:bookmarkStart w:id="62" w:name="_Toc88124655"/>
      <w:bookmarkStart w:id="63" w:name="_Toc88124805"/>
      <w:bookmarkStart w:id="64" w:name="_Toc88125788"/>
      <w:bookmarkStart w:id="65" w:name="_Toc88126308"/>
      <w:bookmarkStart w:id="66" w:name="_Toc88126459"/>
      <w:bookmarkStart w:id="67" w:name="_Toc88126526"/>
      <w:bookmarkStart w:id="68" w:name="_Toc88126555"/>
      <w:bookmarkStart w:id="69" w:name="_Toc88126771"/>
      <w:bookmarkStart w:id="70" w:name="_Toc88126861"/>
      <w:bookmarkStart w:id="71" w:name="_Toc88127102"/>
      <w:bookmarkStart w:id="72" w:name="_Toc88127145"/>
      <w:bookmarkStart w:id="73" w:name="_Toc88128510"/>
      <w:bookmarkStart w:id="74" w:name="_Toc107634152"/>
      <w:bookmarkStart w:id="75" w:name="_Toc107635187"/>
      <w:bookmarkStart w:id="76" w:name="_Toc107635227"/>
      <w:bookmarkStart w:id="77" w:name="_Toc107635244"/>
      <w:bookmarkStart w:id="78" w:name="_Toc120888206"/>
      <w:bookmarkEnd w:id="43"/>
      <w:bookmarkEnd w:id="44"/>
      <w:bookmarkEnd w:id="45"/>
      <w:bookmarkEnd w:id="46"/>
      <w:r>
        <w:lastRenderedPageBreak/>
        <w:t>použité technologie</w:t>
      </w:r>
    </w:p>
    <w:p w14:paraId="269F16E5" w14:textId="5FB6DE6C" w:rsidR="008923F9" w:rsidRDefault="008923F9" w:rsidP="008923F9">
      <w:pPr>
        <w:pStyle w:val="Heading2"/>
      </w:pPr>
      <w:r>
        <w:t>C++</w:t>
      </w:r>
    </w:p>
    <w:p w14:paraId="76230CE2" w14:textId="2668E32C" w:rsidR="00351E3F" w:rsidRP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slouží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Patří mezi ně například </w:t>
      </w:r>
      <w:r w:rsidR="00022B1D">
        <w:rPr>
          <w:i/>
          <w:iCs/>
        </w:rPr>
        <w:t>bool</w:t>
      </w:r>
      <w:r w:rsidR="00022B1D">
        <w:t xml:space="preserve">, pro uchování pravdivostní hodnoty, </w:t>
      </w:r>
      <w:r w:rsidR="00022B1D">
        <w:rPr>
          <w:i/>
          <w:iCs/>
        </w:rPr>
        <w:t>char</w:t>
      </w:r>
      <w:r w:rsidR="00022B1D">
        <w:t xml:space="preserve">, pro zaznamenání znaku, </w:t>
      </w:r>
      <w:r w:rsidR="00022B1D">
        <w:rPr>
          <w:i/>
          <w:iCs/>
        </w:rPr>
        <w:t>int</w:t>
      </w:r>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chceme s proměnnými pracovat, zpravidla k tomu využijeme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[TODO c++]</w:t>
      </w:r>
    </w:p>
    <w:p w14:paraId="72FF5E7B" w14:textId="20DFCB3B" w:rsidR="008923F9" w:rsidRDefault="008923F9" w:rsidP="008923F9">
      <w:pPr>
        <w:pStyle w:val="Heading2"/>
      </w:pPr>
      <w:r>
        <w:t>Visual Studio Code</w:t>
      </w:r>
    </w:p>
    <w:p w14:paraId="44844B68" w14:textId="0CDC7553" w:rsidR="00D10EA1" w:rsidRDefault="00750877" w:rsidP="00D10EA1">
      <w:r>
        <w:t xml:space="preserve">Jako primární vývojové prostředí bylo zvoleno Visual Studio Code. Jedná se o odlehčený a výkonný editor zdrojového kódu dostupný v podobě desktopové aplikace. Je dostupný pro </w:t>
      </w:r>
      <w:r>
        <w:lastRenderedPageBreak/>
        <w:t>Windows, Linux a macOS. Obsahuje vestavěnou podporu jazyků JavaScript, TypeScript a runtime prostředí Node.js. Množství dalších jazyků je podporováno v podobě rozšíření. [TODO vscode]</w:t>
      </w:r>
    </w:p>
    <w:p w14:paraId="24AEDDBB" w14:textId="77777777" w:rsidR="002F2409" w:rsidRDefault="002F2409" w:rsidP="002F2409">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0AC7D634" w:rsidR="002F2409" w:rsidRDefault="002F2409" w:rsidP="002F2409">
      <w:pPr>
        <w:pStyle w:val="Caption"/>
      </w:pPr>
      <w:r>
        <w:t xml:space="preserve">Obrázek </w:t>
      </w:r>
      <w:fldSimple w:instr=" SEQ Obrázek \* ARABIC ">
        <w:r w:rsidR="00784CDC">
          <w:rPr>
            <w:noProof/>
          </w:rPr>
          <w:t>35</w:t>
        </w:r>
      </w:fldSimple>
      <w:r>
        <w:t>: Grafické prostředí programu Visual Studio Code. Zdroj vlastní.</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rohu, kde se nachází ikony z rozšíření </w:t>
      </w:r>
      <w:r w:rsidRPr="00484085">
        <w:rPr>
          <w:i/>
          <w:iCs/>
        </w:rPr>
        <w:t>Code</w:t>
      </w:r>
      <w:r w:rsidR="00B5246D" w:rsidRPr="00484085">
        <w:rPr>
          <w:i/>
          <w:iCs/>
        </w:rPr>
        <w:t xml:space="preserve"> </w:t>
      </w:r>
      <w:r w:rsidRPr="00484085">
        <w:rPr>
          <w:i/>
          <w:iCs/>
        </w:rPr>
        <w:t>Runner</w:t>
      </w:r>
      <w:r>
        <w:t>. To slouží ke zjednodušení spouštění a ladění aplikace přímo z grafického rozhraní.</w:t>
      </w:r>
    </w:p>
    <w:p w14:paraId="5657ED5C" w14:textId="77777777" w:rsidR="002F2409" w:rsidRPr="002F2409" w:rsidRDefault="002F2409" w:rsidP="002F2409"/>
    <w:p w14:paraId="401DAD06" w14:textId="7D96DB20" w:rsidR="008923F9" w:rsidRDefault="008923F9" w:rsidP="008923F9">
      <w:pPr>
        <w:pStyle w:val="Heading2"/>
      </w:pPr>
      <w:r>
        <w:lastRenderedPageBreak/>
        <w:t>Visual Studio 2019</w:t>
      </w:r>
    </w:p>
    <w:p w14:paraId="1F614626" w14:textId="2F2B5898" w:rsidR="000E41FC" w:rsidRDefault="000E41FC" w:rsidP="000E41FC">
      <w:r>
        <w:t>Dalším použitým vývojovým prostředím je Visual Studio 2019 ve verzi Community.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Live Share</w:t>
      </w:r>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r w:rsidR="009060A1">
        <w:rPr>
          <w:i/>
          <w:iCs/>
        </w:rPr>
        <w:t>IntelliSense</w:t>
      </w:r>
      <w:r w:rsidR="009060A1">
        <w:t>, kterou programátor využije při potřebě doplnit kód. Tento nástroj se snaží nabídnout nejrelevantnější výsledky na základě rozepsaného textu a také kontextu. Podobně jako předchozí vývojové prostředí, také Visual Studio 2019 nabízí množství možností úpravy vzhledu aplikace a rozložení oken. [TODO vs]</w:t>
      </w:r>
    </w:p>
    <w:p w14:paraId="688E36F8" w14:textId="77777777" w:rsidR="009060A1" w:rsidRDefault="009060A1" w:rsidP="009060A1">
      <w:pPr>
        <w:keepNext/>
        <w:jc w:val="center"/>
      </w:pPr>
      <w:r>
        <w:rPr>
          <w:noProof/>
        </w:rPr>
        <w:drawing>
          <wp:inline distT="0" distB="0" distL="0" distR="0" wp14:anchorId="56CC6DC8" wp14:editId="65721617">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57A55E78" w14:textId="75C4DA43" w:rsidR="009060A1" w:rsidRPr="009060A1" w:rsidRDefault="009060A1" w:rsidP="009C2AEE">
      <w:pPr>
        <w:pStyle w:val="Caption"/>
      </w:pPr>
      <w:r>
        <w:t xml:space="preserve">Obrázek </w:t>
      </w:r>
      <w:fldSimple w:instr=" SEQ Obrázek \* ARABIC ">
        <w:r w:rsidR="00784CDC">
          <w:rPr>
            <w:noProof/>
          </w:rPr>
          <w:t>36</w:t>
        </w:r>
      </w:fldSimple>
      <w:r>
        <w:t>: Vývojové prostředí Visual Studio 2019. [TODO vs]</w:t>
      </w:r>
    </w:p>
    <w:p w14:paraId="64433BD6" w14:textId="30CD6263" w:rsidR="008923F9" w:rsidRDefault="008923F9" w:rsidP="008923F9">
      <w:pPr>
        <w:pStyle w:val="Heading2"/>
      </w:pPr>
      <w:r>
        <w:t>CMake</w:t>
      </w:r>
    </w:p>
    <w:p w14:paraId="52442AB5" w14:textId="40E17032" w:rsidR="008923F9" w:rsidRDefault="001D0469" w:rsidP="008923F9">
      <w:r>
        <w:t xml:space="preserve">V rámci praktické části je pro sestavování ukázkových aplikací využit systém CMake. Jedná se o open-source systém, který spravuje proces sestavování programu způsobem nezávislým na překladači. Pracuje s konfiguračním souborem s pevně daným názvem </w:t>
      </w:r>
      <w:r>
        <w:rPr>
          <w:i/>
          <w:iCs/>
        </w:rPr>
        <w:t>CMakeLists</w:t>
      </w:r>
      <w:r>
        <w:t xml:space="preserve">, který se nachází v každém zdrojovém adresáři. Díky těmto souborům dokáže generovat výsledné soubory. CMake dokáže podporovat složité adresářové hierarchie a také aplikace závislé na </w:t>
      </w:r>
      <w:r>
        <w:lastRenderedPageBreak/>
        <w:t>více knihovnách. Díky jednoduchému návrhu tohoto systému je snadno rozšířitelný o nové funkce. [TODO cmake-about]</w:t>
      </w:r>
    </w:p>
    <w:p w14:paraId="239A0888" w14:textId="60AF3924" w:rsidR="001D0469" w:rsidRDefault="00C02806" w:rsidP="008923F9">
      <w:r>
        <w:t xml:space="preserve">V krátkém příkladu je nastíněna struktura konfiguračních souborů systému CMake.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CMake,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D0469">
        <w:t>[TODO cmake-examples]</w:t>
      </w:r>
    </w:p>
    <w:p w14:paraId="1C236D87" w14:textId="77777777" w:rsidR="00C02806" w:rsidRDefault="00C02806" w:rsidP="00C02806">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09C48E0F" w14:textId="1F7D0785" w:rsidR="00C02806" w:rsidRPr="001D0469" w:rsidRDefault="00C02806" w:rsidP="00C02806">
      <w:pPr>
        <w:pStyle w:val="Caption"/>
      </w:pPr>
      <w:r>
        <w:t xml:space="preserve">Obrázek </w:t>
      </w:r>
      <w:fldSimple w:instr=" SEQ Obrázek \* ARABIC ">
        <w:r w:rsidR="00784CDC">
          <w:rPr>
            <w:noProof/>
          </w:rPr>
          <w:t>37</w:t>
        </w:r>
      </w:fldSimple>
      <w:r>
        <w:t>: Konfigurační soubor kořenového adresáře. [TODO cmake-examples]</w:t>
      </w:r>
    </w:p>
    <w:p w14:paraId="584D39E7" w14:textId="77777777" w:rsidR="00C02806" w:rsidRDefault="00C02806" w:rsidP="00C02806">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25B33467" w14:textId="313594C8" w:rsidR="00C02806" w:rsidRDefault="00C02806" w:rsidP="00C02806">
      <w:pPr>
        <w:pStyle w:val="Caption"/>
      </w:pPr>
      <w:r>
        <w:t xml:space="preserve">Obrázek </w:t>
      </w:r>
      <w:fldSimple w:instr=" SEQ Obrázek \* ARABIC ">
        <w:r w:rsidR="00784CDC">
          <w:rPr>
            <w:noProof/>
          </w:rPr>
          <w:t>38</w:t>
        </w:r>
      </w:fldSimple>
      <w:r>
        <w:t>: Konfigurační soubor knihovny Hello. [TODO cmake-examples]</w:t>
      </w:r>
    </w:p>
    <w:p w14:paraId="56EFBB0A" w14:textId="77777777" w:rsidR="00C02806" w:rsidRDefault="00C02806" w:rsidP="00C02806">
      <w:pPr>
        <w:keepNext/>
        <w:jc w:val="center"/>
      </w:pPr>
      <w:r>
        <w:rPr>
          <w:noProof/>
        </w:rPr>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11ACC0B" w14:textId="0AF28CAD" w:rsidR="008923F9" w:rsidRDefault="00C02806" w:rsidP="00C02806">
      <w:pPr>
        <w:pStyle w:val="Caption"/>
      </w:pPr>
      <w:r>
        <w:t xml:space="preserve">Obrázek </w:t>
      </w:r>
      <w:fldSimple w:instr=" SEQ Obrázek \* ARABIC ">
        <w:r w:rsidR="00784CDC">
          <w:rPr>
            <w:noProof/>
          </w:rPr>
          <w:t>39</w:t>
        </w:r>
      </w:fldSimple>
      <w:r>
        <w:t>: Konfigurační soubor adresáře se spustitelným souborem. [TODO cmake-examples]</w:t>
      </w:r>
    </w:p>
    <w:p w14:paraId="18497856" w14:textId="5973AE6B" w:rsidR="00F13D45" w:rsidRDefault="00F13D45" w:rsidP="00F13D45">
      <w:r>
        <w:t xml:space="preserve">Podle konvence se výsledky sestavení zapisují do adresáře </w:t>
      </w:r>
      <w:r>
        <w:rPr>
          <w:i/>
          <w:iCs/>
        </w:rPr>
        <w:t>build</w:t>
      </w:r>
      <w:r>
        <w:t xml:space="preserve">. Tento adresář se vyskytuje ve stejné rovině, jako kořenový adresář. Jestliže se nacházíme v adresáři </w:t>
      </w:r>
      <w:r>
        <w:rPr>
          <w:i/>
          <w:iCs/>
        </w:rPr>
        <w:t>build</w:t>
      </w:r>
      <w:r>
        <w:t xml:space="preserve">, pak spustíme samotný proces sestavování pomocí volání </w:t>
      </w:r>
      <w:r>
        <w:rPr>
          <w:rFonts w:ascii="Consolas" w:hAnsi="Consolas"/>
          <w:sz w:val="22"/>
          <w:szCs w:val="22"/>
        </w:rPr>
        <w:t xml:space="preserve">cmake .. </w:t>
      </w:r>
      <w:r>
        <w:t>z příkazové řádky.</w:t>
      </w:r>
      <w:r w:rsidR="00384E57">
        <w:t xml:space="preserve"> V případě úspěšného sestavení jsou výsledné soubory vytvořeny v adresáři </w:t>
      </w:r>
      <w:r w:rsidR="00384E57">
        <w:rPr>
          <w:i/>
          <w:iCs/>
        </w:rPr>
        <w:t>build</w:t>
      </w:r>
      <w:r w:rsidR="00384E57">
        <w:t>.</w:t>
      </w:r>
    </w:p>
    <w:p w14:paraId="45F71ACF" w14:textId="4FF720DA" w:rsidR="00CE71FB" w:rsidRDefault="00CE71FB" w:rsidP="00CE71FB">
      <w:pPr>
        <w:pStyle w:val="Heading2"/>
      </w:pPr>
      <w:r>
        <w:lastRenderedPageBreak/>
        <w:t>Hardwarové specifikace</w:t>
      </w:r>
    </w:p>
    <w:p w14:paraId="0D6120E0" w14:textId="763B19CD" w:rsidR="00784CDC" w:rsidRDefault="00CE71FB" w:rsidP="00784CDC">
      <w:r>
        <w:t>Následující programy budou spouštěny na počítači autora diplomové práce. Výsledky budou charakterizovat tuto konkrétní hardwarovou kombinaci. Jedná se o notebook Acer Aspire 5, konkrétně varianta A515-51G-55X7.</w:t>
      </w:r>
      <w:r w:rsidR="00784CDC">
        <w:t xml:space="preserve"> Následující údaje byly pořízeny pomocí program CPU-Z.</w:t>
      </w:r>
    </w:p>
    <w:p w14:paraId="6B81AC6F" w14:textId="77777777" w:rsidR="00784CDC" w:rsidRDefault="00784CDC" w:rsidP="00784CDC">
      <w:pPr>
        <w:keepNext/>
        <w:jc w:val="center"/>
      </w:pPr>
      <w:r>
        <w:rPr>
          <w:noProof/>
        </w:rPr>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5459CDE6" w14:textId="54ADECF6" w:rsidR="00784CDC" w:rsidRDefault="00784CDC" w:rsidP="00784CDC">
      <w:pPr>
        <w:pStyle w:val="Caption"/>
      </w:pPr>
      <w:r>
        <w:t xml:space="preserve">Obrázek </w:t>
      </w:r>
      <w:fldSimple w:instr=" SEQ Obrázek \* ARABIC ">
        <w:r>
          <w:rPr>
            <w:noProof/>
          </w:rPr>
          <w:t>40</w:t>
        </w:r>
      </w:fldSimple>
      <w:r>
        <w:t>: Informace o CPU. Zdroj vlastní.</w:t>
      </w:r>
    </w:p>
    <w:p w14:paraId="2B240294" w14:textId="77777777" w:rsidR="00784CDC" w:rsidRDefault="00784CDC" w:rsidP="00784CDC">
      <w:pPr>
        <w:keepNext/>
        <w:jc w:val="center"/>
      </w:pPr>
      <w:r>
        <w:rPr>
          <w:noProof/>
        </w:rPr>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788AE25D" w14:textId="03C21E09" w:rsidR="00784CDC" w:rsidRDefault="00784CDC" w:rsidP="00784CDC">
      <w:pPr>
        <w:pStyle w:val="Caption"/>
      </w:pPr>
      <w:r>
        <w:t xml:space="preserve">Obrázek </w:t>
      </w:r>
      <w:fldSimple w:instr=" SEQ Obrázek \* ARABIC ">
        <w:r>
          <w:rPr>
            <w:noProof/>
          </w:rPr>
          <w:t>41</w:t>
        </w:r>
      </w:fldSimple>
      <w:r>
        <w:t>: Informace o operační paměti. Zdroj vlastní.</w:t>
      </w:r>
    </w:p>
    <w:p w14:paraId="2865989D" w14:textId="77777777" w:rsidR="00784CDC" w:rsidRDefault="00784CDC" w:rsidP="00784CDC">
      <w:pPr>
        <w:keepNext/>
        <w:jc w:val="center"/>
      </w:pPr>
      <w:r>
        <w:rPr>
          <w:noProof/>
        </w:rPr>
        <w:lastRenderedPageBreak/>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544B1EF1" w14:textId="0231859D" w:rsidR="00784CDC" w:rsidRDefault="00784CDC" w:rsidP="00784CDC">
      <w:pPr>
        <w:pStyle w:val="Caption"/>
      </w:pPr>
      <w:r>
        <w:t xml:space="preserve">Obrázek </w:t>
      </w:r>
      <w:fldSimple w:instr=" SEQ Obrázek \* ARABIC ">
        <w:r>
          <w:rPr>
            <w:noProof/>
          </w:rPr>
          <w:t>42</w:t>
        </w:r>
      </w:fldSimple>
      <w:r>
        <w:t>: Informace o grafické kartě #1. Zdroj vlastní.</w:t>
      </w:r>
    </w:p>
    <w:p w14:paraId="0F1FB065" w14:textId="77777777" w:rsidR="00784CDC" w:rsidRDefault="00784CDC" w:rsidP="00784CDC">
      <w:pPr>
        <w:keepNext/>
        <w:jc w:val="center"/>
      </w:pPr>
      <w:r>
        <w:rPr>
          <w:noProof/>
        </w:rPr>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4">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488077ED" w14:textId="1176F5DB" w:rsidR="00784CDC" w:rsidRPr="00784CDC" w:rsidRDefault="00784CDC" w:rsidP="00784CDC">
      <w:pPr>
        <w:pStyle w:val="Caption"/>
      </w:pPr>
      <w:r>
        <w:t xml:space="preserve">Obrázek </w:t>
      </w:r>
      <w:fldSimple w:instr=" SEQ Obrázek \* ARABIC ">
        <w:r>
          <w:rPr>
            <w:noProof/>
          </w:rPr>
          <w:t>43</w:t>
        </w:r>
      </w:fldSimple>
      <w:r>
        <w:t>: Informace o grafické kartě #2. Zdroj vlastní.</w:t>
      </w:r>
    </w:p>
    <w:p w14:paraId="6000CF75" w14:textId="602F947F" w:rsidR="0030421C" w:rsidRDefault="0017456A" w:rsidP="0030421C">
      <w:pPr>
        <w:pStyle w:val="Heading1"/>
      </w:pPr>
      <w:r>
        <w:lastRenderedPageBreak/>
        <w:t>příklady optimalizací</w:t>
      </w:r>
    </w:p>
    <w:p w14:paraId="1C60B7BC" w14:textId="06C72849" w:rsidR="00CE71FB" w:rsidRPr="00CE71FB" w:rsidRDefault="00CE71FB" w:rsidP="00CE71FB">
      <w:r>
        <w:t>V následující sekci budou přestaveny vzorové programy, které znázorňují jeden nebo více principů nastíněných v teoretické části.</w:t>
      </w:r>
      <w:r w:rsidR="00245EFD">
        <w:t xml:space="preserve"> Představené </w:t>
      </w:r>
      <w:r w:rsidR="00A9591F">
        <w:t>úpravy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74671EA7" w:rsidR="003D10EC" w:rsidRPr="003D10EC" w:rsidRDefault="003D10EC" w:rsidP="003D10EC">
      <w:r>
        <w:t xml:space="preserve">Většina programovacích jazyků nabízí mechanismus, který dovoluje opakovaně provádět stejnou posloupnost operací nad daty. V jazyce C++ k tomu slouží konstrukty jako </w:t>
      </w:r>
      <w:r>
        <w:rPr>
          <w:i/>
          <w:iCs/>
        </w:rPr>
        <w:t>for</w:t>
      </w:r>
      <w:r>
        <w:t xml:space="preserve">, </w:t>
      </w:r>
      <w:r>
        <w:rPr>
          <w:i/>
          <w:iCs/>
        </w:rPr>
        <w:t>while</w:t>
      </w:r>
      <w:r>
        <w:t xml:space="preserve"> či </w:t>
      </w:r>
      <w:r>
        <w:rPr>
          <w:i/>
          <w:iCs/>
        </w:rPr>
        <w:t>do-while</w:t>
      </w:r>
      <w:r>
        <w:t xml:space="preserve">. Při využití smyčky </w:t>
      </w:r>
      <w:r>
        <w:rPr>
          <w:i/>
          <w:iCs/>
        </w:rPr>
        <w:t>for</w:t>
      </w:r>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pokračujeme do další iterace, nebo smyčka končí.</w:t>
      </w:r>
    </w:p>
    <w:p w14:paraId="346B140E" w14:textId="0DAAD292" w:rsidR="0092536F" w:rsidRDefault="0092536F" w:rsidP="0092536F">
      <w:pPr>
        <w:pStyle w:val="Heading3"/>
      </w:pPr>
      <w:r>
        <w:lastRenderedPageBreak/>
        <w:t>Rows-cols vs cols-rows</w:t>
      </w:r>
    </w:p>
    <w:p w14:paraId="6D5CE841" w14:textId="4E29DB36" w:rsidR="0092536F" w:rsidRDefault="0092536F" w:rsidP="0092536F">
      <w:pPr>
        <w:pStyle w:val="Heading3"/>
      </w:pPr>
      <w:r>
        <w:t>Závislost iterací [TODO caqa str. 346]</w:t>
      </w:r>
    </w:p>
    <w:p w14:paraId="36CB8600" w14:textId="66C5050D" w:rsidR="0052196B" w:rsidRDefault="0052196B" w:rsidP="0052196B">
      <w:pPr>
        <w:pStyle w:val="Heading3"/>
      </w:pPr>
      <w:r>
        <w:t>Loop unrolling</w:t>
      </w:r>
    </w:p>
    <w:p w14:paraId="2F5FAEA6" w14:textId="18937BF2" w:rsidR="00A9591F" w:rsidRPr="00A9591F" w:rsidRDefault="00A9591F" w:rsidP="00A9591F">
      <w:pPr>
        <w:pStyle w:val="Heading3"/>
      </w:pPr>
      <w:r>
        <w:t>Projevy asociativity vyrovnávacích paměti [TODO cache-effects]</w:t>
      </w:r>
    </w:p>
    <w:p w14:paraId="5800C2AD" w14:textId="08877245" w:rsidR="00F803C1" w:rsidRPr="00F803C1" w:rsidRDefault="00F803C1" w:rsidP="00F803C1">
      <w:pPr>
        <w:pStyle w:val="Heading2"/>
      </w:pPr>
      <w:r>
        <w:t>Předvídatelnost operací</w:t>
      </w:r>
    </w:p>
    <w:p w14:paraId="4EE5E7CB" w14:textId="5E55C330" w:rsidR="00742418" w:rsidRDefault="00742418" w:rsidP="00742418">
      <w:pPr>
        <w:pStyle w:val="Heading2"/>
      </w:pPr>
      <w:r>
        <w:t>Hot vs cold data</w:t>
      </w:r>
    </w:p>
    <w:p w14:paraId="1B2DEECB" w14:textId="440D7327" w:rsidR="00742418" w:rsidRDefault="00742418" w:rsidP="002046F9">
      <w:pPr>
        <w:pStyle w:val="Heading2"/>
      </w:pPr>
      <w:r>
        <w:t>SoA vs AoS</w:t>
      </w:r>
    </w:p>
    <w:p w14:paraId="5307751C" w14:textId="31868830" w:rsidR="00191582" w:rsidRDefault="00191582" w:rsidP="00191582">
      <w:pPr>
        <w:pStyle w:val="Heading2"/>
      </w:pPr>
      <w:r>
        <w:t>Využití pipeliningu</w:t>
      </w:r>
    </w:p>
    <w:p w14:paraId="112369FD" w14:textId="66F90422" w:rsidR="0097728F" w:rsidRDefault="0097728F" w:rsidP="0097728F">
      <w:pPr>
        <w:pStyle w:val="Heading2"/>
      </w:pPr>
      <w:r>
        <w:t>Zarovnání dat</w:t>
      </w:r>
    </w:p>
    <w:p w14:paraId="7A207E77" w14:textId="6AFD9C8B" w:rsidR="00A97B23" w:rsidRDefault="00A97B23" w:rsidP="00A97B23">
      <w:pPr>
        <w:pStyle w:val="Heading2"/>
      </w:pPr>
      <w:r>
        <w:t>Datové</w:t>
      </w:r>
      <w:r w:rsidR="00DE46BC">
        <w:t xml:space="preserve"> a kontrolní</w:t>
      </w:r>
      <w:r>
        <w:t xml:space="preserve"> závislosti</w:t>
      </w:r>
    </w:p>
    <w:p w14:paraId="1E6B6521" w14:textId="54A6EAFD" w:rsidR="00CE72FB" w:rsidRDefault="00B7195F" w:rsidP="00CE72FB">
      <w:pPr>
        <w:pStyle w:val="Heading2"/>
      </w:pPr>
      <w:r>
        <w:t>Datové sdílení a f</w:t>
      </w:r>
      <w:r w:rsidR="00CE72FB">
        <w:t>alešné sdílení</w:t>
      </w:r>
      <w:r>
        <w:t xml:space="preserve"> [TODO caqa str. 396]</w:t>
      </w:r>
    </w:p>
    <w:p w14:paraId="2291CE71" w14:textId="31B74DC7" w:rsidR="00CE71FB" w:rsidRPr="00CE71FB" w:rsidRDefault="00CE71FB" w:rsidP="00CE71FB">
      <w:pPr>
        <w:pStyle w:val="Heading2"/>
      </w:pPr>
      <w:r>
        <w:t xml:space="preserve">Aliasing paměti [TODO csprogrammer str. </w:t>
      </w:r>
      <w:r w:rsidRPr="00CE71FB">
        <w:t>536</w:t>
      </w:r>
      <w:r>
        <w:t>]</w:t>
      </w:r>
    </w:p>
    <w:p w14:paraId="5DE07F7B" w14:textId="34EBCBD4" w:rsidR="008923F9" w:rsidRPr="008923F9" w:rsidRDefault="008923F9" w:rsidP="008923F9">
      <w:pPr>
        <w:pStyle w:val="Heading2"/>
      </w:pPr>
      <w:r>
        <w:t>Návrhové vzory z pohledu DOP</w:t>
      </w:r>
    </w:p>
    <w:p w14:paraId="54F17E51" w14:textId="2FE825A4" w:rsidR="0017456A" w:rsidRDefault="0017456A" w:rsidP="0017456A">
      <w:pPr>
        <w:pStyle w:val="Heading1"/>
      </w:pPr>
      <w:r>
        <w:lastRenderedPageBreak/>
        <w:t>ověření výkonu pomocí nástrojů</w:t>
      </w:r>
    </w:p>
    <w:p w14:paraId="77F8C577" w14:textId="31CD829C" w:rsidR="0017456A" w:rsidRPr="0017456A" w:rsidRDefault="0017456A" w:rsidP="0017456A">
      <w:pPr>
        <w:pStyle w:val="Heading1"/>
      </w:pPr>
      <w:r>
        <w:lastRenderedPageBreak/>
        <w:t>souhrn optimalizací</w:t>
      </w:r>
    </w:p>
    <w:p w14:paraId="70DAF31C" w14:textId="07E464EF" w:rsidR="00F03DA6" w:rsidRDefault="00F03DA6">
      <w:pPr>
        <w:pStyle w:val="Nadpis"/>
      </w:pPr>
      <w:r>
        <w:lastRenderedPageBreak/>
        <w:t>Závěr</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79" w:name="_Toc37577735"/>
      <w:bookmarkStart w:id="80" w:name="_Toc88120446"/>
      <w:bookmarkStart w:id="81" w:name="_Toc88120683"/>
      <w:bookmarkStart w:id="82" w:name="_Toc88120895"/>
      <w:bookmarkStart w:id="83" w:name="_Toc88120999"/>
      <w:bookmarkStart w:id="84" w:name="_Toc88121042"/>
      <w:bookmarkStart w:id="85" w:name="_Toc88121179"/>
      <w:bookmarkStart w:id="86" w:name="_Toc88121553"/>
      <w:bookmarkStart w:id="87" w:name="_Toc88121610"/>
      <w:bookmarkStart w:id="88" w:name="_Toc88121748"/>
      <w:bookmarkStart w:id="89" w:name="_Toc88122014"/>
      <w:bookmarkStart w:id="90" w:name="_Toc88124619"/>
      <w:bookmarkStart w:id="91" w:name="_Toc88124656"/>
      <w:bookmarkStart w:id="92" w:name="_Toc88124806"/>
      <w:bookmarkStart w:id="93" w:name="_Toc88125789"/>
      <w:bookmarkStart w:id="94" w:name="_Toc88126309"/>
      <w:bookmarkStart w:id="95" w:name="_Toc88126460"/>
      <w:bookmarkStart w:id="96" w:name="_Toc88126527"/>
      <w:bookmarkStart w:id="97" w:name="_Toc88126556"/>
      <w:bookmarkStart w:id="98" w:name="_Toc88126772"/>
      <w:bookmarkStart w:id="99" w:name="_Toc88126862"/>
      <w:bookmarkStart w:id="100" w:name="_Toc88127103"/>
      <w:bookmarkStart w:id="101" w:name="_Toc88127146"/>
      <w:bookmarkStart w:id="102" w:name="_Toc88128511"/>
      <w:bookmarkStart w:id="103" w:name="_Toc107634153"/>
      <w:bookmarkStart w:id="104" w:name="_Toc107635188"/>
      <w:bookmarkStart w:id="105" w:name="_Toc107635228"/>
      <w:bookmarkStart w:id="106" w:name="_Toc107635245"/>
      <w:bookmarkStart w:id="107" w:name="_Toc120888207"/>
      <w:r>
        <w:lastRenderedPageBreak/>
        <w:t>Seznam použité literatury</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r w:rsidR="00FD5D92" w:rsidRPr="00FD5D92">
        <w:t>CppCon 2014: Mike Acton "Data-Oriented Design and C++"</w:t>
      </w:r>
      <w:r w:rsidR="009B00AF">
        <w:t xml:space="preserve">. </w:t>
      </w:r>
      <w:r w:rsidR="009B00AF">
        <w:rPr>
          <w:i/>
          <w:iCs/>
        </w:rPr>
        <w:t>Youtube</w:t>
      </w:r>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55" w:history="1">
        <w:r w:rsidR="00F92B2D" w:rsidRPr="002745AB">
          <w:rPr>
            <w:rStyle w:val="Hyperlink"/>
          </w:rPr>
          <w:t>https://www.youtube.com/watch?v=rX0ItVEVjHc</w:t>
        </w:r>
      </w:hyperlink>
      <w:r w:rsidR="009B00AF">
        <w:t>. Kanál uživatele CppC</w:t>
      </w:r>
      <w:r w:rsidR="0082173E">
        <w:t>on</w:t>
      </w:r>
    </w:p>
    <w:p w14:paraId="281EC225" w14:textId="0DAB4C92" w:rsidR="00261130" w:rsidRDefault="00261130" w:rsidP="00F92B2D">
      <w:pPr>
        <w:jc w:val="left"/>
      </w:pPr>
      <w:r>
        <w:t xml:space="preserve">dodmain - </w:t>
      </w:r>
      <w:r w:rsidRPr="00261130">
        <w:t>FABIAN, Richard. Data-Oriented Design: Software engineering for limited resources and short schedules [online]. Richard Fabian, 2018, 307 s. ISBN 9781916478701.</w:t>
      </w:r>
    </w:p>
    <w:p w14:paraId="47EA15EB" w14:textId="12F9DD1B" w:rsidR="00405A58" w:rsidRDefault="0052569F" w:rsidP="00F92B2D">
      <w:pPr>
        <w:jc w:val="left"/>
      </w:pPr>
      <w:r>
        <w:t>llopis</w:t>
      </w:r>
      <w:r w:rsidR="00481E52">
        <w:t xml:space="preserve"> – </w:t>
      </w:r>
      <w:r w:rsidR="00405A58" w:rsidRPr="00405A58">
        <w:t xml:space="preserve">LLOPIS, Noel. Data-Oriented Design (Or Why You Might Be Shooting Yourself in The Foot With OOP) [online]. 2009-12-04 [cit. 2022-12-23]. Dostupné z: </w:t>
      </w:r>
      <w:hyperlink r:id="rId56" w:history="1">
        <w:r w:rsidR="00FD4D92" w:rsidRPr="002B63A6">
          <w:rPr>
            <w:rStyle w:val="Hyperlink"/>
          </w:rPr>
          <w:t>https://gamesfromwithin.com/data-oriented-design</w:t>
        </w:r>
      </w:hyperlink>
    </w:p>
    <w:p w14:paraId="1253F006" w14:textId="200E8459" w:rsidR="00FD4D92" w:rsidRDefault="00481E52" w:rsidP="00F92B2D">
      <w:pPr>
        <w:jc w:val="left"/>
      </w:pPr>
      <w:r>
        <w:t xml:space="preserve">mozillaOOP - </w:t>
      </w:r>
      <w:r w:rsidR="00FD4D92" w:rsidRPr="00FD4D92">
        <w:t xml:space="preserve">Object-oriented programming [online]. 2022-09-28 [cit. 2022-12-30]. Dostupné z: </w:t>
      </w:r>
      <w:hyperlink r:id="rId57"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r>
        <w:t xml:space="preserve">wtfp - </w:t>
      </w:r>
      <w:r w:rsidR="00322EB5" w:rsidRPr="00322EB5">
        <w:t xml:space="preserve">MITCHELL, Brad. What Is Functional Programming and Why Use It? [online]. 2022-07-13 [cit. 2022-12-30]. Dostupné z: </w:t>
      </w:r>
      <w:hyperlink r:id="rId58" w:history="1">
        <w:r w:rsidRPr="00B251CD">
          <w:rPr>
            <w:rStyle w:val="Hyperlink"/>
          </w:rPr>
          <w:t>https://www.codingdojo.com/blog/what-is-functional-programming</w:t>
        </w:r>
      </w:hyperlink>
    </w:p>
    <w:p w14:paraId="7454F7CD" w14:textId="5C09AA00" w:rsidR="00481E52" w:rsidRDefault="00481E52" w:rsidP="00F92B2D">
      <w:pPr>
        <w:jc w:val="left"/>
      </w:pPr>
      <w:r>
        <w:t xml:space="preserve">csprogrammer – </w:t>
      </w:r>
      <w:r w:rsidRPr="00481E52">
        <w:t>BRYANT, Randal a David O'HALLARON. Computer Systems: A Programmer's Perspective. 3rd Edition. Pearson, 2015, 1128 s. ISBN 013409266X.</w:t>
      </w:r>
    </w:p>
    <w:p w14:paraId="79CB97CA" w14:textId="145D561F" w:rsidR="002D09B4" w:rsidRDefault="002D09B4" w:rsidP="001D1C56">
      <w:r>
        <w:t>mut</w:t>
      </w:r>
      <w:r w:rsidR="00A65BA5">
        <w:t>l</w:t>
      </w:r>
      <w:r>
        <w:t xml:space="preserve">uPrefetch – </w:t>
      </w:r>
      <w:r w:rsidR="001D1C56" w:rsidRPr="00582664">
        <w:t xml:space="preserve">Lecture 25: Prefetching - Carnegie Mellon - Computer Architecture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https://www.youtube.com/watch?v=ibPL7T9iEwY. Kanál uživatele Carnegie Mellon Computer Architecture</w:t>
      </w:r>
      <w:r w:rsidR="001D1C56">
        <w:t>.</w:t>
      </w:r>
    </w:p>
    <w:p w14:paraId="085F0E09" w14:textId="59B48B54" w:rsidR="002C612F" w:rsidRDefault="002C612F" w:rsidP="001D1C56">
      <w:r>
        <w:t xml:space="preserve">mutluPrefetch2 – </w:t>
      </w:r>
      <w:r w:rsidR="001D1C56" w:rsidRPr="00582664">
        <w:t xml:space="preserve">Lecture 26. More Prefetching and Emerging Memory Technologies - CMU - Comp. Arch.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https://www.youtube.com/watch?v=TUFins4z6o4. Kanál uživatele Carnegie Mellon Computer Architecture</w:t>
      </w:r>
      <w:r w:rsidR="001D1C56">
        <w:t>.</w:t>
      </w:r>
    </w:p>
    <w:p w14:paraId="66C1958D" w14:textId="14D9672A" w:rsidR="000A4243" w:rsidRDefault="000A4243" w:rsidP="00F92B2D">
      <w:pPr>
        <w:jc w:val="left"/>
      </w:pPr>
      <w:r>
        <w:t xml:space="preserve">caqa – </w:t>
      </w:r>
      <w:r w:rsidRPr="000A4243">
        <w:t>HENNESSY, John L. a David A. PATTERSON. Computer Architecture: A Quantitative Approach. 4th Edition. 2006, 704 s. ISBN 0123704901.</w:t>
      </w:r>
    </w:p>
    <w:p w14:paraId="73576828" w14:textId="4609C3EC" w:rsidR="000B083F" w:rsidRDefault="000B083F" w:rsidP="00F92B2D">
      <w:pPr>
        <w:jc w:val="left"/>
      </w:pPr>
      <w:r>
        <w:lastRenderedPageBreak/>
        <w:t xml:space="preserve">asm - </w:t>
      </w:r>
      <w:r w:rsidRPr="000B083F">
        <w:t>KUSSWURM, Daniel. Modern X86 Assembly Language Programming: 32-bit, 64-bit, SSE, and AVX. Apress,</w:t>
      </w:r>
      <w:r>
        <w:t xml:space="preserve"> 2014,</w:t>
      </w:r>
      <w:r w:rsidRPr="000B083F">
        <w:t xml:space="preserve"> 700 s. ISBN 1484200659.</w:t>
      </w:r>
    </w:p>
    <w:p w14:paraId="7FAE05F4" w14:textId="06DA8687" w:rsidR="000B6272" w:rsidRDefault="000B6272" w:rsidP="00F92B2D">
      <w:pPr>
        <w:jc w:val="left"/>
      </w:pPr>
      <w:r>
        <w:t xml:space="preserve">gcc – </w:t>
      </w:r>
      <w:r w:rsidRPr="000B6272">
        <w:t>STALLMAN, Richard M. Using the GNU Compiler Collection: For gcc version 12.2.0 [online]. GNU Press, 2022 [cit. 2023-01-16]. Dostupné z: https://gcc.g</w:t>
      </w:r>
      <w:r>
        <w:t xml:space="preserve"> </w:t>
      </w:r>
      <w:r w:rsidRPr="000B6272">
        <w:t>nu.org/onlinedocs/gcc-12.2.0/gcc.pdf</w:t>
      </w:r>
    </w:p>
    <w:p w14:paraId="0867940E" w14:textId="0E6C7C4F" w:rsidR="00E9504B" w:rsidRDefault="00E9504B" w:rsidP="00F92B2D">
      <w:pPr>
        <w:jc w:val="left"/>
      </w:pPr>
      <w:r>
        <w:t xml:space="preserve">clang – </w:t>
      </w:r>
      <w:r w:rsidRPr="00E9504B">
        <w:t xml:space="preserve">Clang Compiler User’s Manual [online]. [cit. 2023-01-16]. Dostupné z: </w:t>
      </w:r>
      <w:hyperlink r:id="rId59" w:history="1">
        <w:r w:rsidR="00243620" w:rsidRPr="00D05F98">
          <w:rPr>
            <w:rStyle w:val="Hyperlink"/>
          </w:rPr>
          <w:t>https://clang.llvm.org/docs/UsersManual.html</w:t>
        </w:r>
      </w:hyperlink>
    </w:p>
    <w:p w14:paraId="3AFC7143" w14:textId="2933E2D3" w:rsidR="00243620" w:rsidRDefault="00243620" w:rsidP="00F92B2D">
      <w:pPr>
        <w:jc w:val="left"/>
      </w:pPr>
      <w:r>
        <w:t xml:space="preserve">msvcOptions - </w:t>
      </w:r>
      <w:r w:rsidRPr="00243620">
        <w:t xml:space="preserve">Compiler Options [online]. [cit. 2023-01-16]. Dostupné z: </w:t>
      </w:r>
      <w:hyperlink r:id="rId60" w:history="1">
        <w:r w:rsidR="007921D7" w:rsidRPr="0063698C">
          <w:rPr>
            <w:rStyle w:val="Hyperlink"/>
          </w:rPr>
          <w:t>https://learn.microsoft.com/en-us/cpp/build/reference/compiler-options</w:t>
        </w:r>
      </w:hyperlink>
    </w:p>
    <w:p w14:paraId="6887DE2F" w14:textId="49BC8EA5" w:rsidR="007921D7" w:rsidRDefault="007921D7" w:rsidP="00F92B2D">
      <w:pPr>
        <w:jc w:val="left"/>
      </w:pPr>
      <w:r>
        <w:t xml:space="preserve">intrinsics - </w:t>
      </w:r>
      <w:r w:rsidRPr="007921D7">
        <w:t xml:space="preserve">Intel® Intrinsics Guide [online]. 2022-12-14 [cit. 2023-01-27]. Dostupné z: </w:t>
      </w:r>
      <w:hyperlink r:id="rId61" w:history="1">
        <w:r w:rsidR="00B41E7E" w:rsidRPr="009C2C1E">
          <w:rPr>
            <w:rStyle w:val="Hyperlink"/>
          </w:rPr>
          <w:t>https://www.intel.com/content/www/us/en/docs/intrinsics-guide/index.html</w:t>
        </w:r>
      </w:hyperlink>
    </w:p>
    <w:p w14:paraId="6CE99C3A" w14:textId="41F9A6A5" w:rsidR="00B41E7E" w:rsidRDefault="00B41E7E" w:rsidP="00F92B2D">
      <w:pPr>
        <w:jc w:val="left"/>
      </w:pPr>
      <w:r>
        <w:t xml:space="preserve">micro - </w:t>
      </w:r>
      <w:r w:rsidRPr="00B41E7E">
        <w:t xml:space="preserve">What is Micro-benchmarking? [online]. 2022-01-14 [cit. 2023-02-04]. Dostupné z: </w:t>
      </w:r>
      <w:hyperlink r:id="rId62" w:history="1">
        <w:r w:rsidR="0080525A" w:rsidRPr="00F61BBE">
          <w:rPr>
            <w:rStyle w:val="Hyperlink"/>
          </w:rPr>
          <w:t>https://www.adservio.fr/post/what-is-microbenchmarking</w:t>
        </w:r>
      </w:hyperlink>
    </w:p>
    <w:p w14:paraId="1A3EBA35" w14:textId="56277049" w:rsidR="003A5016" w:rsidRDefault="0080525A" w:rsidP="003357EC">
      <w:pPr>
        <w:jc w:val="left"/>
      </w:pPr>
      <w:r>
        <w:t xml:space="preserve">profile – </w:t>
      </w:r>
      <w:r w:rsidRPr="0080525A">
        <w:t>The Basics of Profiling - Mathieu Ropert - CppCon 2021</w:t>
      </w:r>
      <w:r>
        <w:t xml:space="preserve">. </w:t>
      </w:r>
      <w:r>
        <w:rPr>
          <w:i/>
          <w:iCs/>
        </w:rPr>
        <w:t>Youtube</w:t>
      </w:r>
      <w:r>
        <w:t xml:space="preserve"> [online]. 18.2.2022 [cit. 2022-02-05]. Dostupné z:</w:t>
      </w:r>
      <w:r w:rsidR="00EC2DC3">
        <w:t xml:space="preserve"> </w:t>
      </w:r>
      <w:r w:rsidRPr="0080525A">
        <w:t>https://www.youtube.com/watch?v=dToaepIXW4s</w:t>
      </w:r>
      <w:r>
        <w:t>. Kanál uživatele CppCon</w:t>
      </w:r>
      <w:r w:rsidR="003357EC">
        <w:t xml:space="preserve"> </w:t>
      </w:r>
    </w:p>
    <w:p w14:paraId="7575D560" w14:textId="1EE93455" w:rsidR="00B556F2" w:rsidRDefault="00A709FB" w:rsidP="00F92B2D">
      <w:pPr>
        <w:jc w:val="left"/>
      </w:pPr>
      <w:r>
        <w:t>vtune-</w:t>
      </w:r>
      <w:r w:rsidR="00B556F2">
        <w:t>guide</w:t>
      </w:r>
      <w:r>
        <w:t xml:space="preserve"> – </w:t>
      </w:r>
      <w:r w:rsidRPr="00A709FB">
        <w:t xml:space="preserve">Intel® VTune™ Profiler User Guide [online]. 2022-12-16 [cit. 2023-02-06]. Dostupné z: </w:t>
      </w:r>
      <w:hyperlink r:id="rId63" w:history="1">
        <w:r w:rsidR="00B556F2" w:rsidRPr="008814D9">
          <w:rPr>
            <w:rStyle w:val="Hyperlink"/>
          </w:rPr>
          <w:t>https://www.intel.com/content/www/us/en/develop/documentation/vtune-help/top.html</w:t>
        </w:r>
      </w:hyperlink>
    </w:p>
    <w:p w14:paraId="738962F6" w14:textId="5C5F9019" w:rsidR="0023529A" w:rsidRDefault="0023529A" w:rsidP="00F92B2D">
      <w:pPr>
        <w:jc w:val="left"/>
      </w:pPr>
      <w:r>
        <w:t xml:space="preserve">vtune-cook – </w:t>
      </w:r>
      <w:r w:rsidRPr="0023529A">
        <w:t xml:space="preserve">Intel® VTune™ Profiler Performance Analysis Cookbook </w:t>
      </w:r>
      <w:r w:rsidRPr="00A709FB">
        <w:t xml:space="preserve">[online]. 2022-12-16 [cit. 2023-02-06]. Dostupné z: </w:t>
      </w:r>
      <w:hyperlink r:id="rId64" w:history="1">
        <w:r w:rsidR="00D05328" w:rsidRPr="008814D9">
          <w:rPr>
            <w:rStyle w:val="Hyperlink"/>
          </w:rPr>
          <w:t>https://www.intel.com/content/www/us/en/develop/documentation/vtune-cookbook/top.html</w:t>
        </w:r>
      </w:hyperlink>
    </w:p>
    <w:p w14:paraId="44C08F07" w14:textId="22CDD39C" w:rsidR="00D05328" w:rsidRDefault="00D05328" w:rsidP="00F92B2D">
      <w:pPr>
        <w:jc w:val="left"/>
      </w:pPr>
      <w:r>
        <w:t xml:space="preserve">tracy – </w:t>
      </w:r>
      <w:r w:rsidRPr="00D05328">
        <w:t xml:space="preserve">TAUDUL, Bartosz. Tracy Profiler: The user manual [online]. 2022-10-26 [cit. 2023-02-06]. Dostupné z: </w:t>
      </w:r>
      <w:hyperlink r:id="rId65" w:history="1">
        <w:r w:rsidR="00351E3F" w:rsidRPr="00A97B5B">
          <w:rPr>
            <w:rStyle w:val="Hyperlink"/>
          </w:rPr>
          <w:t>https://github.com/wolfpld/tracy/releases/latest/download/tracy.pdf</w:t>
        </w:r>
      </w:hyperlink>
    </w:p>
    <w:p w14:paraId="1558EDDB" w14:textId="34A3DF63" w:rsidR="00351E3F" w:rsidRDefault="00351E3F" w:rsidP="00F92B2D">
      <w:pPr>
        <w:jc w:val="left"/>
      </w:pPr>
      <w:r>
        <w:t xml:space="preserve">c++ - </w:t>
      </w:r>
      <w:r w:rsidRPr="00351E3F">
        <w:t>STROUSTRUP, Bjarne. The C++ Programming Language. 4th Edition. Addison-Wesley Professional, 2013, 1376 s. ISBN 0275967301.</w:t>
      </w:r>
    </w:p>
    <w:p w14:paraId="0DBD9835" w14:textId="259C9552" w:rsidR="00750877" w:rsidRDefault="00750877" w:rsidP="00F92B2D">
      <w:pPr>
        <w:jc w:val="left"/>
      </w:pPr>
      <w:r>
        <w:t xml:space="preserve">vscode - </w:t>
      </w:r>
      <w:r w:rsidRPr="00750877">
        <w:t xml:space="preserve">Getting Started. Visual Studio Code [online]. [cit. 2023-02-18]. Dostupné z: </w:t>
      </w:r>
      <w:hyperlink r:id="rId66" w:history="1">
        <w:r w:rsidR="000E41FC" w:rsidRPr="00C56CC3">
          <w:rPr>
            <w:rStyle w:val="Hyperlink"/>
          </w:rPr>
          <w:t>https://code.visualstudio.com/docs</w:t>
        </w:r>
      </w:hyperlink>
    </w:p>
    <w:p w14:paraId="5D981760" w14:textId="571DE478" w:rsidR="000E41FC" w:rsidRDefault="000E41FC" w:rsidP="00F92B2D">
      <w:pPr>
        <w:jc w:val="left"/>
      </w:pPr>
      <w:r>
        <w:lastRenderedPageBreak/>
        <w:t xml:space="preserve">vs – </w:t>
      </w:r>
      <w:r w:rsidRPr="000E41FC">
        <w:t xml:space="preserve">Welcome to the Visual Studio IDE [online]. 2022-09-21 [cit. 2023-02-19]. Dostupné z: </w:t>
      </w:r>
      <w:hyperlink r:id="rId67" w:history="1">
        <w:r w:rsidR="001D0469" w:rsidRPr="00C56CC3">
          <w:rPr>
            <w:rStyle w:val="Hyperlink"/>
          </w:rPr>
          <w:t>https://learn.microsoft.com/en-us/visualstudio/get-started/visual-studio-ide?view=vs-2019</w:t>
        </w:r>
      </w:hyperlink>
    </w:p>
    <w:p w14:paraId="501930A7" w14:textId="5B95EF78" w:rsidR="001D0469" w:rsidRDefault="001D0469" w:rsidP="00F92B2D">
      <w:pPr>
        <w:jc w:val="left"/>
      </w:pPr>
      <w:r>
        <w:t xml:space="preserve">cmake-about – </w:t>
      </w:r>
      <w:r w:rsidRPr="001D0469">
        <w:t xml:space="preserve">About CMake [online]. [cit. 2023-02-19]. Dostupné z: </w:t>
      </w:r>
      <w:hyperlink r:id="rId68" w:history="1">
        <w:r w:rsidRPr="00C56CC3">
          <w:rPr>
            <w:rStyle w:val="Hyperlink"/>
          </w:rPr>
          <w:t>https://cmake.org/overview/</w:t>
        </w:r>
      </w:hyperlink>
    </w:p>
    <w:p w14:paraId="3B3CDE08" w14:textId="0E3A51F7" w:rsidR="00C02806" w:rsidRDefault="001D0469" w:rsidP="00F13D45">
      <w:pPr>
        <w:jc w:val="left"/>
        <w:rPr>
          <w:rStyle w:val="Hyperlink"/>
        </w:rPr>
      </w:pPr>
      <w:r>
        <w:t xml:space="preserve">cmake-examples – </w:t>
      </w:r>
      <w:r w:rsidRPr="001D0469">
        <w:t xml:space="preserve">Examples [online]. [cit. 2023-02-19]. Dostupné z: </w:t>
      </w:r>
      <w:hyperlink r:id="rId69" w:history="1">
        <w:r w:rsidR="00C02806" w:rsidRPr="00C56CC3">
          <w:rPr>
            <w:rStyle w:val="Hyperlink"/>
          </w:rPr>
          <w:t>https://cmake.org/examples</w:t>
        </w:r>
      </w:hyperlink>
    </w:p>
    <w:p w14:paraId="6E672E52" w14:textId="5DA05614" w:rsidR="00A9591F" w:rsidRDefault="00A9591F" w:rsidP="00F13D45">
      <w:pPr>
        <w:jc w:val="left"/>
      </w:pPr>
      <w:r>
        <w:rPr>
          <w:rStyle w:val="Hyperlink"/>
        </w:rPr>
        <w:t>cache-effects -</w:t>
      </w:r>
      <w:r w:rsidR="004F7F6E">
        <w:rPr>
          <w:rStyle w:val="Hyperlink"/>
        </w:rPr>
        <w:t xml:space="preserve"> </w:t>
      </w:r>
      <w:r w:rsidR="003D10EC" w:rsidRPr="003D10EC">
        <w:t>CPU Cache Effects - Sergey Slotin - Meeting C++ 2022</w:t>
      </w:r>
      <w:r w:rsidR="004F7F6E">
        <w:t xml:space="preserve">. </w:t>
      </w:r>
      <w:r w:rsidR="004F7F6E">
        <w:rPr>
          <w:i/>
          <w:iCs/>
        </w:rPr>
        <w:t>Youtube</w:t>
      </w:r>
      <w:r w:rsidR="004F7F6E">
        <w:t xml:space="preserve"> [online]. </w:t>
      </w:r>
      <w:r w:rsidR="003D10EC">
        <w:t>6.12.2022</w:t>
      </w:r>
      <w:r w:rsidR="004F7F6E">
        <w:t xml:space="preserve"> [cit. 202</w:t>
      </w:r>
      <w:r w:rsidR="003D10EC">
        <w:t>3</w:t>
      </w:r>
      <w:r w:rsidR="004F7F6E">
        <w:t>-</w:t>
      </w:r>
      <w:r w:rsidR="003D10EC">
        <w:t>02</w:t>
      </w:r>
      <w:r w:rsidR="004F7F6E">
        <w:t>-2</w:t>
      </w:r>
      <w:r w:rsidR="003D10EC">
        <w:t>7</w:t>
      </w:r>
      <w:r w:rsidR="004F7F6E">
        <w:t xml:space="preserve">]. Dostupné z: </w:t>
      </w:r>
      <w:r w:rsidR="004F7F6E" w:rsidRPr="00A9591F">
        <w:rPr>
          <w:rStyle w:val="Hyperlink"/>
        </w:rPr>
        <w:t>https://www.youtube.com/watch?v=mQWuX_KgH00</w:t>
      </w:r>
      <w:r w:rsidR="004F7F6E">
        <w:t xml:space="preserve">. Kanál uživatele </w:t>
      </w:r>
      <w:r w:rsidR="004F7F6E">
        <w:t>Meeting Cpp</w:t>
      </w:r>
      <w:r>
        <w:rPr>
          <w:rStyle w:val="Hyperlink"/>
        </w:rPr>
        <w:t xml:space="preserve"> </w:t>
      </w:r>
    </w:p>
    <w:p w14:paraId="6B550EDA" w14:textId="4CB5CC92" w:rsidR="00F92B2D" w:rsidRDefault="00F92B2D" w:rsidP="00F92B2D">
      <w:pPr>
        <w:jc w:val="left"/>
      </w:pPr>
      <w:r>
        <w:t xml:space="preserve">TODO – zkontrolovat na </w:t>
      </w:r>
      <w:hyperlink r:id="rId70" w:history="1">
        <w:r w:rsidRPr="00F92B2D">
          <w:rPr>
            <w:rStyle w:val="Hyperlink"/>
          </w:rPr>
          <w:t>https://odevzdej.cz/</w:t>
        </w:r>
      </w:hyperlink>
    </w:p>
    <w:p w14:paraId="60828BAF" w14:textId="1412C4BF" w:rsidR="00F03DA6" w:rsidRDefault="00F03DA6">
      <w:pPr>
        <w:pStyle w:val="Nadpis"/>
      </w:pPr>
      <w:bookmarkStart w:id="108" w:name="_Toc37577736"/>
      <w:bookmarkStart w:id="109" w:name="_Toc88120447"/>
      <w:bookmarkStart w:id="110" w:name="_Toc88120684"/>
      <w:bookmarkStart w:id="111" w:name="_Toc88120896"/>
      <w:bookmarkStart w:id="112" w:name="_Toc88121000"/>
      <w:bookmarkStart w:id="113" w:name="_Toc88121043"/>
      <w:bookmarkStart w:id="114" w:name="_Toc88121180"/>
      <w:bookmarkStart w:id="115" w:name="_Toc88121554"/>
      <w:bookmarkStart w:id="116" w:name="_Toc88121611"/>
      <w:bookmarkStart w:id="117" w:name="_Toc88121749"/>
      <w:bookmarkStart w:id="118" w:name="_Toc88122015"/>
      <w:bookmarkStart w:id="119" w:name="_Toc88124620"/>
      <w:bookmarkStart w:id="120" w:name="_Toc88124657"/>
      <w:bookmarkStart w:id="121" w:name="_Toc88124807"/>
      <w:bookmarkStart w:id="122" w:name="_Toc88125790"/>
      <w:bookmarkStart w:id="123" w:name="_Toc88126310"/>
      <w:bookmarkStart w:id="124" w:name="_Toc88126461"/>
      <w:bookmarkStart w:id="125" w:name="_Toc88126528"/>
      <w:bookmarkStart w:id="126" w:name="_Toc88126557"/>
      <w:bookmarkStart w:id="127" w:name="_Toc88126773"/>
      <w:bookmarkStart w:id="128" w:name="_Toc88126863"/>
      <w:bookmarkStart w:id="129" w:name="_Toc88127104"/>
      <w:bookmarkStart w:id="130" w:name="_Toc88127147"/>
      <w:bookmarkStart w:id="131" w:name="_Toc88128512"/>
      <w:bookmarkStart w:id="132" w:name="_Toc107634154"/>
      <w:bookmarkStart w:id="133" w:name="_Toc107635189"/>
      <w:bookmarkStart w:id="134" w:name="_Toc107635229"/>
      <w:bookmarkStart w:id="135" w:name="_Toc107635246"/>
      <w:bookmarkStart w:id="136" w:name="_Toc120888208"/>
      <w:r>
        <w:lastRenderedPageBreak/>
        <w:t>Seznam použitých symbolů a zkratek</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Data-oriented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Solid State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Static Random Access Memory</w:t>
            </w:r>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r>
              <w:t>Central Processing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Least Recently Used</w:t>
            </w:r>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Least Frequently Used</w:t>
            </w:r>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r>
              <w:t>Dynamic Random Access Memory</w:t>
            </w:r>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r>
              <w:t>Instruction Set Architecture</w:t>
            </w:r>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Single Instruction Multiple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r>
              <w:t>Multi Media Extenstion</w:t>
            </w:r>
            <w:r w:rsidR="001D277D">
              <w:t>s</w:t>
            </w:r>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r>
              <w:t>Streaming SIMD Extensions</w:t>
            </w:r>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r>
              <w:t>Advanced Vector Extensions</w:t>
            </w:r>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r>
              <w:t>Cycles Per Instruction</w:t>
            </w:r>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r>
              <w:t>Instructions Per Cycle</w:t>
            </w:r>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r>
              <w:t>Graphics Processing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bl>
    <w:p w14:paraId="04489CF7" w14:textId="77777777" w:rsidR="00F03DA6" w:rsidRDefault="00F03DA6"/>
    <w:p w14:paraId="70BA70C4" w14:textId="079C6A75" w:rsidR="00F03DA6" w:rsidRDefault="00F03DA6">
      <w:pPr>
        <w:pStyle w:val="Nadpis"/>
      </w:pPr>
      <w:bookmarkStart w:id="137" w:name="_Toc37577737"/>
      <w:bookmarkStart w:id="138" w:name="_Toc88120448"/>
      <w:bookmarkStart w:id="139" w:name="_Toc88120685"/>
      <w:bookmarkStart w:id="140" w:name="_Toc88120897"/>
      <w:bookmarkStart w:id="141" w:name="_Toc88121001"/>
      <w:bookmarkStart w:id="142" w:name="_Toc88121044"/>
      <w:bookmarkStart w:id="143" w:name="_Toc88121181"/>
      <w:bookmarkStart w:id="144" w:name="_Toc88121555"/>
      <w:bookmarkStart w:id="145" w:name="_Toc88121612"/>
      <w:bookmarkStart w:id="146" w:name="_Toc88121750"/>
      <w:bookmarkStart w:id="147" w:name="_Toc88122016"/>
      <w:bookmarkStart w:id="148" w:name="_Toc88124621"/>
      <w:bookmarkStart w:id="149" w:name="_Toc88124658"/>
      <w:bookmarkStart w:id="150" w:name="_Toc88124808"/>
      <w:bookmarkStart w:id="151" w:name="_Toc88125791"/>
      <w:bookmarkStart w:id="152" w:name="_Toc88126311"/>
      <w:bookmarkStart w:id="153" w:name="_Toc88126462"/>
      <w:bookmarkStart w:id="154" w:name="_Toc88126529"/>
      <w:bookmarkStart w:id="155" w:name="_Toc88126558"/>
      <w:bookmarkStart w:id="156" w:name="_Toc88126774"/>
      <w:bookmarkStart w:id="157" w:name="_Toc88126864"/>
      <w:bookmarkStart w:id="158" w:name="_Toc88127105"/>
      <w:bookmarkStart w:id="159" w:name="_Toc88127148"/>
      <w:bookmarkStart w:id="160" w:name="_Toc88128513"/>
      <w:bookmarkStart w:id="161" w:name="_Toc107634155"/>
      <w:bookmarkStart w:id="162" w:name="_Toc107635190"/>
      <w:bookmarkStart w:id="163" w:name="_Toc107635230"/>
      <w:bookmarkStart w:id="164" w:name="_Toc107635247"/>
      <w:bookmarkStart w:id="165" w:name="_Toc120888209"/>
      <w:r>
        <w:lastRenderedPageBreak/>
        <w:t>Seznam obrázků</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3B850285" w14:textId="3390A228"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AB3357">
          <w:rPr>
            <w:webHidden/>
          </w:rPr>
          <w:t>13</w:t>
        </w:r>
        <w:r>
          <w:rPr>
            <w:webHidden/>
          </w:rPr>
          <w:fldChar w:fldCharType="end"/>
        </w:r>
      </w:hyperlink>
    </w:p>
    <w:p w14:paraId="78BE70C5" w14:textId="73CCE1DB" w:rsidR="00F03DA6" w:rsidRDefault="00DB04D1">
      <w:r>
        <w:fldChar w:fldCharType="end"/>
      </w:r>
      <w:r w:rsidR="006A3247">
        <w:fldChar w:fldCharType="begin"/>
      </w:r>
      <w:r w:rsidR="006A3247">
        <w:instrText xml:space="preserve"> REF _Ref123575801 \h </w:instrText>
      </w:r>
      <w:r w:rsidR="006A3247">
        <w:fldChar w:fldCharType="separate"/>
      </w:r>
      <w:r w:rsidR="00AB3357">
        <w:t xml:space="preserve">Obrázek </w:t>
      </w:r>
      <w:r w:rsidR="00AB3357">
        <w:rPr>
          <w:noProof/>
        </w:rPr>
        <w:t>3</w:t>
      </w:r>
      <w:r w:rsidR="00AB3357">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AB3357">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66" w:name="_Toc37577738"/>
      <w:bookmarkStart w:id="167" w:name="_Toc88120449"/>
      <w:bookmarkStart w:id="168" w:name="_Toc88120686"/>
      <w:bookmarkStart w:id="169" w:name="_Toc88120898"/>
      <w:bookmarkStart w:id="170" w:name="_Toc88121002"/>
      <w:bookmarkStart w:id="171" w:name="_Toc88121045"/>
      <w:bookmarkStart w:id="172" w:name="_Toc88121182"/>
      <w:bookmarkStart w:id="173" w:name="_Toc88121556"/>
      <w:bookmarkStart w:id="174" w:name="_Toc88121613"/>
      <w:bookmarkStart w:id="175" w:name="_Toc88121751"/>
      <w:bookmarkStart w:id="176" w:name="_Toc88122017"/>
      <w:bookmarkStart w:id="177" w:name="_Toc88124622"/>
      <w:bookmarkStart w:id="178" w:name="_Toc88124659"/>
      <w:bookmarkStart w:id="179" w:name="_Toc88124809"/>
      <w:bookmarkStart w:id="180" w:name="_Toc88125792"/>
      <w:bookmarkStart w:id="181" w:name="_Toc88126312"/>
      <w:bookmarkStart w:id="182" w:name="_Toc88126463"/>
      <w:bookmarkStart w:id="183" w:name="_Toc88126530"/>
      <w:bookmarkStart w:id="184" w:name="_Toc88126559"/>
      <w:bookmarkStart w:id="185" w:name="_Toc88126775"/>
      <w:bookmarkStart w:id="186" w:name="_Toc88126865"/>
      <w:bookmarkStart w:id="187" w:name="_Toc88127106"/>
      <w:bookmarkStart w:id="188" w:name="_Toc88127149"/>
      <w:bookmarkStart w:id="189" w:name="_Toc88128514"/>
      <w:bookmarkStart w:id="190" w:name="_Toc107634156"/>
      <w:bookmarkStart w:id="191" w:name="_Toc107635191"/>
      <w:bookmarkStart w:id="192" w:name="_Toc107635231"/>
      <w:bookmarkStart w:id="193" w:name="_Toc107635248"/>
      <w:bookmarkStart w:id="194" w:name="_Toc120888210"/>
      <w:r>
        <w:lastRenderedPageBreak/>
        <w:t>Seznam tabulek</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3D884FCC" w14:textId="55305C30"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AB3357">
          <w:rPr>
            <w:webHidden/>
          </w:rPr>
          <w:t>13</w:t>
        </w:r>
        <w:r>
          <w:rPr>
            <w:webHidden/>
          </w:rPr>
          <w:fldChar w:fldCharType="end"/>
        </w:r>
      </w:hyperlink>
    </w:p>
    <w:p w14:paraId="316A1715" w14:textId="77777777" w:rsidR="00F03DA6" w:rsidRDefault="00DB04D1">
      <w:r>
        <w:fldChar w:fldCharType="end"/>
      </w:r>
    </w:p>
    <w:p w14:paraId="4E044F87" w14:textId="77777777" w:rsidR="00F03DA6" w:rsidRDefault="00F03DA6">
      <w:bookmarkStart w:id="195" w:name="_Toc420374803"/>
    </w:p>
    <w:p w14:paraId="166BD226" w14:textId="77777777" w:rsidR="00F03DA6" w:rsidRDefault="00F03DA6"/>
    <w:p w14:paraId="4169C90E" w14:textId="77777777" w:rsidR="00F03DA6" w:rsidRDefault="00F03DA6">
      <w:pPr>
        <w:pStyle w:val="Nadpis"/>
      </w:pPr>
      <w:bookmarkStart w:id="196" w:name="_Toc37577739"/>
      <w:bookmarkStart w:id="197" w:name="_Toc88120450"/>
      <w:bookmarkStart w:id="198" w:name="_Toc88120687"/>
      <w:bookmarkStart w:id="199" w:name="_Toc88120899"/>
      <w:bookmarkStart w:id="200" w:name="_Toc88121003"/>
      <w:bookmarkStart w:id="201" w:name="_Toc88121046"/>
      <w:bookmarkStart w:id="202" w:name="_Toc88121183"/>
      <w:bookmarkStart w:id="203" w:name="_Toc88121557"/>
      <w:bookmarkStart w:id="204" w:name="_Toc88121614"/>
      <w:bookmarkStart w:id="205" w:name="_Toc88121752"/>
      <w:bookmarkStart w:id="206" w:name="_Toc88122018"/>
      <w:bookmarkStart w:id="207" w:name="_Toc88124623"/>
      <w:bookmarkStart w:id="208" w:name="_Toc88124660"/>
      <w:bookmarkStart w:id="209" w:name="_Toc88124810"/>
      <w:bookmarkStart w:id="210" w:name="_Toc88125793"/>
      <w:bookmarkStart w:id="211" w:name="_Toc88126313"/>
      <w:bookmarkStart w:id="212" w:name="_Toc88126464"/>
      <w:bookmarkStart w:id="213" w:name="_Toc88126531"/>
      <w:bookmarkStart w:id="214" w:name="_Toc88126560"/>
      <w:bookmarkStart w:id="215" w:name="_Toc88126776"/>
      <w:bookmarkStart w:id="216" w:name="_Toc88126866"/>
      <w:bookmarkStart w:id="217" w:name="_Toc88127107"/>
      <w:bookmarkStart w:id="218" w:name="_Toc88127150"/>
      <w:bookmarkStart w:id="219" w:name="_Toc88128515"/>
      <w:bookmarkStart w:id="220" w:name="_Toc107634157"/>
      <w:bookmarkStart w:id="221" w:name="_Toc107635192"/>
      <w:bookmarkStart w:id="222" w:name="_Toc107635232"/>
      <w:bookmarkStart w:id="223" w:name="_Toc107635249"/>
      <w:bookmarkStart w:id="224" w:name="_Toc120888211"/>
      <w:bookmarkEnd w:id="195"/>
      <w:r>
        <w:lastRenderedPageBreak/>
        <w:t>Seznam Příloh</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12530258" w14:textId="77777777" w:rsidR="00F03DA6" w:rsidRDefault="00F03DA6"/>
    <w:p w14:paraId="158D9ECC" w14:textId="77777777" w:rsidR="00F03DA6" w:rsidRDefault="00F03DA6">
      <w:pPr>
        <w:sectPr w:rsidR="00F03DA6">
          <w:headerReference w:type="default" r:id="rId71"/>
          <w:footerReference w:type="default" r:id="rId72"/>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73"/>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BBA41" w14:textId="77777777" w:rsidR="00DA4D9B" w:rsidRDefault="00DA4D9B">
      <w:r>
        <w:separator/>
      </w:r>
    </w:p>
    <w:p w14:paraId="38F50CE8" w14:textId="77777777" w:rsidR="00DA4D9B" w:rsidRDefault="00DA4D9B"/>
  </w:endnote>
  <w:endnote w:type="continuationSeparator" w:id="0">
    <w:p w14:paraId="20AD249D" w14:textId="77777777" w:rsidR="00DA4D9B" w:rsidRDefault="00DA4D9B">
      <w:r>
        <w:continuationSeparator/>
      </w:r>
    </w:p>
    <w:p w14:paraId="2D624D9D" w14:textId="77777777" w:rsidR="00DA4D9B" w:rsidRDefault="00DA4D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3B974" w14:textId="77777777" w:rsidR="00DA4D9B" w:rsidRDefault="00DA4D9B">
      <w:r>
        <w:separator/>
      </w:r>
    </w:p>
    <w:p w14:paraId="391E95EC" w14:textId="77777777" w:rsidR="00DA4D9B" w:rsidRDefault="00DA4D9B"/>
  </w:footnote>
  <w:footnote w:type="continuationSeparator" w:id="0">
    <w:p w14:paraId="38037D0C" w14:textId="77777777" w:rsidR="00DA4D9B" w:rsidRDefault="00DA4D9B">
      <w:r>
        <w:continuationSeparator/>
      </w:r>
    </w:p>
    <w:p w14:paraId="78E0FC77" w14:textId="77777777" w:rsidR="00DA4D9B" w:rsidRDefault="00DA4D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1717F"/>
    <w:rsid w:val="00022B1D"/>
    <w:rsid w:val="00026BC1"/>
    <w:rsid w:val="00041E0D"/>
    <w:rsid w:val="00045B5E"/>
    <w:rsid w:val="0005081B"/>
    <w:rsid w:val="000541D2"/>
    <w:rsid w:val="00057276"/>
    <w:rsid w:val="000673EB"/>
    <w:rsid w:val="000720D8"/>
    <w:rsid w:val="0007437C"/>
    <w:rsid w:val="0008512F"/>
    <w:rsid w:val="000940BE"/>
    <w:rsid w:val="000A4243"/>
    <w:rsid w:val="000A4788"/>
    <w:rsid w:val="000A4DFE"/>
    <w:rsid w:val="000B083F"/>
    <w:rsid w:val="000B5372"/>
    <w:rsid w:val="000B6148"/>
    <w:rsid w:val="000B6272"/>
    <w:rsid w:val="000B71A0"/>
    <w:rsid w:val="000C3E07"/>
    <w:rsid w:val="000D08D5"/>
    <w:rsid w:val="000D41A6"/>
    <w:rsid w:val="000D4F52"/>
    <w:rsid w:val="000E046A"/>
    <w:rsid w:val="000E398A"/>
    <w:rsid w:val="000E41FC"/>
    <w:rsid w:val="000E697D"/>
    <w:rsid w:val="000F0B33"/>
    <w:rsid w:val="000F2662"/>
    <w:rsid w:val="000F3912"/>
    <w:rsid w:val="000F6CCD"/>
    <w:rsid w:val="000F7654"/>
    <w:rsid w:val="000F7C05"/>
    <w:rsid w:val="001020AE"/>
    <w:rsid w:val="00102976"/>
    <w:rsid w:val="001058D4"/>
    <w:rsid w:val="001069C7"/>
    <w:rsid w:val="0011110F"/>
    <w:rsid w:val="001113F2"/>
    <w:rsid w:val="00124BB4"/>
    <w:rsid w:val="00140CB9"/>
    <w:rsid w:val="001426E6"/>
    <w:rsid w:val="00147BC8"/>
    <w:rsid w:val="00150F84"/>
    <w:rsid w:val="001735F3"/>
    <w:rsid w:val="0017456A"/>
    <w:rsid w:val="00177E42"/>
    <w:rsid w:val="00191582"/>
    <w:rsid w:val="001923BD"/>
    <w:rsid w:val="00194127"/>
    <w:rsid w:val="001A4134"/>
    <w:rsid w:val="001A5173"/>
    <w:rsid w:val="001B64C6"/>
    <w:rsid w:val="001C0DCE"/>
    <w:rsid w:val="001C7570"/>
    <w:rsid w:val="001D0469"/>
    <w:rsid w:val="001D07F7"/>
    <w:rsid w:val="001D1C56"/>
    <w:rsid w:val="001D277D"/>
    <w:rsid w:val="001D5370"/>
    <w:rsid w:val="001E0E4C"/>
    <w:rsid w:val="001E1853"/>
    <w:rsid w:val="001E42C8"/>
    <w:rsid w:val="00205DFB"/>
    <w:rsid w:val="00224F26"/>
    <w:rsid w:val="00227920"/>
    <w:rsid w:val="00234BDC"/>
    <w:rsid w:val="0023529A"/>
    <w:rsid w:val="00236129"/>
    <w:rsid w:val="0023685E"/>
    <w:rsid w:val="00240F72"/>
    <w:rsid w:val="0024323B"/>
    <w:rsid w:val="00243620"/>
    <w:rsid w:val="00245EFD"/>
    <w:rsid w:val="00246D26"/>
    <w:rsid w:val="002500B8"/>
    <w:rsid w:val="002557C9"/>
    <w:rsid w:val="00261130"/>
    <w:rsid w:val="00267614"/>
    <w:rsid w:val="00272A29"/>
    <w:rsid w:val="00274BC6"/>
    <w:rsid w:val="00277DD0"/>
    <w:rsid w:val="00281225"/>
    <w:rsid w:val="00292B0A"/>
    <w:rsid w:val="00292F82"/>
    <w:rsid w:val="00294C06"/>
    <w:rsid w:val="002B4116"/>
    <w:rsid w:val="002C3005"/>
    <w:rsid w:val="002C477A"/>
    <w:rsid w:val="002C612F"/>
    <w:rsid w:val="002C6B23"/>
    <w:rsid w:val="002D09B4"/>
    <w:rsid w:val="002D196A"/>
    <w:rsid w:val="002E0CB5"/>
    <w:rsid w:val="002E357B"/>
    <w:rsid w:val="002E55DA"/>
    <w:rsid w:val="002E63EB"/>
    <w:rsid w:val="002E6542"/>
    <w:rsid w:val="002F2409"/>
    <w:rsid w:val="0030421C"/>
    <w:rsid w:val="00315E6E"/>
    <w:rsid w:val="00322EB5"/>
    <w:rsid w:val="00325F47"/>
    <w:rsid w:val="003357EC"/>
    <w:rsid w:val="00351E3F"/>
    <w:rsid w:val="003575AA"/>
    <w:rsid w:val="00362E0D"/>
    <w:rsid w:val="0036637B"/>
    <w:rsid w:val="00367983"/>
    <w:rsid w:val="003739E5"/>
    <w:rsid w:val="00374A52"/>
    <w:rsid w:val="00384E57"/>
    <w:rsid w:val="003875E3"/>
    <w:rsid w:val="00396FF6"/>
    <w:rsid w:val="003A3529"/>
    <w:rsid w:val="003A5016"/>
    <w:rsid w:val="003B20C6"/>
    <w:rsid w:val="003B3361"/>
    <w:rsid w:val="003B3D2F"/>
    <w:rsid w:val="003B72A0"/>
    <w:rsid w:val="003C15DC"/>
    <w:rsid w:val="003D10EC"/>
    <w:rsid w:val="003D19D5"/>
    <w:rsid w:val="003D394B"/>
    <w:rsid w:val="003E3FCC"/>
    <w:rsid w:val="003F6453"/>
    <w:rsid w:val="00400440"/>
    <w:rsid w:val="00402734"/>
    <w:rsid w:val="00405A58"/>
    <w:rsid w:val="00412F12"/>
    <w:rsid w:val="00424AD8"/>
    <w:rsid w:val="00425408"/>
    <w:rsid w:val="00431BB9"/>
    <w:rsid w:val="004327E5"/>
    <w:rsid w:val="00432EA5"/>
    <w:rsid w:val="00433AC9"/>
    <w:rsid w:val="00434808"/>
    <w:rsid w:val="00435846"/>
    <w:rsid w:val="00440344"/>
    <w:rsid w:val="004417B1"/>
    <w:rsid w:val="00442D43"/>
    <w:rsid w:val="004512E3"/>
    <w:rsid w:val="00455AF2"/>
    <w:rsid w:val="0046470A"/>
    <w:rsid w:val="0046476F"/>
    <w:rsid w:val="00471341"/>
    <w:rsid w:val="00472468"/>
    <w:rsid w:val="00473E7A"/>
    <w:rsid w:val="004754A0"/>
    <w:rsid w:val="00476600"/>
    <w:rsid w:val="00481E52"/>
    <w:rsid w:val="0048311B"/>
    <w:rsid w:val="00484085"/>
    <w:rsid w:val="00484C42"/>
    <w:rsid w:val="004A2835"/>
    <w:rsid w:val="004A6FBC"/>
    <w:rsid w:val="004B12A2"/>
    <w:rsid w:val="004B2664"/>
    <w:rsid w:val="004B4D7C"/>
    <w:rsid w:val="004C20C4"/>
    <w:rsid w:val="004C49FD"/>
    <w:rsid w:val="004D14A4"/>
    <w:rsid w:val="004D1902"/>
    <w:rsid w:val="004E1627"/>
    <w:rsid w:val="004E51A0"/>
    <w:rsid w:val="004E7BE0"/>
    <w:rsid w:val="004F7F6E"/>
    <w:rsid w:val="00500B26"/>
    <w:rsid w:val="00502341"/>
    <w:rsid w:val="00503518"/>
    <w:rsid w:val="00517DE1"/>
    <w:rsid w:val="0052196B"/>
    <w:rsid w:val="005248EF"/>
    <w:rsid w:val="0052569F"/>
    <w:rsid w:val="00525CDC"/>
    <w:rsid w:val="00531011"/>
    <w:rsid w:val="005310D8"/>
    <w:rsid w:val="0054234D"/>
    <w:rsid w:val="005425A1"/>
    <w:rsid w:val="00543E9B"/>
    <w:rsid w:val="00546A6C"/>
    <w:rsid w:val="005477A4"/>
    <w:rsid w:val="00550C95"/>
    <w:rsid w:val="0055701B"/>
    <w:rsid w:val="005715E6"/>
    <w:rsid w:val="00573BDB"/>
    <w:rsid w:val="00596537"/>
    <w:rsid w:val="005C5202"/>
    <w:rsid w:val="005D1E48"/>
    <w:rsid w:val="005D600A"/>
    <w:rsid w:val="005E3066"/>
    <w:rsid w:val="005E38A3"/>
    <w:rsid w:val="005E47AB"/>
    <w:rsid w:val="005F43CA"/>
    <w:rsid w:val="005F7FAF"/>
    <w:rsid w:val="00600445"/>
    <w:rsid w:val="00600C6D"/>
    <w:rsid w:val="00606EE4"/>
    <w:rsid w:val="00613141"/>
    <w:rsid w:val="00614556"/>
    <w:rsid w:val="00626499"/>
    <w:rsid w:val="00626852"/>
    <w:rsid w:val="00631F07"/>
    <w:rsid w:val="00636111"/>
    <w:rsid w:val="00640B03"/>
    <w:rsid w:val="00641227"/>
    <w:rsid w:val="00650A34"/>
    <w:rsid w:val="00651DF0"/>
    <w:rsid w:val="00657AA5"/>
    <w:rsid w:val="00662A69"/>
    <w:rsid w:val="00665CDD"/>
    <w:rsid w:val="00670764"/>
    <w:rsid w:val="00674F7F"/>
    <w:rsid w:val="00683B3D"/>
    <w:rsid w:val="0068655A"/>
    <w:rsid w:val="00687787"/>
    <w:rsid w:val="00691BE1"/>
    <w:rsid w:val="006A3247"/>
    <w:rsid w:val="006A48E3"/>
    <w:rsid w:val="006B6206"/>
    <w:rsid w:val="006B695F"/>
    <w:rsid w:val="006D1ED0"/>
    <w:rsid w:val="006D32C5"/>
    <w:rsid w:val="006E6114"/>
    <w:rsid w:val="006F0593"/>
    <w:rsid w:val="00701E9C"/>
    <w:rsid w:val="00717E2E"/>
    <w:rsid w:val="007321AB"/>
    <w:rsid w:val="007329C1"/>
    <w:rsid w:val="00737F3D"/>
    <w:rsid w:val="00742418"/>
    <w:rsid w:val="00742434"/>
    <w:rsid w:val="00750877"/>
    <w:rsid w:val="0075248B"/>
    <w:rsid w:val="007531E1"/>
    <w:rsid w:val="007679CD"/>
    <w:rsid w:val="00784CDC"/>
    <w:rsid w:val="00790BD4"/>
    <w:rsid w:val="007921D7"/>
    <w:rsid w:val="00794098"/>
    <w:rsid w:val="00795061"/>
    <w:rsid w:val="00796313"/>
    <w:rsid w:val="007A43CD"/>
    <w:rsid w:val="007C0ACA"/>
    <w:rsid w:val="007E0542"/>
    <w:rsid w:val="007F2617"/>
    <w:rsid w:val="007F58CD"/>
    <w:rsid w:val="0080525A"/>
    <w:rsid w:val="00806A75"/>
    <w:rsid w:val="008148E8"/>
    <w:rsid w:val="0082173E"/>
    <w:rsid w:val="0082355B"/>
    <w:rsid w:val="00826ADB"/>
    <w:rsid w:val="0083169D"/>
    <w:rsid w:val="0083535F"/>
    <w:rsid w:val="0083668B"/>
    <w:rsid w:val="00840B9F"/>
    <w:rsid w:val="008431FC"/>
    <w:rsid w:val="00843C14"/>
    <w:rsid w:val="0084673B"/>
    <w:rsid w:val="00846B50"/>
    <w:rsid w:val="008533C6"/>
    <w:rsid w:val="00856EEB"/>
    <w:rsid w:val="008654B5"/>
    <w:rsid w:val="0086612B"/>
    <w:rsid w:val="00871713"/>
    <w:rsid w:val="00882218"/>
    <w:rsid w:val="0088483E"/>
    <w:rsid w:val="00886AD9"/>
    <w:rsid w:val="008923F9"/>
    <w:rsid w:val="008A15A5"/>
    <w:rsid w:val="008A30E1"/>
    <w:rsid w:val="008A3E17"/>
    <w:rsid w:val="008A629B"/>
    <w:rsid w:val="008B5C16"/>
    <w:rsid w:val="008B66C7"/>
    <w:rsid w:val="008C12A4"/>
    <w:rsid w:val="008E42E1"/>
    <w:rsid w:val="008F5905"/>
    <w:rsid w:val="008F6413"/>
    <w:rsid w:val="009060A1"/>
    <w:rsid w:val="00916456"/>
    <w:rsid w:val="00922724"/>
    <w:rsid w:val="0092536F"/>
    <w:rsid w:val="00942DF2"/>
    <w:rsid w:val="00943E06"/>
    <w:rsid w:val="009474A1"/>
    <w:rsid w:val="009621EF"/>
    <w:rsid w:val="009678B0"/>
    <w:rsid w:val="009702FA"/>
    <w:rsid w:val="0097728F"/>
    <w:rsid w:val="00985469"/>
    <w:rsid w:val="009947B3"/>
    <w:rsid w:val="009A6F17"/>
    <w:rsid w:val="009B00AF"/>
    <w:rsid w:val="009B291B"/>
    <w:rsid w:val="009B78F3"/>
    <w:rsid w:val="009C0368"/>
    <w:rsid w:val="009C2AEE"/>
    <w:rsid w:val="009C3AE9"/>
    <w:rsid w:val="009C3F3A"/>
    <w:rsid w:val="009E0E44"/>
    <w:rsid w:val="009E529F"/>
    <w:rsid w:val="009F4B8F"/>
    <w:rsid w:val="009F640E"/>
    <w:rsid w:val="00A069BD"/>
    <w:rsid w:val="00A11802"/>
    <w:rsid w:val="00A13628"/>
    <w:rsid w:val="00A1482B"/>
    <w:rsid w:val="00A20DB0"/>
    <w:rsid w:val="00A26DA4"/>
    <w:rsid w:val="00A529EB"/>
    <w:rsid w:val="00A638C5"/>
    <w:rsid w:val="00A65BA5"/>
    <w:rsid w:val="00A7088F"/>
    <w:rsid w:val="00A709FB"/>
    <w:rsid w:val="00A741FF"/>
    <w:rsid w:val="00A762D8"/>
    <w:rsid w:val="00A7698F"/>
    <w:rsid w:val="00A81541"/>
    <w:rsid w:val="00A86AF0"/>
    <w:rsid w:val="00A92F1B"/>
    <w:rsid w:val="00A94CAC"/>
    <w:rsid w:val="00A9591F"/>
    <w:rsid w:val="00A971BB"/>
    <w:rsid w:val="00A97B23"/>
    <w:rsid w:val="00AA6149"/>
    <w:rsid w:val="00AB12AD"/>
    <w:rsid w:val="00AB23A3"/>
    <w:rsid w:val="00AB24B7"/>
    <w:rsid w:val="00AB3357"/>
    <w:rsid w:val="00AB6B49"/>
    <w:rsid w:val="00AC36DE"/>
    <w:rsid w:val="00AD1707"/>
    <w:rsid w:val="00AD3F01"/>
    <w:rsid w:val="00AD78B6"/>
    <w:rsid w:val="00AE049B"/>
    <w:rsid w:val="00AE7095"/>
    <w:rsid w:val="00AF23F1"/>
    <w:rsid w:val="00AF2622"/>
    <w:rsid w:val="00AF6205"/>
    <w:rsid w:val="00AF7AF5"/>
    <w:rsid w:val="00B006DA"/>
    <w:rsid w:val="00B039DD"/>
    <w:rsid w:val="00B06549"/>
    <w:rsid w:val="00B11728"/>
    <w:rsid w:val="00B22439"/>
    <w:rsid w:val="00B2272F"/>
    <w:rsid w:val="00B317FA"/>
    <w:rsid w:val="00B41E7E"/>
    <w:rsid w:val="00B505A8"/>
    <w:rsid w:val="00B51B38"/>
    <w:rsid w:val="00B5246D"/>
    <w:rsid w:val="00B53A13"/>
    <w:rsid w:val="00B556F2"/>
    <w:rsid w:val="00B56E5C"/>
    <w:rsid w:val="00B60141"/>
    <w:rsid w:val="00B62C27"/>
    <w:rsid w:val="00B643E1"/>
    <w:rsid w:val="00B7195F"/>
    <w:rsid w:val="00B75F65"/>
    <w:rsid w:val="00B80F60"/>
    <w:rsid w:val="00B811B0"/>
    <w:rsid w:val="00B84C1D"/>
    <w:rsid w:val="00B85C19"/>
    <w:rsid w:val="00B8689C"/>
    <w:rsid w:val="00BA6D4A"/>
    <w:rsid w:val="00BB2826"/>
    <w:rsid w:val="00BC0A31"/>
    <w:rsid w:val="00BD0D44"/>
    <w:rsid w:val="00BD5AED"/>
    <w:rsid w:val="00BE18CC"/>
    <w:rsid w:val="00BF0C6F"/>
    <w:rsid w:val="00BF3A9F"/>
    <w:rsid w:val="00BF4550"/>
    <w:rsid w:val="00BF7214"/>
    <w:rsid w:val="00C02806"/>
    <w:rsid w:val="00C0370F"/>
    <w:rsid w:val="00C109F8"/>
    <w:rsid w:val="00C12EA4"/>
    <w:rsid w:val="00C132D2"/>
    <w:rsid w:val="00C139A5"/>
    <w:rsid w:val="00C178F9"/>
    <w:rsid w:val="00C206FE"/>
    <w:rsid w:val="00C25F7E"/>
    <w:rsid w:val="00C26131"/>
    <w:rsid w:val="00C269CA"/>
    <w:rsid w:val="00C277B8"/>
    <w:rsid w:val="00C35A92"/>
    <w:rsid w:val="00C40460"/>
    <w:rsid w:val="00C4113A"/>
    <w:rsid w:val="00C52268"/>
    <w:rsid w:val="00C56A58"/>
    <w:rsid w:val="00C92BA5"/>
    <w:rsid w:val="00C931CD"/>
    <w:rsid w:val="00CB2B0E"/>
    <w:rsid w:val="00CB729B"/>
    <w:rsid w:val="00CC0E4B"/>
    <w:rsid w:val="00CD0828"/>
    <w:rsid w:val="00CD0C90"/>
    <w:rsid w:val="00CD3DB1"/>
    <w:rsid w:val="00CE0283"/>
    <w:rsid w:val="00CE0D8D"/>
    <w:rsid w:val="00CE6AE3"/>
    <w:rsid w:val="00CE71FB"/>
    <w:rsid w:val="00CE72FB"/>
    <w:rsid w:val="00CF2183"/>
    <w:rsid w:val="00CF625B"/>
    <w:rsid w:val="00CF6EAF"/>
    <w:rsid w:val="00D02453"/>
    <w:rsid w:val="00D05328"/>
    <w:rsid w:val="00D07A3D"/>
    <w:rsid w:val="00D10EA1"/>
    <w:rsid w:val="00D13BA9"/>
    <w:rsid w:val="00D15428"/>
    <w:rsid w:val="00D15D4A"/>
    <w:rsid w:val="00D21E86"/>
    <w:rsid w:val="00D428B7"/>
    <w:rsid w:val="00D47B45"/>
    <w:rsid w:val="00D673A5"/>
    <w:rsid w:val="00D75BC4"/>
    <w:rsid w:val="00DA4D9B"/>
    <w:rsid w:val="00DB0102"/>
    <w:rsid w:val="00DB04D1"/>
    <w:rsid w:val="00DC30CE"/>
    <w:rsid w:val="00DC3733"/>
    <w:rsid w:val="00DD154E"/>
    <w:rsid w:val="00DD2878"/>
    <w:rsid w:val="00DD4228"/>
    <w:rsid w:val="00DE46BC"/>
    <w:rsid w:val="00DE6288"/>
    <w:rsid w:val="00E04E49"/>
    <w:rsid w:val="00E13A83"/>
    <w:rsid w:val="00E15E8D"/>
    <w:rsid w:val="00E15E90"/>
    <w:rsid w:val="00E2180F"/>
    <w:rsid w:val="00E343ED"/>
    <w:rsid w:val="00E36B82"/>
    <w:rsid w:val="00E43B86"/>
    <w:rsid w:val="00E46530"/>
    <w:rsid w:val="00E52975"/>
    <w:rsid w:val="00E61CE5"/>
    <w:rsid w:val="00E620AE"/>
    <w:rsid w:val="00E62203"/>
    <w:rsid w:val="00E7527A"/>
    <w:rsid w:val="00E9504B"/>
    <w:rsid w:val="00E96428"/>
    <w:rsid w:val="00EA1234"/>
    <w:rsid w:val="00EA2BE9"/>
    <w:rsid w:val="00EA3217"/>
    <w:rsid w:val="00EA7289"/>
    <w:rsid w:val="00EA7D89"/>
    <w:rsid w:val="00EC1AF6"/>
    <w:rsid w:val="00EC2DC3"/>
    <w:rsid w:val="00ED7704"/>
    <w:rsid w:val="00EE24CB"/>
    <w:rsid w:val="00F0123E"/>
    <w:rsid w:val="00F02FE0"/>
    <w:rsid w:val="00F03DA6"/>
    <w:rsid w:val="00F13D45"/>
    <w:rsid w:val="00F15EEB"/>
    <w:rsid w:val="00F17172"/>
    <w:rsid w:val="00F22ECA"/>
    <w:rsid w:val="00F245E8"/>
    <w:rsid w:val="00F25CD8"/>
    <w:rsid w:val="00F31057"/>
    <w:rsid w:val="00F32B6A"/>
    <w:rsid w:val="00F32FA1"/>
    <w:rsid w:val="00F32FEC"/>
    <w:rsid w:val="00F449E5"/>
    <w:rsid w:val="00F451B0"/>
    <w:rsid w:val="00F52038"/>
    <w:rsid w:val="00F72523"/>
    <w:rsid w:val="00F803C1"/>
    <w:rsid w:val="00F81819"/>
    <w:rsid w:val="00F85429"/>
    <w:rsid w:val="00F86005"/>
    <w:rsid w:val="00F92B2D"/>
    <w:rsid w:val="00F93CC0"/>
    <w:rsid w:val="00F96C32"/>
    <w:rsid w:val="00FC347E"/>
    <w:rsid w:val="00FC6D06"/>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intel.com/content/www/us/en/develop/documentation/vtune-help/top.html" TargetMode="External"/><Relationship Id="rId68" Type="http://schemas.openxmlformats.org/officeDocument/2006/relationships/hyperlink" Target="https://cmake.org/overview/"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codingdojo.com/blog/what-is-functional-programming" TargetMode="External"/><Relationship Id="rId66" Type="http://schemas.openxmlformats.org/officeDocument/2006/relationships/hyperlink" Target="https://code.visualstudio.com/doc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intel.com/content/www/us/en/docs/intrinsics-guide/index.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amesfromwithin.com/data-oriented-design" TargetMode="External"/><Relationship Id="rId64" Type="http://schemas.openxmlformats.org/officeDocument/2006/relationships/hyperlink" Target="https://www.intel.com/content/www/us/en/develop/documentation/vtune-cookbook/top.html" TargetMode="External"/><Relationship Id="rId69" Type="http://schemas.openxmlformats.org/officeDocument/2006/relationships/hyperlink" Target="https://cmake.org/examples"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codingdojo.com/blog/what-is-functional-programm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clang.llvm.org/docs/UsersManual.html" TargetMode="External"/><Relationship Id="rId67" Type="http://schemas.openxmlformats.org/officeDocument/2006/relationships/hyperlink" Target="https://learn.microsoft.com/en-us/visualstudio/get-started/visual-studio-ide?view=vs-2019"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adservio.fr/post/what-is-microbenchmarking" TargetMode="External"/><Relationship Id="rId70" Type="http://schemas.openxmlformats.org/officeDocument/2006/relationships/hyperlink" Target="https://odevzdej.cz/"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eveloper.mozilla.org/en-US/docs/Learn/JavaScript/Objects/Object-oriented_programming"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learn.microsoft.com/en-us/cpp/build/reference/compiler-options" TargetMode="External"/><Relationship Id="rId65" Type="http://schemas.openxmlformats.org/officeDocument/2006/relationships/hyperlink" Target="https://github.com/wolfpld/tracy/releases/latest/download/tracy.pdf"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gif"/><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www.youtube.com/watch?v=rX0ItVEVjHc" TargetMode="External"/><Relationship Id="rId7" Type="http://schemas.openxmlformats.org/officeDocument/2006/relationships/endnotes" Target="endnot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4997</TotalTime>
  <Pages>1</Pages>
  <Words>13893</Words>
  <Characters>81972</Characters>
  <Application>Microsoft Office Word</Application>
  <DocSecurity>0</DocSecurity>
  <Lines>683</Lines>
  <Paragraphs>191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95674</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258</cp:revision>
  <cp:lastPrinted>2023-02-20T15:08:00Z</cp:lastPrinted>
  <dcterms:created xsi:type="dcterms:W3CDTF">2022-12-16T13:15:00Z</dcterms:created>
  <dcterms:modified xsi:type="dcterms:W3CDTF">2023-02-27T16:38:00Z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