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 Brief History of Coffee</w:t>
      </w:r>
    </w:p>
    <w:p>
      <w:r>
        <w:t>Origins in Ethiopia</w:t>
      </w:r>
    </w:p>
    <w:p>
      <w:r>
        <w:t>Coffee traces back to the highlands of Ethiopia, where, according to legend, a goat herder named Kaldi noticed his goats became energetic after eating the bright red berries of a certain shrub. Local monasteries began brewing the berries into a drink to stay awake during long hours of prayer. From there, knowledge of the plant spread north across the Red Sea into Yemen.</w:t>
      </w:r>
    </w:p>
    <w:p>
      <w:r>
        <w:t>The Arabian Cultivation</w:t>
      </w:r>
    </w:p>
    <w:p>
      <w:r>
        <w:t>By the fifteenth century, coffee was being cultivated and traded in Yemen, and the port city of Mocha became synonymous with the drink. Coffee houses, known as qahveh khaneh, appeared across the Arabian Peninsula and Persia. These were lively centers of conversation, music, and news, earning the nickname schools of the wise. Authorities sometimes tried to ban them, fearing the radical ideas that flowed as freely as the coffee.</w:t>
      </w:r>
    </w:p>
    <w:p>
      <w:r>
        <w:t>Arrival in Europe</w:t>
      </w:r>
    </w:p>
    <w:p>
      <w:r>
        <w:t>Coffee reached Europe in the seventeenth century, arriving first through Venetian trade routes. It was initially met with suspicion and called the bitter invention of Satan, until Pope Clement the Eighth reportedly tasted it and gave it his blessing. Coffee houses soon spread to England, France, and Austria, becoming hubs of commerce and debate. London insurers even started their business inside a coffee house that would later become Lloyds of London.</w:t>
      </w:r>
    </w:p>
    <w:p>
      <w:r>
        <w:t>Global Expansion</w:t>
      </w:r>
    </w:p>
    <w:p>
      <w:r>
        <w:t>As demand exploded, European powers established coffee plantations across their colonies, from the Caribbean to Southeast Asia to South America. Brazil, where coffee arrived in the eighteenth century, eventually became the largest producer in the world, a position it still holds today. The crop reshaped economies, landscapes, and unfortunately relied heavily on forced labor during the colonial era.</w:t>
      </w:r>
    </w:p>
    <w:p>
      <w:r>
        <w:t>Conclusion</w:t>
      </w:r>
    </w:p>
    <w:p>
      <w:r>
        <w:t>From a single shrub in Ethiopia to a daily ritual for billions, coffee has shaped religion, politics, trade, and culture for more than a thousand years. Few commodities have traveled so far or influenced human history so quietly.</w:t>
      </w:r>
    </w:p>
  </w:body>
</w:document>
</file>