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037" w:rsidRDefault="00764037" w:rsidP="00764037">
      <w:pPr>
        <w:bidi/>
        <w:jc w:val="center"/>
        <w:rPr>
          <w:rFonts w:cs="Arial"/>
          <w:rtl/>
        </w:rPr>
      </w:pPr>
      <w:r w:rsidRPr="00764037">
        <w:rPr>
          <w:rFonts w:cs="Arial"/>
          <w:rtl/>
        </w:rPr>
        <w:t>المستقبلات الضوئية الاصطناعية تعيد الرؤية إلى الفئران العمياء</w:t>
      </w:r>
    </w:p>
    <w:p w:rsidR="00764037" w:rsidRDefault="00764037" w:rsidP="00764037">
      <w:pPr>
        <w:bidi/>
        <w:jc w:val="both"/>
        <w:rPr>
          <w:rFonts w:cs="Arial"/>
          <w:rtl/>
        </w:rPr>
      </w:pPr>
      <w:r>
        <w:rPr>
          <w:noProof/>
        </w:rPr>
        <w:drawing>
          <wp:inline distT="0" distB="0" distL="0" distR="0">
            <wp:extent cx="5486400" cy="1774174"/>
            <wp:effectExtent l="0" t="0" r="0" b="0"/>
            <wp:docPr id="1" name="Picture 1" descr="https://2nznub4x5d61ra4q12fyu67t-wpengine.netdna-ssl.com/wp-content/uploads/2018/03/nanowires-for-blindn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nznub4x5d61ra4q12fyu67t-wpengine.netdna-ssl.com/wp-content/uploads/2018/03/nanowires-for-blindnes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74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037" w:rsidRDefault="00764037" w:rsidP="00764037">
      <w:pPr>
        <w:bidi/>
        <w:jc w:val="both"/>
        <w:rPr>
          <w:rtl/>
        </w:rPr>
      </w:pPr>
      <w:r>
        <w:rPr>
          <w:rFonts w:cs="Arial"/>
          <w:rtl/>
        </w:rPr>
        <w:t xml:space="preserve">ينتج العمى في كثير من الأشخاص </w:t>
      </w:r>
      <w:r>
        <w:rPr>
          <w:rFonts w:cs="Arial" w:hint="cs"/>
          <w:rtl/>
        </w:rPr>
        <w:t>بسبب</w:t>
      </w:r>
      <w:r>
        <w:rPr>
          <w:rFonts w:cs="Arial"/>
          <w:rtl/>
        </w:rPr>
        <w:t xml:space="preserve"> الخلايا المريضة والخلايا المخروطية في شبكية العين المسؤولة عن تحويل الضوء إلى إشارات كهربائية. إذا لم تعمل هذه الخلايا مستقبلة للضوء بشكل صحيح </w:t>
      </w:r>
      <w:r>
        <w:rPr>
          <w:rFonts w:cs="Arial" w:hint="cs"/>
          <w:rtl/>
        </w:rPr>
        <w:t xml:space="preserve"> فان </w:t>
      </w:r>
      <w:r>
        <w:rPr>
          <w:rFonts w:cs="Arial"/>
          <w:rtl/>
        </w:rPr>
        <w:t>العين لن تحقق رؤية جيدة. هناك تكنولوجيات تخترق المستقبلات الضوئية بالكامل ، ولكنها تنطوي على تكنولوجيا ضخمة والنتائج بعيدة عن الكمال</w:t>
      </w:r>
      <w:r>
        <w:t>.</w:t>
      </w:r>
    </w:p>
    <w:p w:rsidR="00764037" w:rsidRDefault="00764037" w:rsidP="00764037">
      <w:pPr>
        <w:bidi/>
        <w:jc w:val="both"/>
        <w:rPr>
          <w:rtl/>
        </w:rPr>
      </w:pPr>
      <w:r>
        <w:rPr>
          <w:rFonts w:cs="Arial"/>
          <w:rtl/>
        </w:rPr>
        <w:t xml:space="preserve">توصل الآن فريق من جامعة </w:t>
      </w:r>
      <w:r w:rsidRPr="00764037">
        <w:rPr>
          <w:rFonts w:cs="Arial"/>
        </w:rPr>
        <w:t>Fudan</w:t>
      </w:r>
      <w:r>
        <w:rPr>
          <w:rFonts w:cs="Arial"/>
          <w:rtl/>
        </w:rPr>
        <w:t xml:space="preserve"> في الصين إلى طريقة لاستبدال المستقبلات الضوئية بمصفوفات من أسلاك النانو المصنوعة من الذهب / التيتانيوم ، والتي تشبه إلى حد كبير الخلايا التي تحل محلها</w:t>
      </w:r>
      <w:r>
        <w:t>.</w:t>
      </w:r>
    </w:p>
    <w:p w:rsidR="00764037" w:rsidRDefault="00764037" w:rsidP="00764037">
      <w:pPr>
        <w:bidi/>
        <w:jc w:val="both"/>
        <w:rPr>
          <w:rtl/>
        </w:rPr>
      </w:pPr>
      <w:r>
        <w:rPr>
          <w:rFonts w:cs="Arial"/>
          <w:rtl/>
        </w:rPr>
        <w:t>تصنع المستقبلات الضوئية الاصطناعية من قضبان التيتانيوم التي تحتوي على مواصفات من الذهب يتخللها من الخارج. تزرع في العين خلال إجراء جراحي. تقوم الغرسات بتحويل الضوء إلى إشارات كهربائية ، وتمرير الكهرباء المولدة إلى خلايا الشبكية الموجودة</w:t>
      </w:r>
      <w:r>
        <w:t>.</w:t>
      </w:r>
    </w:p>
    <w:p w:rsidR="009E77D2" w:rsidRDefault="00764037" w:rsidP="00764037">
      <w:pPr>
        <w:bidi/>
        <w:jc w:val="both"/>
        <w:rPr>
          <w:rFonts w:cs="Arial"/>
          <w:rtl/>
        </w:rPr>
      </w:pPr>
      <w:r>
        <w:rPr>
          <w:rFonts w:cs="Arial"/>
          <w:rtl/>
        </w:rPr>
        <w:t>وحتى الآن تم إثبات هذه التقنية بنجاح في الفئران المختبرية التي سمح للخلايا المستقبلة للضوء بالتحلل. نأمل أن تتم محاولة نفس الشيء عند البشر ، مما يحتمل أن يحول العمى في ملايين الأشخاص.</w:t>
      </w:r>
    </w:p>
    <w:p w:rsidR="00764037" w:rsidRDefault="00764037" w:rsidP="00764037">
      <w:pPr>
        <w:bidi/>
        <w:jc w:val="both"/>
        <w:rPr>
          <w:rtl/>
        </w:rPr>
      </w:pPr>
      <w:r>
        <w:rPr>
          <w:rFonts w:hint="cs"/>
          <w:rtl/>
        </w:rPr>
        <w:t>ترجمة : جنى رصرص</w:t>
      </w:r>
    </w:p>
    <w:p w:rsidR="00764037" w:rsidRDefault="00764037" w:rsidP="00764037">
      <w:pPr>
        <w:bidi/>
        <w:jc w:val="both"/>
        <w:rPr>
          <w:rtl/>
        </w:rPr>
      </w:pPr>
      <w:r>
        <w:rPr>
          <w:rFonts w:hint="cs"/>
          <w:rtl/>
        </w:rPr>
        <w:t xml:space="preserve">المصدر : </w:t>
      </w:r>
      <w:hyperlink r:id="rId5" w:history="1">
        <w:r w:rsidRPr="00EC35E9">
          <w:rPr>
            <w:rStyle w:val="Hyperlink"/>
          </w:rPr>
          <w:t>https://www.medgadget.com/2018/03/artificial-photoreceptors-return-vision-blind-mice.html</w:t>
        </w:r>
      </w:hyperlink>
    </w:p>
    <w:p w:rsidR="00764037" w:rsidRDefault="00764037" w:rsidP="00764037">
      <w:pPr>
        <w:bidi/>
        <w:jc w:val="both"/>
      </w:pPr>
      <w:bookmarkStart w:id="0" w:name="_GoBack"/>
      <w:bookmarkEnd w:id="0"/>
    </w:p>
    <w:sectPr w:rsidR="0076403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37"/>
    <w:rsid w:val="00653634"/>
    <w:rsid w:val="00764037"/>
    <w:rsid w:val="009E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0C977"/>
  <w15:chartTrackingRefBased/>
  <w15:docId w15:val="{19F9637F-1350-4D4D-9EBB-E8BD3D267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03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edgadget.com/2018/03/artificial-photoreceptors-return-vision-blind-mice.htm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2018-05-28T10:37:00Z</dcterms:created>
  <dcterms:modified xsi:type="dcterms:W3CDTF">2018-05-28T10:43:00Z</dcterms:modified>
</cp:coreProperties>
</file>