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F28" w:rsidRDefault="00007F28" w:rsidP="00007F28">
      <w:pPr>
        <w:bidi/>
        <w:jc w:val="center"/>
        <w:rPr>
          <w:rFonts w:ascii="Calibri Light" w:hAnsi="Calibri Light" w:cs="Calibri Light"/>
          <w:sz w:val="32"/>
          <w:szCs w:val="32"/>
          <w:rtl/>
        </w:rPr>
      </w:pPr>
      <w:r>
        <w:rPr>
          <w:rFonts w:ascii="Calibri Light" w:hAnsi="Calibri Light" w:cs="Calibri Light" w:hint="cs"/>
          <w:sz w:val="32"/>
          <w:szCs w:val="32"/>
          <w:rtl/>
        </w:rPr>
        <w:t>جهاز يحد من طنين الاذن</w:t>
      </w:r>
    </w:p>
    <w:p w:rsidR="00007F28" w:rsidRDefault="00007F28" w:rsidP="00007F28">
      <w:pPr>
        <w:bidi/>
        <w:jc w:val="center"/>
        <w:rPr>
          <w:rFonts w:ascii="Calibri Light" w:hAnsi="Calibri Light" w:cs="Calibri Light"/>
          <w:sz w:val="32"/>
          <w:szCs w:val="32"/>
        </w:rPr>
      </w:pPr>
      <w:r>
        <w:rPr>
          <w:rFonts w:ascii="Calibri Light" w:hAnsi="Calibri Light" w:cs="Calibri Light" w:hint="cs"/>
          <w:sz w:val="32"/>
          <w:szCs w:val="32"/>
          <w:rtl/>
        </w:rPr>
        <w:t xml:space="preserve"> </w:t>
      </w:r>
      <w:r>
        <w:rPr>
          <w:rFonts w:ascii="Calibri Light" w:hAnsi="Calibri Light" w:cs="Calibri Light"/>
          <w:sz w:val="32"/>
          <w:szCs w:val="32"/>
        </w:rPr>
        <w:br/>
      </w:r>
      <w:r w:rsidRPr="00007F28">
        <w:drawing>
          <wp:inline distT="0" distB="0" distL="0" distR="0" wp14:anchorId="690C1AF8" wp14:editId="389D7046">
            <wp:extent cx="4105275" cy="273494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7858" cy="2749994"/>
                    </a:xfrm>
                    <a:prstGeom prst="rect">
                      <a:avLst/>
                    </a:prstGeom>
                  </pic:spPr>
                </pic:pic>
              </a:graphicData>
            </a:graphic>
          </wp:inline>
        </w:drawing>
      </w:r>
      <w:r>
        <w:rPr>
          <w:rFonts w:ascii="Calibri Light" w:hAnsi="Calibri Light" w:cs="Calibri Light"/>
          <w:sz w:val="32"/>
          <w:szCs w:val="32"/>
        </w:rPr>
        <w:br/>
      </w:r>
    </w:p>
    <w:p w:rsidR="00783354" w:rsidRPr="00007F28" w:rsidRDefault="00783354" w:rsidP="00007F28">
      <w:pPr>
        <w:bidi/>
        <w:rPr>
          <w:rFonts w:ascii="Calibri Light" w:hAnsi="Calibri Light" w:cs="Calibri Light"/>
          <w:sz w:val="32"/>
          <w:szCs w:val="32"/>
        </w:rPr>
      </w:pPr>
      <w:r w:rsidRPr="00007F28">
        <w:rPr>
          <w:rFonts w:ascii="Calibri Light" w:hAnsi="Calibri Light" w:cs="Calibri Light"/>
          <w:sz w:val="32"/>
          <w:szCs w:val="32"/>
          <w:rtl/>
        </w:rPr>
        <w:t>الملايين من الناس يسمعون طنين في الأذنين</w:t>
      </w:r>
      <w:r w:rsidRPr="00007F28">
        <w:rPr>
          <w:rFonts w:ascii="Calibri Light" w:hAnsi="Calibri Light" w:cs="Calibri Light"/>
          <w:sz w:val="32"/>
          <w:szCs w:val="32"/>
        </w:rPr>
        <w:t xml:space="preserve"> </w:t>
      </w:r>
      <w:r w:rsidRPr="00007F28">
        <w:rPr>
          <w:rFonts w:ascii="Calibri Light" w:hAnsi="Calibri Light" w:cs="Calibri Light"/>
          <w:sz w:val="32"/>
          <w:szCs w:val="32"/>
          <w:rtl/>
        </w:rPr>
        <w:t>، تسمى هذه الحالة (</w:t>
      </w:r>
      <w:r w:rsidRPr="00007F28">
        <w:rPr>
          <w:rFonts w:ascii="Calibri Light" w:hAnsi="Calibri Light" w:cs="Calibri Light"/>
          <w:sz w:val="32"/>
          <w:szCs w:val="32"/>
        </w:rPr>
        <w:t>Tinnitus</w:t>
      </w:r>
      <w:r w:rsidRPr="00007F28">
        <w:rPr>
          <w:rFonts w:ascii="Calibri Light" w:hAnsi="Calibri Light" w:cs="Calibri Light"/>
          <w:sz w:val="32"/>
          <w:szCs w:val="32"/>
          <w:rtl/>
        </w:rPr>
        <w:t>) و التي ليس لها علاج فعال.</w:t>
      </w:r>
    </w:p>
    <w:p w:rsidR="00890001" w:rsidRPr="00007F28" w:rsidRDefault="00890001" w:rsidP="00783354">
      <w:pPr>
        <w:bidi/>
        <w:jc w:val="both"/>
        <w:rPr>
          <w:rFonts w:ascii="Calibri Light" w:hAnsi="Calibri Light" w:cs="Calibri Light"/>
          <w:sz w:val="32"/>
          <w:szCs w:val="32"/>
          <w:rtl/>
        </w:rPr>
      </w:pPr>
      <w:r w:rsidRPr="00007F28">
        <w:rPr>
          <w:rFonts w:ascii="Calibri Light" w:hAnsi="Calibri Light" w:cs="Calibri Light"/>
          <w:sz w:val="32"/>
          <w:szCs w:val="32"/>
          <w:rtl/>
        </w:rPr>
        <w:t xml:space="preserve">في جامعة ميشيغان، </w:t>
      </w:r>
      <w:r w:rsidR="00E34865" w:rsidRPr="00007F28">
        <w:rPr>
          <w:rFonts w:ascii="Calibri Light" w:hAnsi="Calibri Light" w:cs="Calibri Light"/>
          <w:sz w:val="32"/>
          <w:szCs w:val="32"/>
          <w:rtl/>
        </w:rPr>
        <w:t xml:space="preserve">قام علماء بتطوير </w:t>
      </w:r>
      <w:r w:rsidRPr="00007F28">
        <w:rPr>
          <w:rFonts w:ascii="Calibri Light" w:hAnsi="Calibri Light" w:cs="Calibri Light"/>
          <w:sz w:val="32"/>
          <w:szCs w:val="32"/>
          <w:rtl/>
        </w:rPr>
        <w:t>تكنولوجيا</w:t>
      </w:r>
      <w:r w:rsidR="00E34865" w:rsidRPr="00007F28">
        <w:rPr>
          <w:rFonts w:ascii="Calibri Light" w:hAnsi="Calibri Light" w:cs="Calibri Light"/>
          <w:sz w:val="32"/>
          <w:szCs w:val="32"/>
          <w:rtl/>
        </w:rPr>
        <w:t xml:space="preserve"> غير جراحية</w:t>
      </w:r>
      <w:r w:rsidRPr="00007F28">
        <w:rPr>
          <w:rFonts w:ascii="Calibri Light" w:hAnsi="Calibri Light" w:cs="Calibri Light"/>
          <w:sz w:val="32"/>
          <w:szCs w:val="32"/>
          <w:rtl/>
        </w:rPr>
        <w:t xml:space="preserve"> </w:t>
      </w:r>
      <w:r w:rsidRPr="00007F28">
        <w:rPr>
          <w:rFonts w:ascii="Calibri Light" w:hAnsi="Calibri Light" w:cs="Calibri Light"/>
          <w:sz w:val="32"/>
          <w:szCs w:val="32"/>
        </w:rPr>
        <w:t xml:space="preserve"> </w:t>
      </w:r>
      <w:r w:rsidR="00E34865" w:rsidRPr="00007F28">
        <w:rPr>
          <w:rFonts w:ascii="Calibri Light" w:hAnsi="Calibri Light" w:cs="Calibri Light"/>
          <w:sz w:val="32"/>
          <w:szCs w:val="32"/>
          <w:rtl/>
        </w:rPr>
        <w:t>ل</w:t>
      </w:r>
      <w:r w:rsidRPr="00007F28">
        <w:rPr>
          <w:rFonts w:ascii="Calibri Light" w:hAnsi="Calibri Light" w:cs="Calibri Light"/>
          <w:sz w:val="32"/>
          <w:szCs w:val="32"/>
          <w:rtl/>
        </w:rPr>
        <w:t>علاج طنين الأذن</w:t>
      </w:r>
      <w:r w:rsidR="00E34865" w:rsidRPr="00007F28">
        <w:rPr>
          <w:rFonts w:ascii="Calibri Light" w:hAnsi="Calibri Light" w:cs="Calibri Light"/>
          <w:sz w:val="32"/>
          <w:szCs w:val="32"/>
          <w:rtl/>
        </w:rPr>
        <w:t>،</w:t>
      </w:r>
      <w:r w:rsidRPr="00007F28">
        <w:rPr>
          <w:rFonts w:ascii="Calibri Light" w:hAnsi="Calibri Light" w:cs="Calibri Light"/>
          <w:sz w:val="32"/>
          <w:szCs w:val="32"/>
          <w:rtl/>
        </w:rPr>
        <w:t xml:space="preserve"> لمعظم المصابين، من خلال تدريب الدماغ على "عدم المزامنة " والبدء في الاستجابة بشكل صحيح للأصوات الحقيقية. </w:t>
      </w:r>
      <w:r w:rsidR="00E34865" w:rsidRPr="00007F28">
        <w:rPr>
          <w:rFonts w:ascii="Calibri Light" w:hAnsi="Calibri Light" w:cs="Calibri Light"/>
          <w:sz w:val="32"/>
          <w:szCs w:val="32"/>
          <w:rtl/>
        </w:rPr>
        <w:t>منهجهم</w:t>
      </w:r>
      <w:r w:rsidRPr="00007F28">
        <w:rPr>
          <w:rFonts w:ascii="Calibri Light" w:hAnsi="Calibri Light" w:cs="Calibri Light"/>
          <w:sz w:val="32"/>
          <w:szCs w:val="32"/>
          <w:rtl/>
        </w:rPr>
        <w:t xml:space="preserve"> يتضمن  تحفيز الأعصاب الحساسة باستخدام إلكترودات تتصل بالجلد، في الوقت الذي  تنتج  فيه الأصوات، يتم سماعها  من خلال سماعات الرأس التي تنسق مع تحفيز الجلد الكهربائي. وهذا ينتج ما يسمى "</w:t>
      </w:r>
      <w:hyperlink r:id="rId5" w:history="1">
        <w:r w:rsidRPr="00007F28">
          <w:rPr>
            <w:rStyle w:val="Hyperlink"/>
            <w:rFonts w:ascii="Calibri Light" w:hAnsi="Calibri Light" w:cs="Calibri Light"/>
            <w:sz w:val="32"/>
            <w:szCs w:val="32"/>
          </w:rPr>
          <w:t>long-term depression (LTD)</w:t>
        </w:r>
      </w:hyperlink>
      <w:r w:rsidRPr="00007F28">
        <w:rPr>
          <w:rFonts w:ascii="Calibri Light" w:hAnsi="Calibri Light" w:cs="Calibri Light"/>
          <w:sz w:val="32"/>
          <w:szCs w:val="32"/>
          <w:rtl/>
        </w:rPr>
        <w:t xml:space="preserve"> "في القوقعة، مما </w:t>
      </w:r>
      <w:r w:rsidR="00223B82" w:rsidRPr="00007F28">
        <w:rPr>
          <w:rFonts w:ascii="Calibri Light" w:hAnsi="Calibri Light" w:cs="Calibri Light"/>
          <w:sz w:val="32"/>
          <w:szCs w:val="32"/>
          <w:rtl/>
        </w:rPr>
        <w:t>أ</w:t>
      </w:r>
      <w:r w:rsidRPr="00007F28">
        <w:rPr>
          <w:rFonts w:ascii="Calibri Light" w:hAnsi="Calibri Light" w:cs="Calibri Light"/>
          <w:sz w:val="32"/>
          <w:szCs w:val="32"/>
          <w:rtl/>
        </w:rPr>
        <w:t>د</w:t>
      </w:r>
      <w:r w:rsidR="00223B82" w:rsidRPr="00007F28">
        <w:rPr>
          <w:rFonts w:ascii="Calibri Light" w:hAnsi="Calibri Light" w:cs="Calibri Light"/>
          <w:sz w:val="32"/>
          <w:szCs w:val="32"/>
          <w:rtl/>
        </w:rPr>
        <w:t>ى</w:t>
      </w:r>
      <w:r w:rsidRPr="00007F28">
        <w:rPr>
          <w:rFonts w:ascii="Calibri Light" w:hAnsi="Calibri Light" w:cs="Calibri Light"/>
          <w:sz w:val="32"/>
          <w:szCs w:val="32"/>
          <w:rtl/>
        </w:rPr>
        <w:t xml:space="preserve"> إلى انخفاض في أعراض الطنين في كل من خنازير غينيا والبشر. </w:t>
      </w:r>
    </w:p>
    <w:p w:rsidR="00890001" w:rsidRPr="00007F28" w:rsidRDefault="00890001" w:rsidP="0016353F">
      <w:pPr>
        <w:bidi/>
        <w:jc w:val="both"/>
        <w:rPr>
          <w:rFonts w:ascii="Calibri Light" w:hAnsi="Calibri Light" w:cs="Calibri Light"/>
          <w:sz w:val="32"/>
          <w:szCs w:val="32"/>
          <w:rtl/>
        </w:rPr>
      </w:pPr>
      <w:r w:rsidRPr="00007F28">
        <w:rPr>
          <w:rFonts w:ascii="Calibri Light" w:hAnsi="Calibri Light" w:cs="Calibri Light"/>
          <w:sz w:val="32"/>
          <w:szCs w:val="32"/>
          <w:rtl/>
        </w:rPr>
        <w:t xml:space="preserve">وتهدف الآلية الكامنة وراء التكنولوجيا الى الحد من التزامن على المدى الطويل بين الخلايا داخل الدماغ الذي يحدث عندما يرهقون أنفسهم لأي سبب من الأسباب. خلية واحدة مفرطة الحركة يمكن أن تنقل إشارة وهمية عبر العديد من الخلايا الأخرى، ويبدو أن ما يحدث داخل أدمغة العديد من الذين يعانون من طنين الأذن . جامعة ميشيغان قامت باستخدام التحفيز السمعي الحسي الثنائي ، </w:t>
      </w:r>
      <w:r w:rsidR="00783354" w:rsidRPr="00007F28">
        <w:rPr>
          <w:rFonts w:ascii="Calibri Light" w:hAnsi="Calibri Light" w:cs="Calibri Light"/>
          <w:sz w:val="32"/>
          <w:szCs w:val="32"/>
          <w:rtl/>
        </w:rPr>
        <w:t>قامت ب</w:t>
      </w:r>
      <w:r w:rsidR="00D33F65" w:rsidRPr="00007F28">
        <w:rPr>
          <w:rFonts w:ascii="Calibri Light" w:hAnsi="Calibri Light" w:cs="Calibri Light"/>
          <w:sz w:val="32"/>
          <w:szCs w:val="32"/>
          <w:rtl/>
        </w:rPr>
        <w:t>فك ر بط</w:t>
      </w:r>
      <w:r w:rsidRPr="00007F28">
        <w:rPr>
          <w:rFonts w:ascii="Calibri Light" w:hAnsi="Calibri Light" w:cs="Calibri Light"/>
          <w:sz w:val="32"/>
          <w:szCs w:val="32"/>
          <w:rtl/>
        </w:rPr>
        <w:t xml:space="preserve"> الخلايا العصبية بحيث لا ترسل </w:t>
      </w:r>
      <w:r w:rsidR="00783354" w:rsidRPr="00007F28">
        <w:rPr>
          <w:rFonts w:ascii="Calibri Light" w:hAnsi="Calibri Light" w:cs="Calibri Light"/>
          <w:sz w:val="32"/>
          <w:szCs w:val="32"/>
          <w:rtl/>
        </w:rPr>
        <w:t xml:space="preserve">فورا </w:t>
      </w:r>
      <w:r w:rsidRPr="00007F28">
        <w:rPr>
          <w:rFonts w:ascii="Calibri Light" w:hAnsi="Calibri Light" w:cs="Calibri Light"/>
          <w:sz w:val="32"/>
          <w:szCs w:val="32"/>
          <w:rtl/>
        </w:rPr>
        <w:t xml:space="preserve">إشارات </w:t>
      </w:r>
      <w:r w:rsidR="00783354" w:rsidRPr="00007F28">
        <w:rPr>
          <w:rFonts w:ascii="Calibri Light" w:hAnsi="Calibri Light" w:cs="Calibri Light"/>
          <w:sz w:val="32"/>
          <w:szCs w:val="32"/>
          <w:rtl/>
        </w:rPr>
        <w:t>ل</w:t>
      </w:r>
      <w:r w:rsidRPr="00007F28">
        <w:rPr>
          <w:rFonts w:ascii="Calibri Light" w:hAnsi="Calibri Light" w:cs="Calibri Light"/>
          <w:sz w:val="32"/>
          <w:szCs w:val="32"/>
          <w:rtl/>
        </w:rPr>
        <w:t>بعضها البعض</w:t>
      </w:r>
      <w:r w:rsidRPr="00007F28">
        <w:rPr>
          <w:rFonts w:ascii="Calibri Light" w:hAnsi="Calibri Light" w:cs="Calibri Light"/>
          <w:sz w:val="32"/>
          <w:szCs w:val="32"/>
        </w:rPr>
        <w:t>.</w:t>
      </w:r>
    </w:p>
    <w:p w:rsidR="009E77D2" w:rsidRDefault="00890001" w:rsidP="00890001">
      <w:pPr>
        <w:bidi/>
        <w:jc w:val="both"/>
        <w:rPr>
          <w:rFonts w:ascii="Calibri Light" w:hAnsi="Calibri Light" w:cs="Calibri Light"/>
          <w:sz w:val="32"/>
          <w:szCs w:val="32"/>
          <w:rtl/>
        </w:rPr>
      </w:pPr>
      <w:r w:rsidRPr="00007F28">
        <w:rPr>
          <w:rFonts w:ascii="Calibri Light" w:hAnsi="Calibri Light" w:cs="Calibri Light"/>
          <w:sz w:val="32"/>
          <w:szCs w:val="32"/>
          <w:rtl/>
        </w:rPr>
        <w:lastRenderedPageBreak/>
        <w:t>ومن المثير للاهتمام، باستخدام واحد فقط المدخلات الحسية (الصوت) دون التحفيز الكهربائي، لم يفعل شيئا للخنازير غينيا مدروسة أو المتطوعين البشر، مما يدل على ال</w:t>
      </w:r>
      <w:r w:rsidR="0016353F" w:rsidRPr="00007F28">
        <w:rPr>
          <w:rFonts w:ascii="Calibri Light" w:hAnsi="Calibri Light" w:cs="Calibri Light"/>
          <w:sz w:val="32"/>
          <w:szCs w:val="32"/>
          <w:rtl/>
        </w:rPr>
        <w:t xml:space="preserve">لدونة </w:t>
      </w:r>
      <w:r w:rsidRPr="00007F28">
        <w:rPr>
          <w:rFonts w:ascii="Calibri Light" w:hAnsi="Calibri Light" w:cs="Calibri Light"/>
          <w:sz w:val="32"/>
          <w:szCs w:val="32"/>
          <w:rtl/>
        </w:rPr>
        <w:t>العصبية المعقدة في الدماغ.</w:t>
      </w:r>
    </w:p>
    <w:p w:rsidR="00007F28" w:rsidRDefault="00007F28" w:rsidP="00007F28">
      <w:pPr>
        <w:bidi/>
        <w:jc w:val="both"/>
        <w:rPr>
          <w:rFonts w:ascii="Calibri Light" w:hAnsi="Calibri Light" w:cs="Calibri Light"/>
          <w:sz w:val="32"/>
          <w:szCs w:val="32"/>
          <w:rtl/>
        </w:rPr>
      </w:pPr>
      <w:r w:rsidRPr="00007F28">
        <w:rPr>
          <w:rFonts w:ascii="Calibri Light" w:hAnsi="Calibri Light" w:cs="Calibri Light"/>
          <w:sz w:val="32"/>
          <w:szCs w:val="32"/>
          <w:rtl/>
        </w:rPr>
        <w:t xml:space="preserve">وهنا </w:t>
      </w:r>
      <w:r>
        <w:rPr>
          <w:rFonts w:ascii="Calibri Light" w:hAnsi="Calibri Light" w:cs="Calibri Light" w:hint="cs"/>
          <w:sz w:val="32"/>
          <w:szCs w:val="32"/>
          <w:rtl/>
        </w:rPr>
        <w:t>فيديو</w:t>
      </w:r>
      <w:r w:rsidRPr="00007F28">
        <w:rPr>
          <w:rFonts w:ascii="Calibri Light" w:hAnsi="Calibri Light" w:cs="Calibri Light"/>
          <w:sz w:val="32"/>
          <w:szCs w:val="32"/>
          <w:rtl/>
        </w:rPr>
        <w:t xml:space="preserve"> قصير </w:t>
      </w:r>
      <w:hyperlink r:id="rId6" w:history="1">
        <w:r w:rsidRPr="00007F28">
          <w:rPr>
            <w:rStyle w:val="Hyperlink"/>
            <w:rFonts w:ascii="Calibri Light" w:hAnsi="Calibri Light" w:cs="Calibri Light" w:hint="cs"/>
            <w:sz w:val="32"/>
            <w:szCs w:val="32"/>
            <w:rtl/>
          </w:rPr>
          <w:t>ي</w:t>
        </w:r>
        <w:r w:rsidRPr="00007F28">
          <w:rPr>
            <w:rStyle w:val="Hyperlink"/>
            <w:rFonts w:ascii="Calibri Light" w:hAnsi="Calibri Light" w:cs="Calibri Light"/>
            <w:sz w:val="32"/>
            <w:szCs w:val="32"/>
            <w:rtl/>
          </w:rPr>
          <w:t>صف</w:t>
        </w:r>
      </w:hyperlink>
      <w:r w:rsidRPr="00007F28">
        <w:rPr>
          <w:rFonts w:ascii="Calibri Light" w:hAnsi="Calibri Light" w:cs="Calibri Light"/>
          <w:sz w:val="32"/>
          <w:szCs w:val="32"/>
          <w:rtl/>
        </w:rPr>
        <w:t xml:space="preserve"> </w:t>
      </w:r>
      <w:r>
        <w:rPr>
          <w:rFonts w:ascii="Calibri Light" w:hAnsi="Calibri Light" w:cs="Calibri Light" w:hint="cs"/>
          <w:sz w:val="32"/>
          <w:szCs w:val="32"/>
          <w:rtl/>
        </w:rPr>
        <w:t>ال</w:t>
      </w:r>
      <w:r w:rsidRPr="00007F28">
        <w:rPr>
          <w:rFonts w:ascii="Calibri Light" w:hAnsi="Calibri Light" w:cs="Calibri Light"/>
          <w:sz w:val="32"/>
          <w:szCs w:val="32"/>
          <w:rtl/>
        </w:rPr>
        <w:t xml:space="preserve">نظام </w:t>
      </w:r>
      <w:r>
        <w:rPr>
          <w:rFonts w:ascii="Calibri Light" w:hAnsi="Calibri Light" w:cs="Calibri Light" w:hint="cs"/>
          <w:sz w:val="32"/>
          <w:szCs w:val="32"/>
          <w:rtl/>
        </w:rPr>
        <w:t>:</w:t>
      </w:r>
    </w:p>
    <w:p w:rsidR="00007F28" w:rsidRPr="00007F28" w:rsidRDefault="00007F28" w:rsidP="00007F28">
      <w:pPr>
        <w:bidi/>
        <w:jc w:val="both"/>
        <w:rPr>
          <w:rFonts w:ascii="Calibri Light" w:hAnsi="Calibri Light" w:cs="Calibri Light"/>
          <w:sz w:val="32"/>
          <w:szCs w:val="32"/>
        </w:rPr>
      </w:pPr>
      <w:hyperlink r:id="rId7" w:history="1">
        <w:r w:rsidRPr="00007F28">
          <w:rPr>
            <w:rStyle w:val="Hyperlink"/>
            <w:rFonts w:ascii="Calibri Light" w:hAnsi="Calibri Light" w:cs="Calibri Light" w:hint="cs"/>
            <w:sz w:val="32"/>
            <w:szCs w:val="32"/>
            <w:rtl/>
          </w:rPr>
          <w:t>المصدر</w:t>
        </w:r>
      </w:hyperlink>
      <w:r>
        <w:rPr>
          <w:rFonts w:ascii="Calibri Light" w:hAnsi="Calibri Light" w:cs="Calibri Light" w:hint="cs"/>
          <w:sz w:val="32"/>
          <w:szCs w:val="32"/>
          <w:rtl/>
        </w:rPr>
        <w:t>:</w:t>
      </w:r>
      <w:r>
        <w:rPr>
          <w:rFonts w:ascii="Calibri Light" w:hAnsi="Calibri Light" w:cs="Calibri Light"/>
          <w:sz w:val="32"/>
          <w:szCs w:val="32"/>
          <w:rtl/>
        </w:rPr>
        <w:br/>
      </w:r>
      <w:r>
        <w:rPr>
          <w:rFonts w:ascii="Calibri Light" w:hAnsi="Calibri Light" w:cs="Calibri Light" w:hint="cs"/>
          <w:sz w:val="32"/>
          <w:szCs w:val="32"/>
          <w:rtl/>
        </w:rPr>
        <w:t>ترجمة :جنى رصرص</w:t>
      </w:r>
      <w:bookmarkStart w:id="0" w:name="_GoBack"/>
      <w:bookmarkEnd w:id="0"/>
    </w:p>
    <w:sectPr w:rsidR="00007F28" w:rsidRPr="00007F2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01"/>
    <w:rsid w:val="00007F28"/>
    <w:rsid w:val="0016353F"/>
    <w:rsid w:val="00223B82"/>
    <w:rsid w:val="00653634"/>
    <w:rsid w:val="00783354"/>
    <w:rsid w:val="00890001"/>
    <w:rsid w:val="009E77D2"/>
    <w:rsid w:val="00D33F65"/>
    <w:rsid w:val="00E348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1443"/>
  <w15:chartTrackingRefBased/>
  <w15:docId w15:val="{B650F850-6D3E-4C91-A5EB-4760599D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3B82"/>
    <w:rPr>
      <w:color w:val="0563C1" w:themeColor="hyperlink"/>
      <w:u w:val="single"/>
    </w:rPr>
  </w:style>
  <w:style w:type="character" w:styleId="UnresolvedMention">
    <w:name w:val="Unresolved Mention"/>
    <w:basedOn w:val="DefaultParagraphFont"/>
    <w:uiPriority w:val="99"/>
    <w:semiHidden/>
    <w:unhideWhenUsed/>
    <w:rsid w:val="00223B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edgadget.com/2018/01/device-delivers-sound-electric-stimulation-reduce-tinnitu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time_continue=14&amp;v=VG34FqKRS7g" TargetMode="External"/><Relationship Id="rId5" Type="http://schemas.openxmlformats.org/officeDocument/2006/relationships/hyperlink" Target="https://en.wikipedia.org/wiki/Long-term_depression"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2018-02-13T15:56:00Z</dcterms:created>
  <dcterms:modified xsi:type="dcterms:W3CDTF">2018-02-13T17:19:00Z</dcterms:modified>
</cp:coreProperties>
</file>