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34E" w:rsidRDefault="00425FAE" w:rsidP="00D1634E">
      <w:pPr>
        <w:bidi/>
        <w:jc w:val="both"/>
        <w:rPr>
          <w:rFonts w:cs="Arial" w:hint="cs"/>
          <w:sz w:val="40"/>
          <w:szCs w:val="40"/>
          <w:rtl/>
        </w:rPr>
      </w:pPr>
      <w:r w:rsidRPr="00425FAE">
        <w:rPr>
          <w:rFonts w:cs="Arial"/>
          <w:sz w:val="40"/>
          <w:szCs w:val="40"/>
          <w:rtl/>
        </w:rPr>
        <w:t>مجس ضغط طبي قابل للتحلل لا يحتاج لازالته  من الجسم بعد</w:t>
      </w:r>
      <w:r w:rsidR="00555778">
        <w:rPr>
          <w:rFonts w:cs="Arial"/>
          <w:sz w:val="40"/>
          <w:szCs w:val="40"/>
        </w:rPr>
        <w:t xml:space="preserve"> </w:t>
      </w:r>
      <w:r w:rsidR="00555778">
        <w:rPr>
          <w:rFonts w:cs="Arial" w:hint="cs"/>
          <w:sz w:val="40"/>
          <w:szCs w:val="40"/>
          <w:rtl/>
        </w:rPr>
        <w:t>زراعته</w:t>
      </w:r>
    </w:p>
    <w:p w:rsidR="00D1634E" w:rsidRDefault="00425FAE" w:rsidP="00D1634E">
      <w:pPr>
        <w:bidi/>
        <w:jc w:val="both"/>
        <w:rPr>
          <w:sz w:val="40"/>
          <w:szCs w:val="40"/>
        </w:rPr>
      </w:pPr>
      <w:r w:rsidRPr="00425FAE">
        <w:rPr>
          <w:noProof/>
          <w:sz w:val="40"/>
          <w:szCs w:val="40"/>
        </w:rPr>
        <w:drawing>
          <wp:inline distT="0" distB="0" distL="0" distR="0">
            <wp:extent cx="5467350" cy="3976255"/>
            <wp:effectExtent l="0" t="0" r="0" b="5715"/>
            <wp:docPr id="1" name="Picture 1" descr="https://2nznub4x5d61ra4q12fyu67t-wpengine.netdna-ssl.com/wp-content/uploads/2018/01/pressure-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nznub4x5d61ra4q12fyu67t-wpengine.netdna-ssl.com/wp-content/uploads/2018/01/pressure-sens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403" cy="398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4E" w:rsidRDefault="00D1634E" w:rsidP="00D1634E">
      <w:pPr>
        <w:bidi/>
        <w:jc w:val="both"/>
        <w:rPr>
          <w:sz w:val="40"/>
          <w:szCs w:val="40"/>
        </w:rPr>
      </w:pPr>
    </w:p>
    <w:p w:rsidR="00D1634E" w:rsidRPr="00D1634E" w:rsidRDefault="00D1634E" w:rsidP="00D1634E">
      <w:pPr>
        <w:pStyle w:val="selectionshareable"/>
        <w:shd w:val="clear" w:color="auto" w:fill="FFFFFF"/>
        <w:bidi/>
        <w:spacing w:before="0" w:beforeAutospacing="0" w:after="450" w:afterAutospacing="0" w:line="360" w:lineRule="auto"/>
        <w:jc w:val="both"/>
        <w:rPr>
          <w:rFonts w:ascii="Tahoma" w:hAnsi="Tahoma" w:cs="Tahoma"/>
          <w:color w:val="4D5860"/>
          <w:sz w:val="27"/>
          <w:szCs w:val="27"/>
        </w:rPr>
      </w:pPr>
      <w:r w:rsidRPr="00D1634E">
        <w:rPr>
          <w:rFonts w:ascii="Tahoma" w:hAnsi="Tahoma" w:cs="Tahoma"/>
          <w:color w:val="4D5860"/>
          <w:sz w:val="27"/>
          <w:szCs w:val="27"/>
          <w:rtl/>
        </w:rPr>
        <w:t>طور باحثون في جامعة</w:t>
      </w:r>
      <w:r w:rsidRPr="00D1634E">
        <w:rPr>
          <w:rFonts w:ascii="Tahoma" w:hAnsi="Tahoma" w:cs="Tahoma"/>
          <w:color w:val="4D5860"/>
          <w:sz w:val="27"/>
          <w:szCs w:val="27"/>
        </w:rPr>
        <w:t xml:space="preserve"> Connecticut </w:t>
      </w:r>
      <w:r w:rsidRPr="00D1634E">
        <w:rPr>
          <w:rFonts w:ascii="Tahoma" w:hAnsi="Tahoma" w:cs="Tahoma"/>
          <w:color w:val="4D5860"/>
          <w:sz w:val="27"/>
          <w:szCs w:val="27"/>
          <w:rtl/>
        </w:rPr>
        <w:t>مجس ضغط قابل للتحلل يمكن زرعه في الجسم يساعد  الأطباء على مراقبة</w:t>
      </w:r>
      <w:r w:rsidRPr="00D1634E">
        <w:rPr>
          <w:rFonts w:ascii="Tahoma" w:hAnsi="Tahoma" w:cs="Tahoma"/>
          <w:color w:val="4D5860"/>
          <w:sz w:val="27"/>
          <w:szCs w:val="27"/>
        </w:rPr>
        <w:t xml:space="preserve">  </w:t>
      </w:r>
      <w:r w:rsidRPr="00D1634E">
        <w:rPr>
          <w:rFonts w:ascii="Tahoma" w:hAnsi="Tahoma" w:cs="Tahoma"/>
          <w:color w:val="4D5860"/>
          <w:sz w:val="27"/>
          <w:szCs w:val="27"/>
          <w:rtl/>
        </w:rPr>
        <w:t>مجموعة متنوعة من الحالات  لفترات طويلة من الزمن. ما يميز هذا المجس عن المجسات الاخرى الموجودة هو أنه لا حاجة</w:t>
      </w:r>
      <w:r w:rsidRPr="00D1634E">
        <w:rPr>
          <w:rFonts w:ascii="Tahoma" w:hAnsi="Tahoma" w:cs="Tahoma"/>
          <w:color w:val="4D5860"/>
          <w:sz w:val="27"/>
          <w:szCs w:val="27"/>
        </w:rPr>
        <w:t xml:space="preserve">  </w:t>
      </w:r>
      <w:r w:rsidRPr="00D1634E">
        <w:rPr>
          <w:rFonts w:ascii="Tahoma" w:hAnsi="Tahoma" w:cs="Tahoma"/>
          <w:color w:val="4D5860"/>
          <w:sz w:val="27"/>
          <w:szCs w:val="27"/>
          <w:rtl/>
        </w:rPr>
        <w:t>لإزالته وسوف يذوب في الجسم، وهكذا يقضي على خطر العدوى المرتبط بإجراء عملية جراحية لإزالة هذا المجس</w:t>
      </w:r>
      <w:r w:rsidRPr="00D1634E">
        <w:rPr>
          <w:rFonts w:ascii="Tahoma" w:hAnsi="Tahoma" w:cs="Tahoma"/>
          <w:color w:val="4D5860"/>
          <w:sz w:val="27"/>
          <w:szCs w:val="27"/>
        </w:rPr>
        <w:t>.</w:t>
      </w:r>
    </w:p>
    <w:p w:rsidR="00D1634E" w:rsidRPr="00D1634E" w:rsidRDefault="00D1634E" w:rsidP="00D1634E">
      <w:pPr>
        <w:pStyle w:val="selectionshareable"/>
        <w:shd w:val="clear" w:color="auto" w:fill="FFFFFF"/>
        <w:bidi/>
        <w:spacing w:before="0" w:beforeAutospacing="0" w:after="450" w:afterAutospacing="0" w:line="360" w:lineRule="auto"/>
        <w:jc w:val="both"/>
        <w:rPr>
          <w:rFonts w:ascii="Tahoma" w:hAnsi="Tahoma" w:cs="Tahoma"/>
          <w:color w:val="4D5860"/>
          <w:sz w:val="27"/>
          <w:szCs w:val="27"/>
        </w:rPr>
      </w:pPr>
      <w:r w:rsidRPr="00D1634E">
        <w:rPr>
          <w:rFonts w:ascii="Tahoma" w:hAnsi="Tahoma" w:cs="Tahoma"/>
          <w:color w:val="4D5860"/>
          <w:sz w:val="27"/>
          <w:szCs w:val="27"/>
          <w:rtl/>
        </w:rPr>
        <w:t>يمكن للأطباء استخدام مجسات الضغط التي تزرع في الجسم لمراقبة مجموعة متنوعة من الظروف الصحية، مثل اورام</w:t>
      </w:r>
      <w:r w:rsidRPr="00D1634E">
        <w:rPr>
          <w:rFonts w:ascii="Tahoma" w:hAnsi="Tahoma" w:cs="Tahoma"/>
          <w:color w:val="4D5860"/>
          <w:sz w:val="27"/>
          <w:szCs w:val="27"/>
        </w:rPr>
        <w:t xml:space="preserve">  </w:t>
      </w:r>
      <w:r w:rsidRPr="00D1634E">
        <w:rPr>
          <w:rFonts w:ascii="Tahoma" w:hAnsi="Tahoma" w:cs="Tahoma"/>
          <w:color w:val="4D5860"/>
          <w:sz w:val="27"/>
          <w:szCs w:val="27"/>
          <w:rtl/>
        </w:rPr>
        <w:t>الدماغ ، وأمراض الرئة المزمنة، وأمراض القلب الأخرى.  المجسات المتواجدة في الوقت الحالي ، يتوجب إزالتها في وقت</w:t>
      </w:r>
      <w:r>
        <w:rPr>
          <w:rFonts w:ascii="Tahoma" w:hAnsi="Tahoma" w:cs="Tahoma"/>
          <w:color w:val="4D5860"/>
          <w:sz w:val="27"/>
          <w:szCs w:val="27"/>
        </w:rPr>
        <w:t xml:space="preserve"> </w:t>
      </w:r>
      <w:r w:rsidRPr="00D1634E">
        <w:rPr>
          <w:rFonts w:ascii="Tahoma" w:hAnsi="Tahoma" w:cs="Tahoma"/>
          <w:color w:val="4D5860"/>
          <w:sz w:val="27"/>
          <w:szCs w:val="27"/>
          <w:rtl/>
        </w:rPr>
        <w:lastRenderedPageBreak/>
        <w:t>لاحق، لأنها ليست قابلة للتحلل وأحيانا تحتوي على مكونات سامة أو معادن ثقيلة</w:t>
      </w:r>
      <w:r w:rsidRPr="00D1634E">
        <w:rPr>
          <w:rFonts w:ascii="Tahoma" w:hAnsi="Tahoma" w:cs="Tahoma"/>
          <w:color w:val="4D5860"/>
          <w:sz w:val="27"/>
          <w:szCs w:val="27"/>
        </w:rPr>
        <w:t>.</w:t>
      </w:r>
    </w:p>
    <w:p w:rsidR="00D1634E" w:rsidRPr="00D1634E" w:rsidRDefault="00D1634E" w:rsidP="00D1634E">
      <w:pPr>
        <w:pStyle w:val="selectionshareable"/>
        <w:shd w:val="clear" w:color="auto" w:fill="FFFFFF"/>
        <w:bidi/>
        <w:spacing w:before="0" w:beforeAutospacing="0" w:after="450" w:afterAutospacing="0" w:line="360" w:lineRule="auto"/>
        <w:jc w:val="both"/>
        <w:rPr>
          <w:rFonts w:ascii="Tahoma" w:hAnsi="Tahoma" w:cs="Tahoma"/>
          <w:color w:val="4D5860"/>
          <w:sz w:val="27"/>
          <w:szCs w:val="27"/>
        </w:rPr>
      </w:pPr>
      <w:r w:rsidRPr="00D1634E">
        <w:rPr>
          <w:rFonts w:ascii="Tahoma" w:hAnsi="Tahoma" w:cs="Tahoma"/>
          <w:color w:val="4D5860"/>
          <w:sz w:val="27"/>
          <w:szCs w:val="27"/>
          <w:rtl/>
        </w:rPr>
        <w:t>وقال</w:t>
      </w:r>
      <w:r w:rsidRPr="00D1634E">
        <w:rPr>
          <w:rFonts w:ascii="Tahoma" w:hAnsi="Tahoma" w:cs="Tahoma"/>
          <w:color w:val="4D5860"/>
          <w:sz w:val="27"/>
          <w:szCs w:val="27"/>
        </w:rPr>
        <w:t xml:space="preserve"> ” Thanh Duc Nguyen “</w:t>
      </w:r>
      <w:r w:rsidRPr="00D1634E">
        <w:rPr>
          <w:rFonts w:ascii="Tahoma" w:hAnsi="Tahoma" w:cs="Tahoma"/>
          <w:color w:val="4D5860"/>
          <w:sz w:val="27"/>
          <w:szCs w:val="27"/>
          <w:rtl/>
        </w:rPr>
        <w:t>، الباحث المشارك في الدراسة: “غالبا ما يتم زراعة المجسات الطبية مباشرة في الأنسجة</w:t>
      </w:r>
      <w:r w:rsidRPr="00D1634E">
        <w:rPr>
          <w:rFonts w:ascii="Tahoma" w:hAnsi="Tahoma" w:cs="Tahoma"/>
          <w:color w:val="4D5860"/>
          <w:sz w:val="27"/>
          <w:szCs w:val="27"/>
        </w:rPr>
        <w:t xml:space="preserve">  </w:t>
      </w:r>
      <w:r w:rsidRPr="00D1634E">
        <w:rPr>
          <w:rFonts w:ascii="Tahoma" w:hAnsi="Tahoma" w:cs="Tahoma"/>
          <w:color w:val="4D5860"/>
          <w:sz w:val="27"/>
          <w:szCs w:val="27"/>
          <w:rtl/>
        </w:rPr>
        <w:t>اللينة. “ازالتها خارج الجسم يمكن أن يسبب ضررا إضافيا. كنا نعلم أنه إذا استطعنا تطوير مجس لا يتطلب إجراء عملية</w:t>
      </w:r>
      <w:r w:rsidRPr="00D1634E">
        <w:rPr>
          <w:rFonts w:ascii="Tahoma" w:hAnsi="Tahoma" w:cs="Tahoma"/>
          <w:color w:val="4D5860"/>
          <w:sz w:val="27"/>
          <w:szCs w:val="27"/>
        </w:rPr>
        <w:t xml:space="preserve">  </w:t>
      </w:r>
      <w:r w:rsidRPr="00D1634E">
        <w:rPr>
          <w:rFonts w:ascii="Tahoma" w:hAnsi="Tahoma" w:cs="Tahoma"/>
          <w:color w:val="4D5860"/>
          <w:sz w:val="27"/>
          <w:szCs w:val="27"/>
          <w:rtl/>
        </w:rPr>
        <w:t>جراحية لإخراجه، فسيكون ذلك  حدثا مهما حقا</w:t>
      </w:r>
      <w:r w:rsidRPr="00D1634E">
        <w:rPr>
          <w:rFonts w:ascii="Tahoma" w:hAnsi="Tahoma" w:cs="Tahoma"/>
          <w:color w:val="4D5860"/>
          <w:sz w:val="27"/>
          <w:szCs w:val="27"/>
        </w:rPr>
        <w:t xml:space="preserve"> “.</w:t>
      </w:r>
    </w:p>
    <w:p w:rsidR="00D1634E" w:rsidRPr="00D1634E" w:rsidRDefault="00D1634E" w:rsidP="00D1634E">
      <w:pPr>
        <w:pStyle w:val="selectionshareable"/>
        <w:shd w:val="clear" w:color="auto" w:fill="FFFFFF"/>
        <w:bidi/>
        <w:spacing w:before="0" w:beforeAutospacing="0" w:after="450" w:afterAutospacing="0" w:line="360" w:lineRule="auto"/>
        <w:jc w:val="both"/>
        <w:rPr>
          <w:rFonts w:ascii="Tahoma" w:hAnsi="Tahoma" w:cs="Tahoma"/>
          <w:color w:val="4D5860"/>
          <w:sz w:val="27"/>
          <w:szCs w:val="27"/>
        </w:rPr>
      </w:pPr>
      <w:r w:rsidRPr="00D1634E">
        <w:rPr>
          <w:rFonts w:ascii="Tahoma" w:hAnsi="Tahoma" w:cs="Tahoma"/>
          <w:color w:val="4D5860"/>
          <w:sz w:val="27"/>
          <w:szCs w:val="27"/>
          <w:rtl/>
        </w:rPr>
        <w:t>قام فريق البحث ببناء المجسات باستخدام الكترودات</w:t>
      </w:r>
      <w:r w:rsidRPr="00D1634E">
        <w:rPr>
          <w:rFonts w:ascii="Tahoma" w:hAnsi="Tahoma" w:cs="Tahoma"/>
          <w:color w:val="4D5860"/>
          <w:sz w:val="27"/>
          <w:szCs w:val="27"/>
        </w:rPr>
        <w:t xml:space="preserve"> molybdenum electrodes </w:t>
      </w:r>
      <w:r w:rsidRPr="00D1634E">
        <w:rPr>
          <w:rFonts w:ascii="Tahoma" w:hAnsi="Tahoma" w:cs="Tahoma"/>
          <w:color w:val="4D5860"/>
          <w:sz w:val="27"/>
          <w:szCs w:val="27"/>
          <w:rtl/>
        </w:rPr>
        <w:t>و</w:t>
      </w:r>
      <w:r w:rsidRPr="00D1634E">
        <w:rPr>
          <w:rFonts w:ascii="Tahoma" w:hAnsi="Tahoma" w:cs="Tahoma"/>
          <w:color w:val="4D5860"/>
          <w:sz w:val="27"/>
          <w:szCs w:val="27"/>
        </w:rPr>
        <w:t xml:space="preserve"> Poly(L-lactide) (PLLA) </w:t>
      </w:r>
      <w:r w:rsidRPr="00D1634E">
        <w:rPr>
          <w:rFonts w:ascii="Tahoma" w:hAnsi="Tahoma" w:cs="Tahoma"/>
          <w:color w:val="4D5860"/>
          <w:sz w:val="27"/>
          <w:szCs w:val="27"/>
          <w:rtl/>
        </w:rPr>
        <w:t>،</w:t>
      </w:r>
      <w:r w:rsidRPr="00D1634E">
        <w:rPr>
          <w:rFonts w:ascii="Tahoma" w:hAnsi="Tahoma" w:cs="Tahoma"/>
          <w:color w:val="4D5860"/>
          <w:sz w:val="27"/>
          <w:szCs w:val="27"/>
        </w:rPr>
        <w:t xml:space="preserve"> </w:t>
      </w:r>
      <w:r w:rsidRPr="00D1634E">
        <w:rPr>
          <w:rFonts w:ascii="Tahoma" w:hAnsi="Tahoma" w:cs="Tahoma"/>
          <w:color w:val="4D5860"/>
          <w:sz w:val="27"/>
          <w:szCs w:val="27"/>
          <w:rtl/>
        </w:rPr>
        <w:t>و  هي قابلة للتحلل، ولكنها لا تملك عادة الخصائص الكهربائية الصحيحة لمجس الضغط. من خلال عملية التمدد</w:t>
      </w:r>
      <w:r w:rsidRPr="00D1634E">
        <w:rPr>
          <w:rFonts w:ascii="Tahoma" w:hAnsi="Tahoma" w:cs="Tahoma"/>
          <w:color w:val="4D5860"/>
          <w:sz w:val="27"/>
          <w:szCs w:val="27"/>
        </w:rPr>
        <w:t xml:space="preserve">  </w:t>
      </w:r>
      <w:r w:rsidRPr="00D1634E">
        <w:rPr>
          <w:rFonts w:ascii="Tahoma" w:hAnsi="Tahoma" w:cs="Tahoma"/>
          <w:color w:val="4D5860"/>
          <w:sz w:val="27"/>
          <w:szCs w:val="27"/>
          <w:rtl/>
        </w:rPr>
        <w:t>والحرارة، كان الفريق قادرا على تغيير جزيئات</w:t>
      </w:r>
      <w:r w:rsidRPr="00D1634E">
        <w:rPr>
          <w:rFonts w:ascii="Tahoma" w:hAnsi="Tahoma" w:cs="Tahoma"/>
          <w:color w:val="4D5860"/>
          <w:sz w:val="27"/>
          <w:szCs w:val="27"/>
        </w:rPr>
        <w:t xml:space="preserve"> PLLA </w:t>
      </w:r>
      <w:r w:rsidRPr="00D1634E">
        <w:rPr>
          <w:rFonts w:ascii="Tahoma" w:hAnsi="Tahoma" w:cs="Tahoma"/>
          <w:color w:val="4D5860"/>
          <w:sz w:val="27"/>
          <w:szCs w:val="27"/>
          <w:rtl/>
        </w:rPr>
        <w:t>، بحيث أنتجت شحنة كهربائية عندما كانت تتقلص. وتعرف هذه</w:t>
      </w:r>
      <w:r w:rsidRPr="00D1634E">
        <w:rPr>
          <w:rFonts w:ascii="Tahoma" w:hAnsi="Tahoma" w:cs="Tahoma"/>
          <w:color w:val="4D5860"/>
          <w:sz w:val="27"/>
          <w:szCs w:val="27"/>
        </w:rPr>
        <w:t xml:space="preserve"> </w:t>
      </w:r>
      <w:r w:rsidRPr="00D1634E">
        <w:rPr>
          <w:rFonts w:ascii="Tahoma" w:hAnsi="Tahoma" w:cs="Tahoma"/>
          <w:color w:val="4D5860"/>
          <w:sz w:val="27"/>
          <w:szCs w:val="27"/>
          <w:rtl/>
        </w:rPr>
        <w:t>الخاصية باسم</w:t>
      </w:r>
      <w:r w:rsidRPr="00D1634E">
        <w:rPr>
          <w:rFonts w:ascii="Tahoma" w:hAnsi="Tahoma" w:cs="Tahoma"/>
          <w:color w:val="4D5860"/>
          <w:sz w:val="27"/>
          <w:szCs w:val="27"/>
        </w:rPr>
        <w:t xml:space="preserve"> piezoelectricity</w:t>
      </w:r>
      <w:r w:rsidRPr="00D1634E">
        <w:rPr>
          <w:rFonts w:ascii="Tahoma" w:hAnsi="Tahoma" w:cs="Tahoma"/>
          <w:color w:val="4D5860"/>
          <w:sz w:val="27"/>
          <w:szCs w:val="27"/>
          <w:rtl/>
        </w:rPr>
        <w:t>، وهي خاصية رئيسية لمجس الضغط الذي يحتاج إلى نقل إشارات عندما تتشوه حركة</w:t>
      </w:r>
      <w:r w:rsidRPr="00D1634E">
        <w:rPr>
          <w:rFonts w:ascii="Tahoma" w:hAnsi="Tahoma" w:cs="Tahoma"/>
          <w:color w:val="4D5860"/>
          <w:sz w:val="27"/>
          <w:szCs w:val="27"/>
        </w:rPr>
        <w:t xml:space="preserve">  </w:t>
      </w:r>
      <w:r w:rsidRPr="00D1634E">
        <w:rPr>
          <w:rFonts w:ascii="Tahoma" w:hAnsi="Tahoma" w:cs="Tahoma"/>
          <w:color w:val="4D5860"/>
          <w:sz w:val="27"/>
          <w:szCs w:val="27"/>
          <w:rtl/>
        </w:rPr>
        <w:t>الأنسجة</w:t>
      </w:r>
      <w:r w:rsidRPr="00D1634E">
        <w:rPr>
          <w:rFonts w:ascii="Tahoma" w:hAnsi="Tahoma" w:cs="Tahoma"/>
          <w:color w:val="4D5860"/>
          <w:sz w:val="27"/>
          <w:szCs w:val="27"/>
        </w:rPr>
        <w:t>.</w:t>
      </w:r>
    </w:p>
    <w:p w:rsidR="00D1634E" w:rsidRDefault="00D1634E" w:rsidP="00D1634E">
      <w:pPr>
        <w:pStyle w:val="selectionshareable"/>
        <w:shd w:val="clear" w:color="auto" w:fill="FFFFFF"/>
        <w:bidi/>
        <w:spacing w:before="0" w:beforeAutospacing="0" w:after="450" w:afterAutospacing="0" w:line="360" w:lineRule="auto"/>
        <w:jc w:val="both"/>
        <w:rPr>
          <w:rFonts w:ascii="Tahoma" w:hAnsi="Tahoma" w:cs="Tahoma"/>
          <w:color w:val="4D5860"/>
          <w:sz w:val="27"/>
          <w:szCs w:val="27"/>
          <w:rtl/>
        </w:rPr>
      </w:pPr>
      <w:r w:rsidRPr="00D1634E">
        <w:rPr>
          <w:rFonts w:ascii="Tahoma" w:hAnsi="Tahoma" w:cs="Tahoma"/>
          <w:color w:val="4D5860"/>
          <w:sz w:val="27"/>
          <w:szCs w:val="27"/>
          <w:rtl/>
        </w:rPr>
        <w:t>المجس الكهروضغطي</w:t>
      </w:r>
      <w:r w:rsidRPr="00D1634E">
        <w:rPr>
          <w:rFonts w:ascii="Tahoma" w:hAnsi="Tahoma" w:cs="Tahoma"/>
          <w:color w:val="4D5860"/>
          <w:sz w:val="27"/>
          <w:szCs w:val="27"/>
        </w:rPr>
        <w:t xml:space="preserve"> (piezoelectric) </w:t>
      </w:r>
      <w:r w:rsidRPr="00D1634E">
        <w:rPr>
          <w:rFonts w:ascii="Tahoma" w:hAnsi="Tahoma" w:cs="Tahoma"/>
          <w:color w:val="4D5860"/>
          <w:sz w:val="27"/>
          <w:szCs w:val="27"/>
          <w:rtl/>
        </w:rPr>
        <w:t>حساس للغاية، وعندما تم زراعته في الفئران لاستشعار الحجاب الحاجز، كان</w:t>
      </w:r>
      <w:r w:rsidRPr="00D1634E">
        <w:rPr>
          <w:rFonts w:ascii="Tahoma" w:hAnsi="Tahoma" w:cs="Tahoma"/>
          <w:color w:val="4D5860"/>
          <w:sz w:val="27"/>
          <w:szCs w:val="27"/>
        </w:rPr>
        <w:t xml:space="preserve">  </w:t>
      </w:r>
      <w:r w:rsidRPr="00D1634E">
        <w:rPr>
          <w:rFonts w:ascii="Tahoma" w:hAnsi="Tahoma" w:cs="Tahoma"/>
          <w:color w:val="4D5860"/>
          <w:sz w:val="27"/>
          <w:szCs w:val="27"/>
          <w:rtl/>
        </w:rPr>
        <w:t>قادرا على قياس معدلات التنفس بنجاح، قبل ان يتم تحللها إلى مكوناتها في غضون أربعة أيام. واختبر الباحثون أيضا</w:t>
      </w:r>
      <w:r w:rsidRPr="00D1634E">
        <w:rPr>
          <w:rFonts w:ascii="Tahoma" w:hAnsi="Tahoma" w:cs="Tahoma"/>
          <w:color w:val="4D5860"/>
          <w:sz w:val="27"/>
          <w:szCs w:val="27"/>
        </w:rPr>
        <w:t xml:space="preserve">  </w:t>
      </w:r>
      <w:r w:rsidRPr="00D1634E">
        <w:rPr>
          <w:rFonts w:ascii="Tahoma" w:hAnsi="Tahoma" w:cs="Tahoma"/>
          <w:color w:val="4D5860"/>
          <w:sz w:val="27"/>
          <w:szCs w:val="27"/>
          <w:rtl/>
        </w:rPr>
        <w:t>أجهزة الاستشعار من أجل السلامة، ووجدوا أنه لم ينتج سوى التهاب خفيف عند زرعه في الفئران، وهذا اختفى بعد</w:t>
      </w:r>
      <w:r w:rsidRPr="00D1634E">
        <w:rPr>
          <w:rFonts w:ascii="Tahoma" w:hAnsi="Tahoma" w:cs="Tahoma"/>
          <w:color w:val="4D5860"/>
          <w:sz w:val="27"/>
          <w:szCs w:val="27"/>
        </w:rPr>
        <w:t xml:space="preserve">  </w:t>
      </w:r>
      <w:r w:rsidRPr="00D1634E">
        <w:rPr>
          <w:rFonts w:ascii="Tahoma" w:hAnsi="Tahoma" w:cs="Tahoma"/>
          <w:color w:val="4D5860"/>
          <w:sz w:val="27"/>
          <w:szCs w:val="27"/>
          <w:rtl/>
        </w:rPr>
        <w:t>أربعة أسابيع. في الوقت الحاضر،يعمل الفريق على تمديد حياة هذه المجسات في الجسم</w:t>
      </w:r>
      <w:r w:rsidRPr="00D1634E">
        <w:rPr>
          <w:rFonts w:ascii="Tahoma" w:hAnsi="Tahoma" w:cs="Tahoma"/>
          <w:color w:val="4D5860"/>
          <w:sz w:val="27"/>
          <w:szCs w:val="27"/>
        </w:rPr>
        <w:t>.</w:t>
      </w:r>
    </w:p>
    <w:p w:rsidR="00555778" w:rsidRDefault="00555778" w:rsidP="00555778">
      <w:pPr>
        <w:pStyle w:val="selectionshareable"/>
        <w:shd w:val="clear" w:color="auto" w:fill="FFFFFF"/>
        <w:bidi/>
        <w:spacing w:before="0" w:beforeAutospacing="0" w:after="450" w:afterAutospacing="0" w:line="360" w:lineRule="auto"/>
        <w:jc w:val="both"/>
        <w:rPr>
          <w:rFonts w:ascii="Tahoma" w:hAnsi="Tahoma" w:cs="Tahoma"/>
          <w:color w:val="4D5860"/>
          <w:sz w:val="27"/>
          <w:szCs w:val="27"/>
        </w:rPr>
      </w:pPr>
      <w:r>
        <w:rPr>
          <w:rFonts w:ascii="Tahoma" w:hAnsi="Tahoma" w:cs="Tahoma"/>
          <w:color w:val="4D5860"/>
          <w:sz w:val="27"/>
          <w:szCs w:val="27"/>
          <w:rtl/>
        </w:rPr>
        <w:t xml:space="preserve">ترجمة </w:t>
      </w:r>
      <w:r>
        <w:rPr>
          <w:rFonts w:ascii="Tahoma" w:hAnsi="Tahoma" w:cs="Tahoma" w:hint="cs"/>
          <w:color w:val="4D5860"/>
          <w:sz w:val="27"/>
          <w:szCs w:val="27"/>
          <w:rtl/>
        </w:rPr>
        <w:t>: جنى رصرص</w:t>
      </w:r>
    </w:p>
    <w:p w:rsidR="008E5E15" w:rsidRPr="00D1634E" w:rsidRDefault="008E5E15" w:rsidP="008E5E15">
      <w:pPr>
        <w:pStyle w:val="selectionshareable"/>
        <w:shd w:val="clear" w:color="auto" w:fill="FFFFFF"/>
        <w:bidi/>
        <w:spacing w:before="0" w:beforeAutospacing="0" w:after="450" w:afterAutospacing="0" w:line="360" w:lineRule="auto"/>
        <w:jc w:val="both"/>
        <w:rPr>
          <w:rFonts w:ascii="Tahoma" w:hAnsi="Tahoma" w:cs="Tahoma"/>
          <w:color w:val="4D5860"/>
          <w:sz w:val="27"/>
          <w:szCs w:val="27"/>
          <w:rtl/>
        </w:rPr>
      </w:pPr>
      <w:r>
        <w:rPr>
          <w:rFonts w:ascii="Tahoma" w:hAnsi="Tahoma" w:cs="Tahoma" w:hint="cs"/>
          <w:color w:val="4D5860"/>
          <w:sz w:val="27"/>
          <w:szCs w:val="27"/>
          <w:rtl/>
        </w:rPr>
        <w:t xml:space="preserve">مترجم عن : </w:t>
      </w:r>
      <w:r w:rsidRPr="008E5E15">
        <w:rPr>
          <w:rFonts w:ascii="Tahoma" w:hAnsi="Tahoma" w:cs="Tahoma"/>
          <w:color w:val="4D5860"/>
          <w:sz w:val="27"/>
          <w:szCs w:val="27"/>
        </w:rPr>
        <w:t>https://www.medgadget.com/2018/01/biodegradab</w:t>
      </w:r>
      <w:bookmarkStart w:id="0" w:name="_GoBack"/>
      <w:bookmarkEnd w:id="0"/>
      <w:r w:rsidRPr="008E5E15">
        <w:rPr>
          <w:rFonts w:ascii="Tahoma" w:hAnsi="Tahoma" w:cs="Tahoma"/>
          <w:color w:val="4D5860"/>
          <w:sz w:val="27"/>
          <w:szCs w:val="27"/>
        </w:rPr>
        <w:t>le-pressure-sensor-doesnt-need-removed-implantation.html</w:t>
      </w:r>
    </w:p>
    <w:p w:rsidR="00425FAE" w:rsidRPr="000C3925" w:rsidRDefault="00425FAE" w:rsidP="00D1634E">
      <w:pPr>
        <w:bidi/>
        <w:jc w:val="both"/>
        <w:rPr>
          <w:sz w:val="40"/>
          <w:szCs w:val="40"/>
        </w:rPr>
      </w:pPr>
    </w:p>
    <w:sectPr w:rsidR="00425FAE" w:rsidRPr="000C392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845" w:rsidRDefault="00CE1845" w:rsidP="0021728A">
      <w:pPr>
        <w:spacing w:after="0" w:line="240" w:lineRule="auto"/>
      </w:pPr>
      <w:r>
        <w:separator/>
      </w:r>
    </w:p>
  </w:endnote>
  <w:endnote w:type="continuationSeparator" w:id="0">
    <w:p w:rsidR="00CE1845" w:rsidRDefault="00CE1845" w:rsidP="00217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845" w:rsidRDefault="00CE1845" w:rsidP="0021728A">
      <w:pPr>
        <w:spacing w:after="0" w:line="240" w:lineRule="auto"/>
      </w:pPr>
      <w:r>
        <w:separator/>
      </w:r>
    </w:p>
  </w:footnote>
  <w:footnote w:type="continuationSeparator" w:id="0">
    <w:p w:rsidR="00CE1845" w:rsidRDefault="00CE1845" w:rsidP="00217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25"/>
    <w:rsid w:val="00033285"/>
    <w:rsid w:val="000C3925"/>
    <w:rsid w:val="0021728A"/>
    <w:rsid w:val="00323C41"/>
    <w:rsid w:val="00425FAE"/>
    <w:rsid w:val="00555778"/>
    <w:rsid w:val="00653634"/>
    <w:rsid w:val="006A6322"/>
    <w:rsid w:val="008E5E15"/>
    <w:rsid w:val="009E77D2"/>
    <w:rsid w:val="009F565B"/>
    <w:rsid w:val="00CE1845"/>
    <w:rsid w:val="00D1634E"/>
    <w:rsid w:val="00DF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C84A"/>
  <w15:chartTrackingRefBased/>
  <w15:docId w15:val="{A03722F4-3538-4498-B6D6-DB083C5B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2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28A"/>
  </w:style>
  <w:style w:type="paragraph" w:styleId="Footer">
    <w:name w:val="footer"/>
    <w:basedOn w:val="Normal"/>
    <w:link w:val="FooterChar"/>
    <w:uiPriority w:val="99"/>
    <w:unhideWhenUsed/>
    <w:rsid w:val="002172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28A"/>
  </w:style>
  <w:style w:type="character" w:styleId="Hyperlink">
    <w:name w:val="Hyperlink"/>
    <w:basedOn w:val="DefaultParagraphFont"/>
    <w:uiPriority w:val="99"/>
    <w:unhideWhenUsed/>
    <w:rsid w:val="00425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FAE"/>
    <w:rPr>
      <w:color w:val="808080"/>
      <w:shd w:val="clear" w:color="auto" w:fill="E6E6E6"/>
    </w:rPr>
  </w:style>
  <w:style w:type="paragraph" w:customStyle="1" w:styleId="selectionshareable">
    <w:name w:val="selectionshareable"/>
    <w:basedOn w:val="Normal"/>
    <w:rsid w:val="00D16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2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2018-02-21T12:28:00Z</dcterms:created>
  <dcterms:modified xsi:type="dcterms:W3CDTF">2018-03-08T13:16:00Z</dcterms:modified>
</cp:coreProperties>
</file>