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51" w:name="paintings-catalogue"/>
    <w:p>
      <w:pPr>
        <w:pStyle w:val="Heading1"/>
      </w:pPr>
      <w:r>
        <w:t xml:space="preserve">4. Paintings catalogue</w:t>
      </w:r>
    </w:p>
    <w:p>
      <w:pPr>
        <w:pStyle w:val="FirstParagraph"/>
      </w:pPr>
      <w:r>
        <w:t xml:space="preserve">Title: Portät König Maximilian II. von Bayern</w:t>
      </w:r>
    </w:p>
    <w:p>
      <w:pPr>
        <w:pStyle w:val="BodyText"/>
      </w:pPr>
      <w:r>
        <w:t xml:space="preserve">Year: 1860</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27">
        <w:r>
          <w:rPr>
            <w:rStyle w:val="Hyperlink"/>
          </w:rPr>
          <w:t xml:space="preserve">http://www.wikidata.org/entity/Q119228942</w:t>
        </w:r>
      </w:hyperlink>
    </w:p>
    <w:p>
      <w:pPr>
        <w:pStyle w:val="BodyText"/>
      </w:pPr>
      <w:r>
        <w:drawing>
          <wp:inline>
            <wp:extent cx="4965700" cy="6350000"/>
            <wp:effectExtent b="0" l="0" r="0" t="0"/>
            <wp:docPr descr="" title="" id="29" name="Picture"/>
            <a:graphic>
              <a:graphicData uri="http://schemas.openxmlformats.org/drawingml/2006/picture">
                <pic:pic>
                  <pic:nvPicPr>
                    <pic:cNvPr descr="paintings_stirnbrand_files/figure-docx/cell-2-output-2.png" id="30" name="Picture"/>
                    <pic:cNvPicPr>
                      <a:picLocks noChangeArrowheads="1" noChangeAspect="1"/>
                    </pic:cNvPicPr>
                  </pic:nvPicPr>
                  <pic:blipFill>
                    <a:blip r:embed="rId28"/>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Year: 1822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1">
        <w:r>
          <w:rPr>
            <w:rStyle w:val="Hyperlink"/>
          </w:rPr>
          <w:t xml:space="preserve">http://www.wikidata.org/entity/Q119230131</w:t>
        </w:r>
      </w:hyperlink>
    </w:p>
    <w:p>
      <w:pPr>
        <w:pStyle w:val="BodyText"/>
      </w:pPr>
      <w:r>
        <w:drawing>
          <wp:inline>
            <wp:extent cx="5029200" cy="6350000"/>
            <wp:effectExtent b="0" l="0" r="0" t="0"/>
            <wp:docPr descr="" title="" id="33" name="Picture"/>
            <a:graphic>
              <a:graphicData uri="http://schemas.openxmlformats.org/drawingml/2006/picture">
                <pic:pic>
                  <pic:nvPicPr>
                    <pic:cNvPr descr="paintings_stirnbrand_files/figure-docx/cell-2-output-4.png" id="34" name="Picture"/>
                    <pic:cNvPicPr>
                      <a:picLocks noChangeArrowheads="1" noChangeAspect="1"/>
                    </pic:cNvPicPr>
                  </pic:nvPicPr>
                  <pic:blipFill>
                    <a:blip r:embed="rId32"/>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5">
        <w:r>
          <w:rPr>
            <w:rStyle w:val="Hyperlink"/>
          </w:rPr>
          <w:t xml:space="preserve">http://www.wikidata.org/entity/Q119230133</w:t>
        </w:r>
      </w:hyperlink>
    </w:p>
    <w:p>
      <w:pPr>
        <w:pStyle w:val="BodyText"/>
      </w:pPr>
      <w:r>
        <w:drawing>
          <wp:inline>
            <wp:extent cx="5232400" cy="6350000"/>
            <wp:effectExtent b="0" l="0" r="0" t="0"/>
            <wp:docPr descr="" title="" id="37" name="Picture"/>
            <a:graphic>
              <a:graphicData uri="http://schemas.openxmlformats.org/drawingml/2006/picture">
                <pic:pic>
                  <pic:nvPicPr>
                    <pic:cNvPr descr="paintings_stirnbrand_files/figure-docx/cell-2-output-6.png" id="38" name="Picture"/>
                    <pic:cNvPicPr>
                      <a:picLocks noChangeArrowheads="1" noChangeAspect="1"/>
                    </pic:cNvPicPr>
                  </pic:nvPicPr>
                  <pic:blipFill>
                    <a:blip r:embed="rId3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9">
        <w:r>
          <w:rPr>
            <w:rStyle w:val="Hyperlink"/>
          </w:rPr>
          <w:t xml:space="preserve">http://www.wikidata.org/entity/Q119230135</w:t>
        </w:r>
      </w:hyperlink>
    </w:p>
    <w:p>
      <w:pPr>
        <w:pStyle w:val="BodyText"/>
      </w:pPr>
      <w:r>
        <w:drawing>
          <wp:inline>
            <wp:extent cx="5168900" cy="6350000"/>
            <wp:effectExtent b="0" l="0" r="0" t="0"/>
            <wp:docPr descr="" title="" id="41" name="Picture"/>
            <a:graphic>
              <a:graphicData uri="http://schemas.openxmlformats.org/drawingml/2006/picture">
                <pic:pic>
                  <pic:nvPicPr>
                    <pic:cNvPr descr="paintings_stirnbrand_files/figure-docx/cell-2-output-8.png" id="42" name="Picture"/>
                    <pic:cNvPicPr>
                      <a:picLocks noChangeArrowheads="1" noChangeAspect="1"/>
                    </pic:cNvPicPr>
                  </pic:nvPicPr>
                  <pic:blipFill>
                    <a:blip r:embed="rId40"/>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1859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3">
        <w:r>
          <w:rPr>
            <w:rStyle w:val="Hyperlink"/>
          </w:rPr>
          <w:t xml:space="preserve">http://www.wikidata.org/entity/Q119230137</w:t>
        </w:r>
      </w:hyperlink>
    </w:p>
    <w:p>
      <w:pPr>
        <w:pStyle w:val="BodyText"/>
      </w:pPr>
      <w:r>
        <w:drawing>
          <wp:inline>
            <wp:extent cx="5334000" cy="6006756"/>
            <wp:effectExtent b="0" l="0" r="0" t="0"/>
            <wp:docPr descr="" title="" id="45" name="Picture"/>
            <a:graphic>
              <a:graphicData uri="http://schemas.openxmlformats.org/drawingml/2006/picture">
                <pic:pic>
                  <pic:nvPicPr>
                    <pic:cNvPr descr="paintings_stirnbrand_files/figure-docx/cell-2-output-10.png" id="46" name="Picture"/>
                    <pic:cNvPicPr>
                      <a:picLocks noChangeArrowheads="1" noChangeAspect="1"/>
                    </pic:cNvPicPr>
                  </pic:nvPicPr>
                  <pic:blipFill>
                    <a:blip r:embed="rId44"/>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1841</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7">
        <w:r>
          <w:rPr>
            <w:rStyle w:val="Hyperlink"/>
          </w:rPr>
          <w:t xml:space="preserve">http://www.wikidata.org/entity/Q119230139</w:t>
        </w:r>
      </w:hyperlink>
    </w:p>
    <w:p>
      <w:pPr>
        <w:pStyle w:val="BodyText"/>
      </w:pPr>
      <w:r>
        <w:drawing>
          <wp:inline>
            <wp:extent cx="3492500" cy="6350000"/>
            <wp:effectExtent b="0" l="0" r="0" t="0"/>
            <wp:docPr descr="" title="" id="49" name="Picture"/>
            <a:graphic>
              <a:graphicData uri="http://schemas.openxmlformats.org/drawingml/2006/picture">
                <pic:pic>
                  <pic:nvPicPr>
                    <pic:cNvPr descr="paintings_stirnbrand_files/figure-docx/cell-2-output-12.png" id="50" name="Picture"/>
                    <pic:cNvPicPr>
                      <a:picLocks noChangeArrowheads="1" noChangeAspect="1"/>
                    </pic:cNvPicPr>
                  </pic:nvPicPr>
                  <pic:blipFill>
                    <a:blip r:embed="rId48"/>
                    <a:stretch>
                      <a:fillRect/>
                    </a:stretch>
                  </pic:blipFill>
                  <pic:spPr bwMode="auto">
                    <a:xfrm>
                      <a:off x="0" y="0"/>
                      <a:ext cx="3492500" cy="6350000"/>
                    </a:xfrm>
                    <a:prstGeom prst="rect">
                      <a:avLst/>
                    </a:prstGeom>
                    <a:noFill/>
                    <a:ln w="9525">
                      <a:noFill/>
                      <a:headEnd/>
                      <a:tailEnd/>
                    </a:ln>
                  </pic:spPr>
                </pic:pic>
              </a:graphicData>
            </a:graphic>
          </wp:inline>
        </w:drawing>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2023-06-14T09:44:10Z</dcterms:created>
  <dcterms:modified xsi:type="dcterms:W3CDTF">2023-06-14T09:44:10Z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