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Horizon Campus</w:t>
      </w:r>
    </w:p>
    <w:p>
      <w:pPr>
        <w:pStyle w:val="Heading1"/>
        <w:jc w:val="center"/>
      </w:pPr>
      <w:r>
        <w:t>Module: IT41033</w:t>
      </w:r>
    </w:p>
    <w:p>
      <w:pPr>
        <w:pStyle w:val="Heading1"/>
        <w:jc w:val="center"/>
      </w:pPr>
      <w:r>
        <w:t>Gemstone Price Prediction using Nature-Inspired Feature Selection</w:t>
      </w:r>
    </w:p>
    <w:p>
      <w:r>
        <w:br/>
        <w:br/>
      </w:r>
    </w:p>
    <w:p>
      <w:pPr>
        <w:jc w:val="center"/>
      </w:pPr>
      <w:r>
        <w:t>Group Members:</w:t>
      </w:r>
    </w:p>
    <w:p>
      <w:pPr>
        <w:jc w:val="center"/>
      </w:pPr>
      <w:r>
        <w:t>Sajini - Index Number: [Sajini Index]</w:t>
        <w:br/>
        <w:t>Buddhika Janadari - Index Number: [Buddhika Index]</w:t>
      </w:r>
    </w:p>
    <w:p>
      <w:r>
        <w:br/>
      </w:r>
    </w:p>
    <w:p>
      <w:pPr>
        <w:jc w:val="center"/>
      </w:pPr>
      <w:r>
        <w:t>Module Lecturer: Mr. Sanka Wijewardene</w:t>
      </w:r>
    </w:p>
    <w:p>
      <w:r>
        <w:br w:type="page"/>
      </w:r>
    </w:p>
    <w:p>
      <w:pPr>
        <w:pStyle w:val="Heading1"/>
      </w:pPr>
      <w:r>
        <w:t>Abstract</w:t>
      </w:r>
    </w:p>
    <w:p>
      <w:r>
        <w:t>This report investigates the application of Nature-Inspired Algorithms (NIA), specifically Genetic Algorithms (GA) and Particle Swarm Optimization (PSO), for feature selection in predicting gemstone prices. Using the Diamonds and Cubic Zirconia datasets, we demonstrate that metaheuristic optimization significantly reduces feature dimensionality (up to 55.6%) while maintaining high predictive accuracy (over 0.97 R²).</w:t>
      </w:r>
    </w:p>
    <w:p>
      <w:pPr>
        <w:pStyle w:val="Heading1"/>
      </w:pPr>
      <w:r>
        <w:t>1. Introduction</w:t>
      </w:r>
    </w:p>
    <w:p>
      <w:r>
        <w:t>Gemstone pricing is a complex task dependent on multiple correlated features, traditionally the '4 Cs' (carat, cut, color, clarity) along with spatial dimensions. This project aims to apply machine learning models (Random Forest and XGBoost) to predict prices. To mitigate the curse of dimensionality and enhance interpretability, we employ Genetic Algorithms (GA) and Particle Swarm Optimization (PSO) to autonomously select optimal feature subsets.</w:t>
      </w:r>
    </w:p>
    <w:p>
      <w:pPr>
        <w:pStyle w:val="Heading1"/>
      </w:pPr>
      <w:r>
        <w:t>2. Literature Review</w:t>
      </w:r>
    </w:p>
    <w:p>
      <w:r>
        <w:t>Previous studies highlight the effectiveness of tree-based ensembles like Random Forest and XGBoost for tabular regression tasks. Concurrently, metaheuristic algorithms like GA and PSO have been widely adopted for feature selection due to their ability to efficiently navigate vast combinatorial search spaces, avoiding local optima that plague traditional greedy search methods.</w:t>
      </w:r>
    </w:p>
    <w:p>
      <w:pPr>
        <w:pStyle w:val="Heading1"/>
      </w:pPr>
      <w:r>
        <w:t>3. Methodology</w:t>
      </w:r>
    </w:p>
    <w:p>
      <w:pPr>
        <w:pStyle w:val="Heading2"/>
      </w:pPr>
      <w:r>
        <w:t>3.1 Genetic Algorithm (GA) Feature Selection</w:t>
      </w:r>
    </w:p>
    <w:p>
      <w:r>
        <w:t>Sajini utilized the Diamonds dataset, applying a Random Forest regressor as the fitness evaluator. The GA encodes feature subsets as binary chromosomes. The fitness function balances the cross-validated R² score against a penalty for the number of features. Standard crossover and mutation operators were employed across 40 generations with a population of 40.</w:t>
      </w:r>
    </w:p>
    <w:p>
      <w:pPr>
        <w:pStyle w:val="Heading2"/>
      </w:pPr>
      <w:r>
        <w:t>3.2 Particle Swarm Optimization (PSO) Feature Selection</w:t>
      </w:r>
    </w:p>
    <w:p>
      <w:r>
        <w:t>Buddhika utilized the Cubic Zirconia (Gemstone) dataset, using an XGBoost regressor. The PSO algorithm encodes particle positions as continuous velocities transformed into a binary mask via a sigmoid function. The swarm consisted of 30 particles over 40 iterations. The fitness function precisely matched the GA penalty: Fitness = Average CV R² - (0.001 * N_features). Cognitive and social parameters (c1, c2) were set to 1.5, with inertia weight decaying from 0.9 to 0.4.</w:t>
      </w:r>
    </w:p>
    <w:p>
      <w:pPr>
        <w:pStyle w:val="Heading1"/>
      </w:pPr>
      <w:r>
        <w:t>4. Results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Model</w:t>
            </w:r>
          </w:p>
        </w:tc>
        <w:tc>
          <w:tcPr>
            <w:tcW w:type="dxa" w:w="1080"/>
          </w:tcPr>
          <w:p>
            <w:r>
              <w:rPr>
                <w:b/>
              </w:rPr>
              <w:t>Dataset</w:t>
            </w:r>
          </w:p>
        </w:tc>
        <w:tc>
          <w:tcPr>
            <w:tcW w:type="dxa" w:w="1080"/>
          </w:tcPr>
          <w:p>
            <w:r>
              <w:rPr>
                <w:b/>
              </w:rPr>
              <w:t>Feature Selection</w:t>
            </w:r>
          </w:p>
        </w:tc>
        <w:tc>
          <w:tcPr>
            <w:tcW w:type="dxa" w:w="1080"/>
          </w:tcPr>
          <w:p>
            <w:r>
              <w:rPr>
                <w:b/>
              </w:rPr>
              <w:t>RMSE</w:t>
            </w:r>
          </w:p>
        </w:tc>
        <w:tc>
          <w:tcPr>
            <w:tcW w:type="dxa" w:w="1080"/>
          </w:tcPr>
          <w:p>
            <w:r>
              <w:rPr>
                <w:b/>
              </w:rPr>
              <w:t>MAE</w:t>
            </w:r>
          </w:p>
        </w:tc>
        <w:tc>
          <w:tcPr>
            <w:tcW w:type="dxa" w:w="1080"/>
          </w:tcPr>
          <w:p>
            <w:r>
              <w:rPr>
                <w:b/>
              </w:rPr>
              <w:t>R2</w:t>
            </w:r>
          </w:p>
        </w:tc>
        <w:tc>
          <w:tcPr>
            <w:tcW w:type="dxa" w:w="1080"/>
          </w:tcPr>
          <w:p>
            <w:r>
              <w:rPr>
                <w:b/>
              </w:rPr>
              <w:t># Features</w:t>
            </w:r>
          </w:p>
        </w:tc>
        <w:tc>
          <w:tcPr>
            <w:tcW w:type="dxa" w:w="1080"/>
          </w:tcPr>
          <w:p>
            <w:r>
              <w:rPr>
                <w:b/>
              </w:rPr>
              <w:t>Training Time</w:t>
            </w:r>
          </w:p>
        </w:tc>
      </w:tr>
      <w:tr>
        <w:tc>
          <w:tcPr>
            <w:tcW w:type="dxa" w:w="1080"/>
          </w:tcPr>
          <w:p>
            <w:r>
              <w:t>ga_xgb</w:t>
            </w:r>
          </w:p>
        </w:tc>
        <w:tc>
          <w:tcPr>
            <w:tcW w:type="dxa" w:w="1080"/>
          </w:tcPr>
          <w:p>
            <w:r>
              <w:t>Diamonds</w:t>
            </w:r>
          </w:p>
        </w:tc>
        <w:tc>
          <w:tcPr>
            <w:tcW w:type="dxa" w:w="1080"/>
          </w:tcPr>
          <w:p>
            <w:r>
              <w:t>GA</w:t>
            </w:r>
          </w:p>
        </w:tc>
        <w:tc>
          <w:tcPr>
            <w:tcW w:type="dxa" w:w="1080"/>
          </w:tcPr>
          <w:p>
            <w:r>
              <w:t>361.09412727154677</w:t>
            </w:r>
          </w:p>
        </w:tc>
        <w:tc>
          <w:tcPr>
            <w:tcW w:type="dxa" w:w="1080"/>
          </w:tcPr>
          <w:p>
            <w:r>
              <w:t>208.98158264160156</w:t>
            </w:r>
          </w:p>
        </w:tc>
        <w:tc>
          <w:tcPr>
            <w:tcW w:type="dxa" w:w="1080"/>
          </w:tcPr>
          <w:p>
            <w:r>
              <w:t>0.9826046824455261</w:t>
            </w:r>
          </w:p>
        </w:tc>
        <w:tc>
          <w:tcPr>
            <w:tcW w:type="dxa" w:w="1080"/>
          </w:tcPr>
          <w:p>
            <w:r>
              <w:t>6</w:t>
            </w:r>
          </w:p>
        </w:tc>
        <w:tc>
          <w:tcPr>
            <w:tcW w:type="dxa" w:w="1080"/>
          </w:tcPr>
          <w:p>
            <w:r>
              <w:t>0.22742056846618652</w:t>
            </w:r>
          </w:p>
        </w:tc>
      </w:tr>
      <w:tr>
        <w:tc>
          <w:tcPr>
            <w:tcW w:type="dxa" w:w="1080"/>
          </w:tcPr>
          <w:p>
            <w:r>
              <w:t>baseline_rf</w:t>
            </w:r>
          </w:p>
        </w:tc>
        <w:tc>
          <w:tcPr>
            <w:tcW w:type="dxa" w:w="1080"/>
          </w:tcPr>
          <w:p>
            <w:r>
              <w:t>Diamonds</w:t>
            </w:r>
          </w:p>
        </w:tc>
        <w:tc>
          <w:tcPr>
            <w:tcW w:type="dxa" w:w="1080"/>
          </w:tcPr>
          <w:p>
            <w:r>
              <w:t>None</w:t>
            </w:r>
          </w:p>
        </w:tc>
        <w:tc>
          <w:tcPr>
            <w:tcW w:type="dxa" w:w="1080"/>
          </w:tcPr>
          <w:p>
            <w:r>
              <w:t>366.3665215141946</w:t>
            </w:r>
          </w:p>
        </w:tc>
        <w:tc>
          <w:tcPr>
            <w:tcW w:type="dxa" w:w="1080"/>
          </w:tcPr>
          <w:p>
            <w:r>
              <w:t>203.35448709970552</w:t>
            </w:r>
          </w:p>
        </w:tc>
        <w:tc>
          <w:tcPr>
            <w:tcW w:type="dxa" w:w="1080"/>
          </w:tcPr>
          <w:p>
            <w:r>
              <w:t>0.9820929715896317</w:t>
            </w:r>
          </w:p>
        </w:tc>
        <w:tc>
          <w:tcPr>
            <w:tcW w:type="dxa" w:w="1080"/>
          </w:tcPr>
          <w:p>
            <w:r>
              <w:t>9</w:t>
            </w:r>
          </w:p>
        </w:tc>
        <w:tc>
          <w:tcPr>
            <w:tcW w:type="dxa" w:w="1080"/>
          </w:tcPr>
          <w:p>
            <w:r>
              <w:t>4.207120418548584</w:t>
            </w:r>
          </w:p>
        </w:tc>
      </w:tr>
      <w:tr>
        <w:tc>
          <w:tcPr>
            <w:tcW w:type="dxa" w:w="1080"/>
          </w:tcPr>
          <w:p>
            <w:r>
              <w:t>baseline_xgb</w:t>
            </w:r>
          </w:p>
        </w:tc>
        <w:tc>
          <w:tcPr>
            <w:tcW w:type="dxa" w:w="1080"/>
          </w:tcPr>
          <w:p>
            <w:r>
              <w:t>Gemstone</w:t>
            </w:r>
          </w:p>
        </w:tc>
        <w:tc>
          <w:tcPr>
            <w:tcW w:type="dxa" w:w="1080"/>
          </w:tcPr>
          <w:p>
            <w:r>
              <w:t>None</w:t>
            </w:r>
          </w:p>
        </w:tc>
        <w:tc>
          <w:tcPr>
            <w:tcW w:type="dxa" w:w="1080"/>
          </w:tcPr>
          <w:p>
            <w:r>
              <w:t>363.3565956811573</w:t>
            </w:r>
          </w:p>
        </w:tc>
        <w:tc>
          <w:tcPr>
            <w:tcW w:type="dxa" w:w="1080"/>
          </w:tcPr>
          <w:p>
            <w:r>
              <w:t>208.97508239746094</w:t>
            </w:r>
          </w:p>
        </w:tc>
        <w:tc>
          <w:tcPr>
            <w:tcW w:type="dxa" w:w="1080"/>
          </w:tcPr>
          <w:p>
            <w:r>
              <w:t>0.9817671179771423</w:t>
            </w:r>
          </w:p>
        </w:tc>
        <w:tc>
          <w:tcPr>
            <w:tcW w:type="dxa" w:w="1080"/>
          </w:tcPr>
          <w:p>
            <w:r>
              <w:t>9</w:t>
            </w:r>
          </w:p>
        </w:tc>
        <w:tc>
          <w:tcPr>
            <w:tcW w:type="dxa" w:w="1080"/>
          </w:tcPr>
          <w:p>
            <w:r>
              <w:t>0.21924042701721191</w:t>
            </w:r>
          </w:p>
        </w:tc>
      </w:tr>
      <w:tr>
        <w:tc>
          <w:tcPr>
            <w:tcW w:type="dxa" w:w="1080"/>
          </w:tcPr>
          <w:p>
            <w:r>
              <w:t>ga_rf</w:t>
            </w:r>
          </w:p>
        </w:tc>
        <w:tc>
          <w:tcPr>
            <w:tcW w:type="dxa" w:w="1080"/>
          </w:tcPr>
          <w:p>
            <w:r>
              <w:t>Diamonds</w:t>
            </w:r>
          </w:p>
        </w:tc>
        <w:tc>
          <w:tcPr>
            <w:tcW w:type="dxa" w:w="1080"/>
          </w:tcPr>
          <w:p>
            <w:r>
              <w:t>GA</w:t>
            </w:r>
          </w:p>
        </w:tc>
        <w:tc>
          <w:tcPr>
            <w:tcW w:type="dxa" w:w="1080"/>
          </w:tcPr>
          <w:p>
            <w:r>
              <w:t>377.0215086430901</w:t>
            </w:r>
          </w:p>
        </w:tc>
        <w:tc>
          <w:tcPr>
            <w:tcW w:type="dxa" w:w="1080"/>
          </w:tcPr>
          <w:p>
            <w:r>
              <w:t>211.36198862978867</w:t>
            </w:r>
          </w:p>
        </w:tc>
        <w:tc>
          <w:tcPr>
            <w:tcW w:type="dxa" w:w="1080"/>
          </w:tcPr>
          <w:p>
            <w:r>
              <w:t>0.9810362503081895</w:t>
            </w:r>
          </w:p>
        </w:tc>
        <w:tc>
          <w:tcPr>
            <w:tcW w:type="dxa" w:w="1080"/>
          </w:tcPr>
          <w:p>
            <w:r>
              <w:t>6</w:t>
            </w:r>
          </w:p>
        </w:tc>
        <w:tc>
          <w:tcPr>
            <w:tcW w:type="dxa" w:w="1080"/>
          </w:tcPr>
          <w:p>
            <w:r>
              <w:t>6.951059103012085</w:t>
            </w:r>
          </w:p>
        </w:tc>
      </w:tr>
      <w:tr>
        <w:tc>
          <w:tcPr>
            <w:tcW w:type="dxa" w:w="1080"/>
          </w:tcPr>
          <w:p>
            <w:r>
              <w:t>pso_xgb</w:t>
            </w:r>
          </w:p>
        </w:tc>
        <w:tc>
          <w:tcPr>
            <w:tcW w:type="dxa" w:w="1080"/>
          </w:tcPr>
          <w:p>
            <w:r>
              <w:t>Gemstone</w:t>
            </w:r>
          </w:p>
        </w:tc>
        <w:tc>
          <w:tcPr>
            <w:tcW w:type="dxa" w:w="1080"/>
          </w:tcPr>
          <w:p>
            <w:r>
              <w:t>PSO</w:t>
            </w:r>
          </w:p>
        </w:tc>
        <w:tc>
          <w:tcPr>
            <w:tcW w:type="dxa" w:w="1080"/>
          </w:tcPr>
          <w:p>
            <w:r>
              <w:t>378.61121632223205</w:t>
            </w:r>
          </w:p>
        </w:tc>
        <w:tc>
          <w:tcPr>
            <w:tcW w:type="dxa" w:w="1080"/>
          </w:tcPr>
          <w:p>
            <w:r>
              <w:t>219.614990234375</w:t>
            </w:r>
          </w:p>
        </w:tc>
        <w:tc>
          <w:tcPr>
            <w:tcW w:type="dxa" w:w="1080"/>
          </w:tcPr>
          <w:p>
            <w:r>
              <w:t>0.9802040457725525</w:t>
            </w:r>
          </w:p>
        </w:tc>
        <w:tc>
          <w:tcPr>
            <w:tcW w:type="dxa" w:w="1080"/>
          </w:tcPr>
          <w:p>
            <w:r>
              <w:t>4</w:t>
            </w:r>
          </w:p>
        </w:tc>
        <w:tc>
          <w:tcPr>
            <w:tcW w:type="dxa" w:w="1080"/>
          </w:tcPr>
          <w:p>
            <w:r>
              <w:t>0.2826108932495117</w:t>
            </w:r>
          </w:p>
        </w:tc>
      </w:tr>
      <w:tr>
        <w:tc>
          <w:tcPr>
            <w:tcW w:type="dxa" w:w="1080"/>
          </w:tcPr>
          <w:p>
            <w:r>
              <w:t>pso_rf</w:t>
            </w:r>
          </w:p>
        </w:tc>
        <w:tc>
          <w:tcPr>
            <w:tcW w:type="dxa" w:w="1080"/>
          </w:tcPr>
          <w:p>
            <w:r>
              <w:t>Gemstone</w:t>
            </w:r>
          </w:p>
        </w:tc>
        <w:tc>
          <w:tcPr>
            <w:tcW w:type="dxa" w:w="1080"/>
          </w:tcPr>
          <w:p>
            <w:r>
              <w:t>PSO</w:t>
            </w:r>
          </w:p>
        </w:tc>
        <w:tc>
          <w:tcPr>
            <w:tcW w:type="dxa" w:w="1080"/>
          </w:tcPr>
          <w:p>
            <w:r>
              <w:t>410.8527705226623</w:t>
            </w:r>
          </w:p>
        </w:tc>
        <w:tc>
          <w:tcPr>
            <w:tcW w:type="dxa" w:w="1080"/>
          </w:tcPr>
          <w:p>
            <w:r>
              <w:t>236.20495578281538</w:t>
            </w:r>
          </w:p>
        </w:tc>
        <w:tc>
          <w:tcPr>
            <w:tcW w:type="dxa" w:w="1080"/>
          </w:tcPr>
          <w:p>
            <w:r>
              <w:t>0.9766889404805074</w:t>
            </w:r>
          </w:p>
        </w:tc>
        <w:tc>
          <w:tcPr>
            <w:tcW w:type="dxa" w:w="1080"/>
          </w:tcPr>
          <w:p>
            <w:r>
              <w:t>4</w:t>
            </w:r>
          </w:p>
        </w:tc>
        <w:tc>
          <w:tcPr>
            <w:tcW w:type="dxa" w:w="1080"/>
          </w:tcPr>
          <w:p>
            <w:r>
              <w:t>0.3818831443786621</w:t>
            </w:r>
          </w:p>
        </w:tc>
      </w:tr>
    </w:tbl>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comparison_metrics_chart.png"/>
                    <pic:cNvPicPr/>
                  </pic:nvPicPr>
                  <pic:blipFill>
                    <a:blip r:embed="rId9"/>
                    <a:stretch>
                      <a:fillRect/>
                    </a:stretch>
                  </pic:blipFill>
                  <pic:spPr>
                    <a:xfrm>
                      <a:off x="0" y="0"/>
                      <a:ext cx="5029200" cy="2514600"/>
                    </a:xfrm>
                    <a:prstGeom prst="rect"/>
                  </pic:spPr>
                </pic:pic>
              </a:graphicData>
            </a:graphic>
          </wp:inline>
        </w:drawing>
      </w:r>
    </w:p>
    <w:p>
      <w:pPr>
        <w:jc w:val="center"/>
      </w:pPr>
      <w:r>
        <w:t>Figure 1: Grouped bar chart comparing RMSE, MAE, and R².</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ga_vs_pso_convergence.png"/>
                    <pic:cNvPicPr/>
                  </pic:nvPicPr>
                  <pic:blipFill>
                    <a:blip r:embed="rId10"/>
                    <a:stretch>
                      <a:fillRect/>
                    </a:stretch>
                  </pic:blipFill>
                  <pic:spPr>
                    <a:xfrm>
                      <a:off x="0" y="0"/>
                      <a:ext cx="5029200" cy="3017520"/>
                    </a:xfrm>
                    <a:prstGeom prst="rect"/>
                  </pic:spPr>
                </pic:pic>
              </a:graphicData>
            </a:graphic>
          </wp:inline>
        </w:drawing>
      </w:r>
    </w:p>
    <w:p>
      <w:pPr>
        <w:jc w:val="center"/>
      </w:pPr>
      <w:r>
        <w:t>Figure 2: Convergence comparison of GA and PSO.</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omplexity_comparison.png"/>
                    <pic:cNvPicPr/>
                  </pic:nvPicPr>
                  <pic:blipFill>
                    <a:blip r:embed="rId11"/>
                    <a:stretch>
                      <a:fillRect/>
                    </a:stretch>
                  </pic:blipFill>
                  <pic:spPr>
                    <a:xfrm>
                      <a:off x="0" y="0"/>
                      <a:ext cx="5029200" cy="3017520"/>
                    </a:xfrm>
                    <a:prstGeom prst="rect"/>
                  </pic:spPr>
                </pic:pic>
              </a:graphicData>
            </a:graphic>
          </wp:inline>
        </w:drawing>
      </w:r>
    </w:p>
    <w:p>
      <w:pPr>
        <w:jc w:val="center"/>
      </w:pPr>
      <w:r>
        <w:t>Figure 3: Model complexity (features) vs Training time.</w:t>
      </w:r>
    </w:p>
    <w:p>
      <w:pPr>
        <w:pStyle w:val="Heading1"/>
      </w:pPr>
      <w:r>
        <w:t>5. Discussion</w:t>
      </w:r>
    </w:p>
    <w:p>
      <w:r>
        <w:t>The results confirm our hypothesis. GA and PSO successfully isolated the '4 Cs' while dropping redundant spatial dimensions (x, y, z), reducing dimensionality by 33.3% and 55.6% respectively. Accuracy drops were negligible (-0.108% for GA and -0.159% for PSO), proving that NIA feature selection provides significantly simpler and domain-intuitive models. Limitations include the use of separate datasets, making direct algorithm comparisons difficult.</w:t>
      </w:r>
    </w:p>
    <w:p>
      <w:pPr>
        <w:pStyle w:val="Heading1"/>
      </w:pPr>
      <w:r>
        <w:t>6. Conclusion</w:t>
      </w:r>
    </w:p>
    <w:p>
      <w:r>
        <w:t>This project successfully demonstrated the power of Genetic Algorithms and Particle Swarm Optimization in feature selection for gemstone price prediction. By reducing feature counts by up to 55.6% with under 0.2% accuracy loss, we established the efficiency of these metaheuristics. Future work involves testing on a shared single dataset, developing a hybrid GA-PSO model, and comparing against Deep Learning architectures.</w:t>
      </w:r>
    </w:p>
    <w:p>
      <w:pPr>
        <w:pStyle w:val="Heading1"/>
      </w:pPr>
      <w:r>
        <w:t>7. References</w:t>
      </w:r>
    </w:p>
    <w:p>
      <w:r>
        <w:t>[1] S. Agrawal, 'Diamonds Dataset,' Kaggle, 2017.</w:t>
      </w:r>
    </w:p>
    <w:p>
      <w:r>
        <w:t>[2] 'Cubic Zirconia Dataset,' Kaggle.</w:t>
      </w:r>
    </w:p>
    <w:p>
      <w:r>
        <w:t>[3] F. Pedregosa et al., 'Scikit-learn: Machine Learning in Python,' JMLR, 2011.</w:t>
      </w:r>
    </w:p>
    <w:p>
      <w:r>
        <w:t>[4] T. Chen and C. Guestrin, 'XGBoost: A Scalable Tree Boosting System,' KDD, 2016.</w:t>
      </w:r>
    </w:p>
    <w:p>
      <w:r>
        <w:t>[5] J. Kennedy and R. Eberhart, 'Particle swarm optimization,' ICNN, 1995.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