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B0" w:rsidRDefault="009B34B0">
      <w:pPr>
        <w:pStyle w:val="Standard"/>
      </w:pPr>
    </w:p>
    <w:p w:rsidR="00AD7036" w:rsidRPr="00AA1D95" w:rsidRDefault="00AD7036" w:rsidP="00AD7036">
      <w:pPr>
        <w:autoSpaceDE w:val="0"/>
        <w:adjustRightInd w:val="0"/>
        <w:jc w:val="right"/>
        <w:rPr>
          <w:rFonts w:cs="Calibri"/>
          <w:sz w:val="26"/>
          <w:szCs w:val="26"/>
        </w:rPr>
      </w:pPr>
      <w:r w:rsidRPr="00AA1D95">
        <w:rPr>
          <w:rFonts w:cs="Calibri"/>
          <w:b/>
          <w:bCs/>
          <w:sz w:val="26"/>
          <w:szCs w:val="26"/>
        </w:rPr>
        <w:t>National School of Business Management</w:t>
      </w:r>
      <w:r>
        <w:rPr>
          <w:rFonts w:cs="Calibri"/>
          <w:b/>
          <w:bCs/>
          <w:sz w:val="26"/>
          <w:szCs w:val="26"/>
        </w:rPr>
        <w:tab/>
      </w:r>
      <w:r>
        <w:rPr>
          <w:rFonts w:cs="Calibri"/>
          <w:b/>
          <w:bCs/>
          <w:sz w:val="26"/>
          <w:szCs w:val="26"/>
        </w:rPr>
        <w:tab/>
        <w:t xml:space="preserve">    </w:t>
      </w:r>
      <w:r>
        <w:rPr>
          <w:rFonts w:cs="Calibri"/>
          <w:b/>
          <w:noProof/>
          <w:sz w:val="26"/>
          <w:szCs w:val="26"/>
          <w:lang w:val="en-US" w:eastAsia="en-US" w:bidi="ar-SA"/>
        </w:rPr>
        <w:drawing>
          <wp:inline distT="0" distB="0" distL="0" distR="0">
            <wp:extent cx="741045" cy="33464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6E" w:rsidRDefault="00AD7036" w:rsidP="00AD7036">
      <w:pPr>
        <w:jc w:val="center"/>
        <w:rPr>
          <w:rFonts w:ascii="Calibri" w:hAnsi="Calibri"/>
          <w:b/>
          <w:bCs/>
          <w:sz w:val="26"/>
          <w:szCs w:val="26"/>
        </w:rPr>
      </w:pPr>
      <w:r w:rsidRPr="00AA1D95">
        <w:rPr>
          <w:b/>
          <w:bCs/>
          <w:sz w:val="26"/>
          <w:szCs w:val="26"/>
        </w:rPr>
        <w:t>Name of the Degree Programme</w:t>
      </w:r>
      <w:r w:rsidRPr="000235E7">
        <w:rPr>
          <w:rFonts w:ascii="Calibri" w:hAnsi="Calibri"/>
          <w:b/>
          <w:bCs/>
          <w:sz w:val="26"/>
          <w:szCs w:val="26"/>
        </w:rPr>
        <w:t xml:space="preserve">: </w:t>
      </w:r>
    </w:p>
    <w:p w:rsidR="00AD7036" w:rsidRPr="00AA1D95" w:rsidRDefault="00AD7036" w:rsidP="00AD7036">
      <w:pPr>
        <w:jc w:val="center"/>
        <w:rPr>
          <w:b/>
          <w:bCs/>
          <w:sz w:val="26"/>
          <w:szCs w:val="26"/>
        </w:rPr>
      </w:pPr>
      <w:r w:rsidRPr="00AA1D95">
        <w:rPr>
          <w:b/>
          <w:bCs/>
          <w:sz w:val="26"/>
          <w:szCs w:val="26"/>
        </w:rPr>
        <w:t xml:space="preserve">Semester of the </w:t>
      </w:r>
      <w:r w:rsidRPr="00AA1D95">
        <w:rPr>
          <w:rFonts w:cs="Times New Roman"/>
          <w:b/>
          <w:bCs/>
          <w:sz w:val="26"/>
          <w:szCs w:val="26"/>
        </w:rPr>
        <w:t>Examination</w:t>
      </w:r>
      <w:r>
        <w:rPr>
          <w:rFonts w:cs="Times New Roman"/>
          <w:b/>
          <w:bCs/>
          <w:sz w:val="26"/>
          <w:szCs w:val="26"/>
        </w:rPr>
        <w:t xml:space="preserve">: </w:t>
      </w:r>
      <w:r w:rsidR="000260E5">
        <w:rPr>
          <w:rFonts w:cs="Times New Roman"/>
          <w:b/>
          <w:bCs/>
          <w:sz w:val="26"/>
          <w:szCs w:val="26"/>
          <w:highlight w:val="yellow"/>
        </w:rPr>
        <w:t>2</w:t>
      </w:r>
      <w:r w:rsidRPr="00AD7036">
        <w:rPr>
          <w:rFonts w:cs="Times New Roman"/>
          <w:b/>
          <w:bCs/>
          <w:sz w:val="26"/>
          <w:szCs w:val="26"/>
          <w:highlight w:val="yellow"/>
        </w:rPr>
        <w:t xml:space="preserve">rd Year </w:t>
      </w:r>
    </w:p>
    <w:p w:rsidR="00AD7036" w:rsidRPr="00AA1D95" w:rsidRDefault="00AD7036" w:rsidP="00AD703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Module Name: Computer Networks</w:t>
      </w:r>
    </w:p>
    <w:p w:rsidR="00AD7036" w:rsidRDefault="00AD7036" w:rsidP="00AD7036">
      <w:pPr>
        <w:jc w:val="center"/>
        <w:rPr>
          <w:b/>
          <w:bCs/>
          <w:sz w:val="26"/>
          <w:szCs w:val="26"/>
        </w:rPr>
      </w:pPr>
      <w:r w:rsidRPr="00AA1D95">
        <w:rPr>
          <w:b/>
          <w:bCs/>
          <w:sz w:val="26"/>
          <w:szCs w:val="26"/>
        </w:rPr>
        <w:t xml:space="preserve"> </w:t>
      </w:r>
      <w:r w:rsidRPr="000235E7">
        <w:rPr>
          <w:b/>
          <w:bCs/>
          <w:sz w:val="26"/>
          <w:szCs w:val="26"/>
          <w:highlight w:val="yellow"/>
        </w:rPr>
        <w:t>Module Code XXXXXXXX</w:t>
      </w:r>
    </w:p>
    <w:p w:rsidR="00325CCA" w:rsidRPr="00AA1D95" w:rsidRDefault="00325CCA" w:rsidP="00AD7036">
      <w:pPr>
        <w:jc w:val="center"/>
        <w:rPr>
          <w:b/>
          <w:bCs/>
          <w:sz w:val="26"/>
          <w:szCs w:val="26"/>
        </w:rPr>
      </w:pPr>
    </w:p>
    <w:p w:rsidR="00AD7036" w:rsidRPr="00EC14E9" w:rsidRDefault="00325CCA" w:rsidP="00AD7036">
      <w:pPr>
        <w:pBdr>
          <w:bottom w:val="single" w:sz="4" w:space="1" w:color="auto"/>
        </w:pBdr>
        <w:autoSpaceDE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  <w:sz w:val="28"/>
          <w:szCs w:val="28"/>
        </w:rPr>
        <w:t>Answer 4 Questions Only</w:t>
      </w:r>
      <w:r w:rsidR="00AD7036" w:rsidRPr="00EC14E9">
        <w:rPr>
          <w:rFonts w:cs="Calibri"/>
          <w:b/>
          <w:bCs/>
          <w:sz w:val="28"/>
          <w:szCs w:val="28"/>
        </w:rPr>
        <w:tab/>
      </w:r>
      <w:r w:rsidR="00AD7036" w:rsidRPr="00EC14E9">
        <w:rPr>
          <w:rFonts w:cs="Calibri"/>
          <w:b/>
          <w:bCs/>
          <w:sz w:val="28"/>
          <w:szCs w:val="28"/>
        </w:rPr>
        <w:tab/>
      </w:r>
      <w:r w:rsidR="00AD7036" w:rsidRPr="00EC14E9">
        <w:rPr>
          <w:rFonts w:cs="Calibri"/>
          <w:b/>
          <w:bCs/>
          <w:sz w:val="28"/>
          <w:szCs w:val="28"/>
        </w:rPr>
        <w:tab/>
      </w:r>
      <w:r w:rsidR="00AD7036" w:rsidRPr="00EC14E9">
        <w:rPr>
          <w:rFonts w:cs="Calibri"/>
          <w:b/>
          <w:bCs/>
          <w:sz w:val="28"/>
          <w:szCs w:val="28"/>
        </w:rPr>
        <w:tab/>
        <w:t xml:space="preserve">  </w:t>
      </w:r>
      <w:r w:rsidR="00AD7036" w:rsidRPr="00EC14E9">
        <w:rPr>
          <w:rFonts w:cs="Calibri"/>
          <w:b/>
          <w:bCs/>
          <w:sz w:val="28"/>
          <w:szCs w:val="28"/>
        </w:rPr>
        <w:tab/>
      </w:r>
      <w:r w:rsidR="00AD7036" w:rsidRPr="00EC14E9">
        <w:rPr>
          <w:rFonts w:cs="Calibri"/>
          <w:b/>
          <w:bCs/>
          <w:sz w:val="28"/>
          <w:szCs w:val="28"/>
        </w:rPr>
        <w:tab/>
      </w:r>
      <w:r w:rsidR="00AD7036" w:rsidRPr="00EC14E9">
        <w:rPr>
          <w:rFonts w:cs="Calibri"/>
          <w:b/>
          <w:bCs/>
        </w:rPr>
        <w:t>Time: 03Hrs</w:t>
      </w:r>
    </w:p>
    <w:p w:rsidR="00AD7036" w:rsidRPr="00515A4C" w:rsidRDefault="00AD7036" w:rsidP="00AD7036">
      <w:pPr>
        <w:pBdr>
          <w:bottom w:val="single" w:sz="4" w:space="1" w:color="auto"/>
        </w:pBdr>
        <w:autoSpaceDE w:val="0"/>
        <w:adjustRightInd w:val="0"/>
        <w:rPr>
          <w:rFonts w:cs="Calibri"/>
          <w:b/>
        </w:rPr>
      </w:pPr>
      <w:r w:rsidRPr="00515A4C">
        <w:rPr>
          <w:rFonts w:cs="Calibri"/>
          <w:b/>
          <w:bCs/>
        </w:rPr>
        <w:t>Calculators Allowed</w:t>
      </w:r>
      <w:r w:rsidRPr="00EC14E9">
        <w:rPr>
          <w:rFonts w:cs="Calibri"/>
          <w:b/>
          <w:bCs/>
        </w:rPr>
        <w:tab/>
      </w:r>
      <w:r w:rsidRPr="00EC14E9">
        <w:rPr>
          <w:rFonts w:cs="Calibri"/>
          <w:b/>
          <w:bCs/>
        </w:rPr>
        <w:tab/>
      </w:r>
      <w:r w:rsidRPr="00EC14E9">
        <w:rPr>
          <w:rFonts w:cs="Calibri"/>
          <w:b/>
          <w:bCs/>
        </w:rPr>
        <w:tab/>
      </w:r>
      <w:r w:rsidRPr="00EC14E9"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Pr="00EC14E9"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Date: </w:t>
      </w:r>
    </w:p>
    <w:p w:rsidR="00AD7036" w:rsidRPr="00515A4C" w:rsidRDefault="00AD7036" w:rsidP="00AD7036">
      <w:r>
        <w:t>All questions carry equal marks.</w:t>
      </w:r>
    </w:p>
    <w:p w:rsidR="00AD7036" w:rsidRDefault="00AD7036" w:rsidP="00AD7036">
      <w:r>
        <w:t>The marks given in the brackets are indicative of the weight given to each part of the question.</w:t>
      </w:r>
    </w:p>
    <w:p w:rsidR="00AD7036" w:rsidRDefault="00AD7036" w:rsidP="00AD7036">
      <w:pPr>
        <w:jc w:val="center"/>
      </w:pPr>
      <w:r>
        <w:t>________________________________________________________________________________</w:t>
      </w:r>
    </w:p>
    <w:p w:rsidR="009B34B0" w:rsidRDefault="009B34B0">
      <w:pPr>
        <w:pStyle w:val="Standard"/>
      </w:pPr>
    </w:p>
    <w:p w:rsidR="009B34B0" w:rsidRDefault="009B34B0">
      <w:pPr>
        <w:pStyle w:val="Standard"/>
        <w:jc w:val="center"/>
      </w:pPr>
      <w:bookmarkStart w:id="0" w:name="_GoBack"/>
      <w:bookmarkEnd w:id="0"/>
    </w:p>
    <w:p w:rsidR="009B34B0" w:rsidRDefault="009B34B0">
      <w:pPr>
        <w:pStyle w:val="Standard"/>
      </w:pPr>
    </w:p>
    <w:p w:rsidR="009B34B0" w:rsidRDefault="009B34B0">
      <w:pPr>
        <w:pStyle w:val="Standard"/>
        <w:numPr>
          <w:ilvl w:val="0"/>
          <w:numId w:val="1"/>
        </w:numPr>
      </w:pPr>
    </w:p>
    <w:p w:rsidR="009B34B0" w:rsidRDefault="004501BB">
      <w:pPr>
        <w:pStyle w:val="Standard"/>
        <w:numPr>
          <w:ilvl w:val="1"/>
          <w:numId w:val="1"/>
        </w:numPr>
      </w:pPr>
      <w:r>
        <w:t>State seven layers of OSI model.</w:t>
      </w:r>
    </w:p>
    <w:p w:rsidR="009B34B0" w:rsidRDefault="004501BB">
      <w:pPr>
        <w:pStyle w:val="Standard"/>
        <w:jc w:val="right"/>
      </w:pPr>
      <w:r>
        <w:t>(7 marks)</w:t>
      </w:r>
    </w:p>
    <w:p w:rsidR="009B34B0" w:rsidRDefault="004501BB">
      <w:pPr>
        <w:pStyle w:val="Standard"/>
        <w:numPr>
          <w:ilvl w:val="1"/>
          <w:numId w:val="1"/>
        </w:numPr>
      </w:pPr>
      <w:r>
        <w:t>State responsibilities of three of the layers.</w:t>
      </w:r>
    </w:p>
    <w:p w:rsidR="009B34B0" w:rsidRDefault="004501BB">
      <w:pPr>
        <w:pStyle w:val="Standard"/>
        <w:jc w:val="right"/>
      </w:pPr>
      <w:r>
        <w:t>(6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 xml:space="preserve">Different layers of OSI and TCP models use different </w:t>
      </w:r>
      <w:proofErr w:type="gramStart"/>
      <w:r>
        <w:t>types</w:t>
      </w:r>
      <w:proofErr w:type="gramEnd"/>
      <w:r>
        <w:t xml:space="preserve"> addresses to accomplish data communication over computer networks.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Name four types of address used.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In which layer are they used?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Give one example for each type of address.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  <w:jc w:val="right"/>
      </w:pPr>
    </w:p>
    <w:p w:rsidR="009B34B0" w:rsidRDefault="009B34B0">
      <w:pPr>
        <w:pStyle w:val="Standard"/>
      </w:pPr>
    </w:p>
    <w:p w:rsidR="009B34B0" w:rsidRDefault="009B34B0">
      <w:pPr>
        <w:pStyle w:val="Standard"/>
        <w:numPr>
          <w:ilvl w:val="0"/>
          <w:numId w:val="1"/>
        </w:numPr>
      </w:pPr>
    </w:p>
    <w:p w:rsidR="009B34B0" w:rsidRDefault="004501BB">
      <w:pPr>
        <w:pStyle w:val="Standard"/>
        <w:numPr>
          <w:ilvl w:val="1"/>
          <w:numId w:val="1"/>
        </w:numPr>
      </w:pPr>
      <w:r>
        <w:t>Write down two networking devices which can be used to connect several computers into a Local Area Network?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>Loops can occur in complex switched Ethernet LANs. Loops can be automatically avoided by configuring a certain protocol in these LANs. What is the name of the protocol?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>State advantages of VLANs.</w:t>
      </w:r>
    </w:p>
    <w:p w:rsidR="009B34B0" w:rsidRDefault="004501BB">
      <w:pPr>
        <w:pStyle w:val="Standard"/>
        <w:jc w:val="right"/>
      </w:pPr>
      <w:r>
        <w:t>(5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>State the speed and transmission medium used for following Ethernet technologies.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4501BB">
      <w:pPr>
        <w:pStyle w:val="Standard"/>
        <w:numPr>
          <w:ilvl w:val="2"/>
          <w:numId w:val="1"/>
        </w:numPr>
      </w:pPr>
      <w:r>
        <w:lastRenderedPageBreak/>
        <w:t>100Base-TX</w:t>
      </w:r>
    </w:p>
    <w:p w:rsidR="009B34B0" w:rsidRDefault="004501BB">
      <w:pPr>
        <w:pStyle w:val="Standard"/>
        <w:numPr>
          <w:ilvl w:val="2"/>
          <w:numId w:val="1"/>
        </w:numPr>
      </w:pPr>
      <w:r>
        <w:t>1000Base-T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>The bridge shown in the figure is a learning bridge. Draw the filtering table of the bridge in following situations.</w:t>
      </w:r>
    </w:p>
    <w:p w:rsidR="009B34B0" w:rsidRDefault="00123B2E" w:rsidP="00123B2E">
      <w:pPr>
        <w:pStyle w:val="Standard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5085715" cy="317373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B0" w:rsidRDefault="004501BB">
      <w:pPr>
        <w:pStyle w:val="Standard"/>
        <w:numPr>
          <w:ilvl w:val="2"/>
          <w:numId w:val="1"/>
        </w:numPr>
      </w:pPr>
      <w:r>
        <w:t>Immediately after bridge is turned on.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  <w:jc w:val="right"/>
      </w:pPr>
    </w:p>
    <w:p w:rsidR="009B34B0" w:rsidRDefault="004501BB">
      <w:pPr>
        <w:pStyle w:val="Textbody"/>
        <w:numPr>
          <w:ilvl w:val="2"/>
          <w:numId w:val="1"/>
        </w:numPr>
      </w:pPr>
      <w:r>
        <w:t>After A has transmitted a frame to D.</w:t>
      </w:r>
    </w:p>
    <w:p w:rsidR="009B34B0" w:rsidRDefault="004501BB">
      <w:pPr>
        <w:pStyle w:val="Textbody"/>
        <w:jc w:val="right"/>
      </w:pPr>
      <w:r>
        <w:t>(4 marks)</w:t>
      </w: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9B34B0">
      <w:pPr>
        <w:pStyle w:val="Standard"/>
        <w:numPr>
          <w:ilvl w:val="0"/>
          <w:numId w:val="1"/>
        </w:numPr>
      </w:pPr>
    </w:p>
    <w:p w:rsidR="009B34B0" w:rsidRDefault="004501BB">
      <w:pPr>
        <w:pStyle w:val="Standard"/>
        <w:numPr>
          <w:ilvl w:val="1"/>
          <w:numId w:val="1"/>
        </w:numPr>
      </w:pPr>
      <w:r>
        <w:t xml:space="preserve">What is the different between </w:t>
      </w:r>
      <w:proofErr w:type="spellStart"/>
      <w:r>
        <w:t>unicast</w:t>
      </w:r>
      <w:proofErr w:type="spellEnd"/>
      <w:r>
        <w:t>, multicast and broadcast addresses?</w:t>
      </w:r>
    </w:p>
    <w:p w:rsidR="009B34B0" w:rsidRDefault="004501BB">
      <w:pPr>
        <w:pStyle w:val="Standard"/>
        <w:jc w:val="right"/>
      </w:pPr>
      <w:r>
        <w:t>(3 marks)</w:t>
      </w:r>
    </w:p>
    <w:p w:rsidR="009B34B0" w:rsidRDefault="009B34B0">
      <w:pPr>
        <w:pStyle w:val="Standard"/>
        <w:jc w:val="right"/>
      </w:pPr>
    </w:p>
    <w:p w:rsidR="009B34B0" w:rsidRDefault="004501BB">
      <w:pPr>
        <w:pStyle w:val="Standard"/>
        <w:numPr>
          <w:ilvl w:val="1"/>
          <w:numId w:val="1"/>
        </w:numPr>
      </w:pPr>
      <w:r>
        <w:t xml:space="preserve">Give two advantages </w:t>
      </w:r>
      <w:proofErr w:type="gramStart"/>
      <w:r>
        <w:t>of  IPv6</w:t>
      </w:r>
      <w:proofErr w:type="gramEnd"/>
      <w:r>
        <w:t xml:space="preserve"> addresses compared to IPv4 addresses.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>A company is assigned a block of IP addresses staring with 192.56.65.0/25. Management decides to split IP block into 4 equal subnets and assign them to different departments in the company.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Use host id part of the IP block, 192.56.65.0/25 to figure out number of addresses in the block.</w:t>
      </w:r>
    </w:p>
    <w:p w:rsidR="009B34B0" w:rsidRDefault="004501BB">
      <w:pPr>
        <w:pStyle w:val="Standard"/>
        <w:jc w:val="right"/>
      </w:pPr>
      <w:r>
        <w:t>(3 marks)</w:t>
      </w:r>
    </w:p>
    <w:p w:rsidR="009B34B0" w:rsidRDefault="009B34B0">
      <w:pPr>
        <w:pStyle w:val="Standard"/>
        <w:jc w:val="right"/>
      </w:pPr>
    </w:p>
    <w:p w:rsidR="009B34B0" w:rsidRDefault="004501BB">
      <w:pPr>
        <w:pStyle w:val="Standard"/>
        <w:numPr>
          <w:ilvl w:val="2"/>
          <w:numId w:val="1"/>
        </w:numPr>
      </w:pPr>
      <w:r>
        <w:t>How many addresses can be given for each subnet?</w:t>
      </w:r>
    </w:p>
    <w:p w:rsidR="009B34B0" w:rsidRDefault="004501BB">
      <w:pPr>
        <w:pStyle w:val="Standard"/>
        <w:jc w:val="right"/>
      </w:pPr>
      <w:r>
        <w:t>(1 mark)</w:t>
      </w:r>
    </w:p>
    <w:p w:rsidR="009B34B0" w:rsidRDefault="009B34B0">
      <w:pPr>
        <w:pStyle w:val="Standard"/>
        <w:jc w:val="right"/>
      </w:pPr>
    </w:p>
    <w:p w:rsidR="009B34B0" w:rsidRDefault="004501BB">
      <w:pPr>
        <w:pStyle w:val="Standard"/>
        <w:numPr>
          <w:ilvl w:val="2"/>
          <w:numId w:val="1"/>
        </w:numPr>
      </w:pPr>
      <w:r>
        <w:t>Calculate first and last address of each subnet.</w:t>
      </w:r>
    </w:p>
    <w:p w:rsidR="009B34B0" w:rsidRDefault="004501BB">
      <w:pPr>
        <w:pStyle w:val="Standard"/>
        <w:jc w:val="right"/>
      </w:pPr>
      <w:r>
        <w:lastRenderedPageBreak/>
        <w:t>(12 marks)</w:t>
      </w:r>
    </w:p>
    <w:p w:rsidR="009B34B0" w:rsidRDefault="009B34B0">
      <w:pPr>
        <w:pStyle w:val="Standard"/>
        <w:jc w:val="right"/>
      </w:pPr>
    </w:p>
    <w:p w:rsidR="009B34B0" w:rsidRDefault="004501BB">
      <w:pPr>
        <w:pStyle w:val="Standard"/>
        <w:numPr>
          <w:ilvl w:val="2"/>
          <w:numId w:val="1"/>
        </w:numPr>
      </w:pPr>
      <w:r>
        <w:t>State the network address for each subnet.</w:t>
      </w:r>
    </w:p>
    <w:p w:rsidR="009B34B0" w:rsidRDefault="004501BB">
      <w:pPr>
        <w:pStyle w:val="Standard"/>
        <w:jc w:val="right"/>
      </w:pPr>
      <w:r>
        <w:t>(2 marks)</w:t>
      </w: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9B34B0">
      <w:pPr>
        <w:pStyle w:val="Standard"/>
        <w:numPr>
          <w:ilvl w:val="0"/>
          <w:numId w:val="1"/>
        </w:numPr>
      </w:pPr>
    </w:p>
    <w:p w:rsidR="009B34B0" w:rsidRDefault="004501BB">
      <w:pPr>
        <w:pStyle w:val="Standard"/>
        <w:numPr>
          <w:ilvl w:val="1"/>
          <w:numId w:val="1"/>
        </w:numPr>
      </w:pPr>
      <w:r>
        <w:t>State two protocols used in email service.</w:t>
      </w:r>
    </w:p>
    <w:p w:rsidR="009B34B0" w:rsidRDefault="004501BB">
      <w:pPr>
        <w:pStyle w:val="Standard"/>
        <w:jc w:val="right"/>
      </w:pPr>
      <w:r>
        <w:t>(2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 xml:space="preserve">State which protocols can be used for step 2, 5, </w:t>
      </w:r>
      <w:proofErr w:type="gramStart"/>
      <w:r>
        <w:t>8</w:t>
      </w:r>
      <w:proofErr w:type="gramEnd"/>
      <w:r>
        <w:t xml:space="preserve"> of the mail transfer architecture shown in the figure below.</w:t>
      </w:r>
    </w:p>
    <w:p w:rsidR="009B34B0" w:rsidRDefault="004501BB">
      <w:pPr>
        <w:pStyle w:val="Standard"/>
        <w:jc w:val="right"/>
      </w:pPr>
      <w:r>
        <w:t>(9 marks)</w:t>
      </w:r>
    </w:p>
    <w:p w:rsidR="009B34B0" w:rsidRDefault="004501B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3400" cy="2526840"/>
            <wp:effectExtent l="0" t="0" r="0" b="6810"/>
            <wp:wrapTopAndBottom/>
            <wp:docPr id="2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400" cy="25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4B0" w:rsidRDefault="004501BB">
      <w:pPr>
        <w:pStyle w:val="Standard"/>
        <w:numPr>
          <w:ilvl w:val="1"/>
          <w:numId w:val="1"/>
        </w:numPr>
      </w:pPr>
      <w:r>
        <w:t>VPNs are commonly used in organizations to accomplish remote network connectivity. Answer following questions regarding VPNs.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State in simple words, what is a VPN?</w:t>
      </w:r>
    </w:p>
    <w:p w:rsidR="009B34B0" w:rsidRDefault="004501BB">
      <w:pPr>
        <w:pStyle w:val="Standard"/>
        <w:jc w:val="right"/>
      </w:pPr>
      <w:r>
        <w:t>(3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Name two advantages in using VPNs.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>DCHP stands for dynamic host configuration protocol.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What is the purpose of using DHCP?</w:t>
      </w:r>
    </w:p>
    <w:p w:rsidR="009B34B0" w:rsidRDefault="004501BB">
      <w:pPr>
        <w:pStyle w:val="Standard"/>
        <w:jc w:val="right"/>
      </w:pPr>
      <w:r>
        <w:t>(2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Briefly explain the operation of DHCP.</w:t>
      </w:r>
    </w:p>
    <w:p w:rsidR="009B34B0" w:rsidRDefault="004501BB">
      <w:pPr>
        <w:pStyle w:val="Standard"/>
        <w:jc w:val="right"/>
      </w:pPr>
      <w:r>
        <w:t>(5 marks)</w:t>
      </w: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9B34B0">
      <w:pPr>
        <w:pStyle w:val="Standard"/>
        <w:numPr>
          <w:ilvl w:val="0"/>
          <w:numId w:val="1"/>
        </w:numPr>
      </w:pPr>
    </w:p>
    <w:p w:rsidR="009B34B0" w:rsidRDefault="004501BB">
      <w:pPr>
        <w:pStyle w:val="Standard"/>
        <w:numPr>
          <w:ilvl w:val="1"/>
          <w:numId w:val="1"/>
        </w:numPr>
      </w:pPr>
      <w:r>
        <w:t>A client in ku.nibm.lk wants to communicate with the server hosting ce.pdn.ac.lk website.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lastRenderedPageBreak/>
        <w:t>State the names of two resolution methods which can be used to resolve IP of the required server.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jc w:val="right"/>
      </w:pPr>
      <w:r>
        <w:t>(3 marks)</w:t>
      </w:r>
    </w:p>
    <w:p w:rsidR="009B34B0" w:rsidRDefault="004501BB">
      <w:pPr>
        <w:pStyle w:val="Standard"/>
        <w:numPr>
          <w:ilvl w:val="2"/>
          <w:numId w:val="1"/>
        </w:numPr>
      </w:pPr>
      <w:r>
        <w:t>Write down how IP address of the server is resolved using one of the resolution methods given above.</w:t>
      </w:r>
    </w:p>
    <w:p w:rsidR="009B34B0" w:rsidRDefault="004501BB">
      <w:pPr>
        <w:pStyle w:val="Standard"/>
        <w:jc w:val="right"/>
      </w:pPr>
      <w:r>
        <w:t>(10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1"/>
          <w:numId w:val="1"/>
        </w:numPr>
      </w:pPr>
      <w:r>
        <w:t xml:space="preserve">WLANs can </w:t>
      </w:r>
      <w:proofErr w:type="gramStart"/>
      <w:r>
        <w:t>configured</w:t>
      </w:r>
      <w:proofErr w:type="gramEnd"/>
      <w:r>
        <w:t xml:space="preserve"> either one of two configurations as, Ad-hoc network or infrastructure.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Briefly explain difference between Infrastructure network and Ad-hoc network.</w:t>
      </w:r>
    </w:p>
    <w:p w:rsidR="009B34B0" w:rsidRDefault="004501BB">
      <w:pPr>
        <w:pStyle w:val="Standard"/>
        <w:jc w:val="right"/>
      </w:pPr>
      <w:r>
        <w:t>(3 marks)</w:t>
      </w:r>
    </w:p>
    <w:p w:rsidR="009B34B0" w:rsidRDefault="009B34B0">
      <w:pPr>
        <w:pStyle w:val="Standard"/>
      </w:pPr>
    </w:p>
    <w:p w:rsidR="009B34B0" w:rsidRDefault="004501BB">
      <w:pPr>
        <w:pStyle w:val="Standard"/>
        <w:numPr>
          <w:ilvl w:val="2"/>
          <w:numId w:val="1"/>
        </w:numPr>
      </w:pPr>
      <w:r>
        <w:t>IEEE 802.11 is the initial IEEE standard for WLANs. Write down three more WLAN standards defined by IEEE.</w:t>
      </w:r>
    </w:p>
    <w:p w:rsidR="009B34B0" w:rsidRDefault="004501BB">
      <w:pPr>
        <w:pStyle w:val="Standard"/>
        <w:jc w:val="right"/>
      </w:pPr>
      <w:r>
        <w:t>(3 marks)</w:t>
      </w:r>
    </w:p>
    <w:p w:rsidR="009B34B0" w:rsidRDefault="004501BB">
      <w:pPr>
        <w:pStyle w:val="Standard"/>
        <w:numPr>
          <w:ilvl w:val="2"/>
          <w:numId w:val="1"/>
        </w:numPr>
      </w:pPr>
      <w:r>
        <w:t>Arrange them in the order of increasing data rate.</w:t>
      </w:r>
    </w:p>
    <w:p w:rsidR="009B34B0" w:rsidRDefault="004501BB">
      <w:pPr>
        <w:pStyle w:val="Standard"/>
        <w:jc w:val="right"/>
      </w:pPr>
      <w:r>
        <w:t>(6 marks)</w:t>
      </w: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9B34B0">
      <w:pPr>
        <w:pStyle w:val="Standard"/>
      </w:pPr>
    </w:p>
    <w:p w:rsidR="009B34B0" w:rsidRDefault="009B34B0">
      <w:pPr>
        <w:pStyle w:val="Standard"/>
        <w:numPr>
          <w:ilvl w:val="0"/>
          <w:numId w:val="1"/>
        </w:numPr>
      </w:pPr>
    </w:p>
    <w:p w:rsidR="009B34B0" w:rsidRDefault="004501BB">
      <w:pPr>
        <w:pStyle w:val="Standard"/>
        <w:numPr>
          <w:ilvl w:val="1"/>
          <w:numId w:val="1"/>
        </w:numPr>
      </w:pPr>
      <w:r>
        <w:t>State two routing protocols used in present day networks.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  <w:jc w:val="right"/>
      </w:pPr>
    </w:p>
    <w:p w:rsidR="009B34B0" w:rsidRDefault="004501BB">
      <w:pPr>
        <w:pStyle w:val="Standard"/>
        <w:numPr>
          <w:ilvl w:val="1"/>
          <w:numId w:val="1"/>
        </w:numPr>
      </w:pPr>
      <w:r>
        <w:t>What are the routing algorithms used in two routing protocols you stated in previous answer?</w:t>
      </w:r>
    </w:p>
    <w:p w:rsidR="009B34B0" w:rsidRDefault="004501BB">
      <w:pPr>
        <w:pStyle w:val="Standard"/>
        <w:jc w:val="right"/>
      </w:pPr>
      <w:r>
        <w:t>(4 marks)</w:t>
      </w:r>
    </w:p>
    <w:p w:rsidR="009B34B0" w:rsidRDefault="009B34B0">
      <w:pPr>
        <w:pStyle w:val="Standard"/>
        <w:jc w:val="right"/>
      </w:pPr>
    </w:p>
    <w:p w:rsidR="009B34B0" w:rsidRDefault="004501BB">
      <w:pPr>
        <w:pStyle w:val="Standard"/>
        <w:numPr>
          <w:ilvl w:val="1"/>
          <w:numId w:val="1"/>
        </w:numPr>
      </w:pPr>
      <w:r>
        <w:t>Draw the routing table for the router R1 in the network diagram shown in the figure.</w:t>
      </w:r>
    </w:p>
    <w:p w:rsidR="009B34B0" w:rsidRDefault="004501BB">
      <w:pPr>
        <w:pStyle w:val="Standard"/>
      </w:pPr>
      <w:r>
        <w:t xml:space="preserve"> </w:t>
      </w:r>
    </w:p>
    <w:p w:rsidR="009B34B0" w:rsidRDefault="004501BB">
      <w:pPr>
        <w:pStyle w:val="Standard"/>
        <w:jc w:val="right"/>
      </w:pPr>
      <w:r>
        <w:t>(12 marks)</w:t>
      </w:r>
    </w:p>
    <w:p w:rsidR="009B34B0" w:rsidRDefault="009B34B0">
      <w:pPr>
        <w:pStyle w:val="Standard"/>
      </w:pPr>
    </w:p>
    <w:p w:rsidR="009B34B0" w:rsidRDefault="00123B2E" w:rsidP="00123B2E">
      <w:pPr>
        <w:pStyle w:val="Standard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6120130" cy="2252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B0" w:rsidRDefault="004501BB">
      <w:pPr>
        <w:pStyle w:val="Standard"/>
        <w:numPr>
          <w:ilvl w:val="1"/>
          <w:numId w:val="1"/>
        </w:numPr>
      </w:pPr>
      <w:r>
        <w:t>Routing table for R2 can be made smaller than the routing table of R1. Draw the routing table for R2.</w:t>
      </w:r>
    </w:p>
    <w:p w:rsidR="009B34B0" w:rsidRDefault="004501BB" w:rsidP="00123B2E">
      <w:pPr>
        <w:pStyle w:val="Standard"/>
        <w:jc w:val="right"/>
      </w:pPr>
      <w:r>
        <w:t>(5 marks)</w:t>
      </w:r>
    </w:p>
    <w:sectPr w:rsidR="009B34B0" w:rsidSect="003C17A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1C8" w:rsidRDefault="008161C8">
      <w:r>
        <w:separator/>
      </w:r>
    </w:p>
  </w:endnote>
  <w:endnote w:type="continuationSeparator" w:id="0">
    <w:p w:rsidR="008161C8" w:rsidRDefault="00816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1C8" w:rsidRDefault="008161C8">
      <w:r>
        <w:rPr>
          <w:color w:val="000000"/>
        </w:rPr>
        <w:separator/>
      </w:r>
    </w:p>
  </w:footnote>
  <w:footnote w:type="continuationSeparator" w:id="0">
    <w:p w:rsidR="008161C8" w:rsidRDefault="00816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C58B8"/>
    <w:multiLevelType w:val="multilevel"/>
    <w:tmpl w:val="B330CE1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B34B0"/>
    <w:rsid w:val="000260E5"/>
    <w:rsid w:val="00123B2E"/>
    <w:rsid w:val="00325CCA"/>
    <w:rsid w:val="0034686E"/>
    <w:rsid w:val="003C17AB"/>
    <w:rsid w:val="004501BB"/>
    <w:rsid w:val="007B093B"/>
    <w:rsid w:val="00800832"/>
    <w:rsid w:val="008161C8"/>
    <w:rsid w:val="009B34B0"/>
    <w:rsid w:val="00AD7036"/>
    <w:rsid w:val="00C15DFC"/>
    <w:rsid w:val="00DA4776"/>
    <w:rsid w:val="00E94B07"/>
    <w:rsid w:val="00F63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C17AB"/>
  </w:style>
  <w:style w:type="paragraph" w:customStyle="1" w:styleId="Heading">
    <w:name w:val="Heading"/>
    <w:basedOn w:val="Standard"/>
    <w:next w:val="Textbody"/>
    <w:rsid w:val="003C17A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3C17AB"/>
    <w:pPr>
      <w:spacing w:after="120"/>
    </w:pPr>
  </w:style>
  <w:style w:type="paragraph" w:styleId="List">
    <w:name w:val="List"/>
    <w:basedOn w:val="Textbody"/>
    <w:rsid w:val="003C17AB"/>
  </w:style>
  <w:style w:type="paragraph" w:styleId="Caption">
    <w:name w:val="caption"/>
    <w:basedOn w:val="Standard"/>
    <w:rsid w:val="003C17A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C17AB"/>
    <w:pPr>
      <w:suppressLineNumbers/>
    </w:pPr>
  </w:style>
  <w:style w:type="character" w:customStyle="1" w:styleId="NumberingSymbols">
    <w:name w:val="Numbering Symbols"/>
    <w:rsid w:val="003C17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7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76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Saliya Patabandi</dc:creator>
  <cp:lastModifiedBy>LAB-01</cp:lastModifiedBy>
  <cp:revision>2</cp:revision>
  <dcterms:created xsi:type="dcterms:W3CDTF">2016-11-24T07:28:00Z</dcterms:created>
  <dcterms:modified xsi:type="dcterms:W3CDTF">2016-11-24T07:28:00Z</dcterms:modified>
</cp:coreProperties>
</file>