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DEC0A" w14:textId="29C3DCE8" w:rsidR="008A2828" w:rsidRPr="00683767" w:rsidRDefault="001E518E" w:rsidP="00FA1570">
      <w:pPr>
        <w:pStyle w:val="IntenseQuote"/>
        <w:spacing w:line="480" w:lineRule="auto"/>
        <w:rPr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 w:rsidRPr="00683767">
        <w:rPr>
          <w:rFonts w:ascii="Times New Roman" w:hAnsi="Times New Roman" w:cs="Times New Roman"/>
          <w:i w:val="0"/>
          <w:iCs w:val="0"/>
          <w:sz w:val="32"/>
          <w:szCs w:val="32"/>
          <w:lang w:val="en-US"/>
        </w:rPr>
        <w:t>PROJECT</w:t>
      </w:r>
    </w:p>
    <w:p w14:paraId="1BB55872" w14:textId="78B54E68" w:rsidR="00B36571" w:rsidRPr="00683767" w:rsidRDefault="00BC765D" w:rsidP="00FA1570">
      <w:pPr>
        <w:pStyle w:val="IntenseQuote"/>
        <w:spacing w:line="480" w:lineRule="auto"/>
        <w:rPr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 w:rsidRPr="00683767">
        <w:rPr>
          <w:rFonts w:ascii="Times New Roman" w:hAnsi="Times New Roman" w:cs="Times New Roman"/>
          <w:i w:val="0"/>
          <w:iCs w:val="0"/>
          <w:sz w:val="32"/>
          <w:szCs w:val="32"/>
          <w:lang w:val="en-US"/>
        </w:rPr>
        <w:t>Janaki Ramya Namburu</w:t>
      </w:r>
    </w:p>
    <w:p w14:paraId="03418FB7" w14:textId="61879E36" w:rsidR="00BC765D" w:rsidRPr="00683767" w:rsidRDefault="005A3952" w:rsidP="00FA1570">
      <w:pPr>
        <w:pStyle w:val="IntenseQuote"/>
        <w:spacing w:line="480" w:lineRule="auto"/>
        <w:rPr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 w:rsidRPr="00683767">
        <w:rPr>
          <w:rFonts w:ascii="Times New Roman" w:hAnsi="Times New Roman" w:cs="Times New Roman"/>
          <w:i w:val="0"/>
          <w:iCs w:val="0"/>
          <w:sz w:val="32"/>
          <w:szCs w:val="32"/>
          <w:lang w:val="en-US"/>
        </w:rPr>
        <w:t>Department of Health Informatics, Rutgers University</w:t>
      </w:r>
    </w:p>
    <w:p w14:paraId="418B1EB9" w14:textId="0731B28A" w:rsidR="00B46C66" w:rsidRPr="00683767" w:rsidRDefault="00B46C66" w:rsidP="00FA1570">
      <w:pPr>
        <w:pStyle w:val="IntenseQuote"/>
        <w:spacing w:line="480" w:lineRule="auto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683767">
        <w:rPr>
          <w:rFonts w:ascii="Times New Roman" w:hAnsi="Times New Roman" w:cs="Times New Roman"/>
          <w:i w:val="0"/>
          <w:iCs w:val="0"/>
          <w:sz w:val="32"/>
          <w:szCs w:val="32"/>
        </w:rPr>
        <w:t>BINF5040E001– BIOMEDICAL INFORMATION PROCESS</w:t>
      </w:r>
    </w:p>
    <w:p w14:paraId="5382E885" w14:textId="70888CB6" w:rsidR="00B46C66" w:rsidRPr="00683767" w:rsidRDefault="00B46C66" w:rsidP="00FA1570">
      <w:pPr>
        <w:pStyle w:val="IntenseQuote"/>
        <w:spacing w:line="480" w:lineRule="auto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683767">
        <w:rPr>
          <w:rFonts w:ascii="Times New Roman" w:hAnsi="Times New Roman" w:cs="Times New Roman"/>
          <w:i w:val="0"/>
          <w:iCs w:val="0"/>
          <w:sz w:val="32"/>
          <w:szCs w:val="32"/>
        </w:rPr>
        <w:t>Dr. Mohamed Ahmed</w:t>
      </w:r>
    </w:p>
    <w:p w14:paraId="2D03C112" w14:textId="77777777" w:rsidR="005A3952" w:rsidRPr="00683767" w:rsidRDefault="005A3952" w:rsidP="00FA1570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289F636" w14:textId="77777777" w:rsidR="005A3952" w:rsidRPr="00683767" w:rsidRDefault="005A3952" w:rsidP="00FA1570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87ADE25" w14:textId="77777777" w:rsidR="008A2828" w:rsidRPr="00683767" w:rsidRDefault="008A2828" w:rsidP="00FA1570">
      <w:pPr>
        <w:pStyle w:val="Title"/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29179DE1" w14:textId="77777777" w:rsidR="008A2828" w:rsidRPr="00683767" w:rsidRDefault="008A2828" w:rsidP="00FA1570">
      <w:pPr>
        <w:pStyle w:val="Title"/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580D5AE" w14:textId="77777777" w:rsidR="00EC23BE" w:rsidRPr="00683767" w:rsidRDefault="00EC23BE" w:rsidP="00FA1570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DFFC442" w14:textId="77777777" w:rsidR="00B36571" w:rsidRPr="00683767" w:rsidRDefault="00B36571" w:rsidP="00FA1570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237F71F" w14:textId="77777777" w:rsidR="00B36571" w:rsidRPr="00683767" w:rsidRDefault="00B36571" w:rsidP="00FA1570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091F4A1" w14:textId="77777777" w:rsidR="00B36571" w:rsidRPr="00683767" w:rsidRDefault="00B36571" w:rsidP="00FA1570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E385660" w14:textId="77777777" w:rsidR="002D5AE3" w:rsidRDefault="002D5AE3" w:rsidP="00FA1570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77C3343" w14:textId="32450E0A" w:rsidR="00F0163E" w:rsidRPr="00683767" w:rsidRDefault="00F0163E" w:rsidP="00FA157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376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Title:</w:t>
      </w:r>
    </w:p>
    <w:p w14:paraId="06566979" w14:textId="02969FC6" w:rsidR="000E066B" w:rsidRPr="00683767" w:rsidRDefault="000E066B" w:rsidP="00FA157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3767">
        <w:rPr>
          <w:rFonts w:ascii="Times New Roman" w:hAnsi="Times New Roman" w:cs="Times New Roman"/>
          <w:sz w:val="24"/>
          <w:szCs w:val="24"/>
          <w:lang w:val="en-US"/>
        </w:rPr>
        <w:t>Exploratory Data Analysis and Predictive Modeling with Synthetic Splicing Dataset</w:t>
      </w:r>
    </w:p>
    <w:p w14:paraId="6057A903" w14:textId="73EFE09A" w:rsidR="00F0163E" w:rsidRPr="00683767" w:rsidRDefault="00F0163E" w:rsidP="00FA157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3767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Introduction:</w:t>
      </w:r>
    </w:p>
    <w:p w14:paraId="0333B68A" w14:textId="77777777" w:rsidR="007D069C" w:rsidRPr="00683767" w:rsidRDefault="009D476B" w:rsidP="00FA157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  <w:lang w:val="en-US"/>
        </w:rPr>
        <w:t>Gene splicing is a critical biological process in eukaryotic cells</w:t>
      </w:r>
      <w:r w:rsidR="00F63DF7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that ensures the</w:t>
      </w:r>
      <w:r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3DF7" w:rsidRPr="00683767">
        <w:rPr>
          <w:rFonts w:ascii="Times New Roman" w:hAnsi="Times New Roman" w:cs="Times New Roman"/>
          <w:sz w:val="24"/>
          <w:szCs w:val="24"/>
          <w:lang w:val="en-US"/>
        </w:rPr>
        <w:t>generation of</w:t>
      </w:r>
      <w:r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functional messenger RNA (mRNA) molecules from the precursor RNA. The primary purpose of gene splicing is to remove non-coding regions (introns) and join the coding regions (exons) to create a mature mRNA molecule that can be translated into a protein. </w:t>
      </w:r>
      <w:r w:rsidR="00A257E4" w:rsidRPr="00683767">
        <w:rPr>
          <w:rFonts w:ascii="Times New Roman" w:hAnsi="Times New Roman" w:cs="Times New Roman"/>
          <w:sz w:val="24"/>
          <w:szCs w:val="24"/>
        </w:rPr>
        <w:t> </w:t>
      </w:r>
    </w:p>
    <w:p w14:paraId="546BBE6D" w14:textId="1FACD4EF" w:rsidR="000212AF" w:rsidRPr="00683767" w:rsidRDefault="00CB6B50" w:rsidP="00FA157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>Splicing is mediated by a highly dynamic and complex spliceosome</w:t>
      </w:r>
      <w:r w:rsidR="00067C2C" w:rsidRPr="00683767">
        <w:rPr>
          <w:rFonts w:ascii="Times New Roman" w:hAnsi="Times New Roman" w:cs="Times New Roman"/>
          <w:sz w:val="24"/>
          <w:szCs w:val="24"/>
        </w:rPr>
        <w:t xml:space="preserve"> composed of small nuclear ribonucleoproteins and splicing factors. These s</w:t>
      </w:r>
      <w:r w:rsidR="00A257E4" w:rsidRPr="00683767">
        <w:rPr>
          <w:rFonts w:ascii="Times New Roman" w:hAnsi="Times New Roman" w:cs="Times New Roman"/>
          <w:sz w:val="24"/>
          <w:szCs w:val="24"/>
        </w:rPr>
        <w:t xml:space="preserve">plicing factors play pivotal roles in the recognition of splice sites and the assembly </w:t>
      </w:r>
      <w:r w:rsidR="00810BF8" w:rsidRPr="00683767">
        <w:rPr>
          <w:rFonts w:ascii="Times New Roman" w:hAnsi="Times New Roman" w:cs="Times New Roman"/>
          <w:sz w:val="24"/>
          <w:szCs w:val="24"/>
        </w:rPr>
        <w:t xml:space="preserve">and activity </w:t>
      </w:r>
      <w:r w:rsidR="00A257E4" w:rsidRPr="00683767">
        <w:rPr>
          <w:rFonts w:ascii="Times New Roman" w:hAnsi="Times New Roman" w:cs="Times New Roman"/>
          <w:sz w:val="24"/>
          <w:szCs w:val="24"/>
        </w:rPr>
        <w:t>of spliceosomes</w:t>
      </w:r>
      <w:r w:rsidR="00F96936" w:rsidRPr="00683767">
        <w:rPr>
          <w:rFonts w:ascii="Times New Roman" w:hAnsi="Times New Roman" w:cs="Times New Roman"/>
          <w:sz w:val="24"/>
          <w:szCs w:val="24"/>
        </w:rPr>
        <w:t>.</w:t>
      </w:r>
      <w:r w:rsidR="00810BF8" w:rsidRPr="00683767">
        <w:rPr>
          <w:rFonts w:ascii="Times New Roman" w:hAnsi="Times New Roman" w:cs="Times New Roman"/>
          <w:sz w:val="24"/>
          <w:szCs w:val="24"/>
        </w:rPr>
        <w:t xml:space="preserve"> </w:t>
      </w:r>
      <w:r w:rsidR="007902DB" w:rsidRPr="00683767">
        <w:rPr>
          <w:rFonts w:ascii="Times New Roman" w:hAnsi="Times New Roman" w:cs="Times New Roman"/>
          <w:sz w:val="24"/>
          <w:szCs w:val="24"/>
        </w:rPr>
        <w:t>Aberrations</w:t>
      </w:r>
      <w:r w:rsidR="00810BF8" w:rsidRPr="00683767">
        <w:rPr>
          <w:rFonts w:ascii="Times New Roman" w:hAnsi="Times New Roman" w:cs="Times New Roman"/>
          <w:sz w:val="24"/>
          <w:szCs w:val="24"/>
        </w:rPr>
        <w:t xml:space="preserve"> in splicing, often resulting from mu</w:t>
      </w:r>
      <w:r w:rsidR="007902DB" w:rsidRPr="00683767">
        <w:rPr>
          <w:rFonts w:ascii="Times New Roman" w:hAnsi="Times New Roman" w:cs="Times New Roman"/>
          <w:sz w:val="24"/>
          <w:szCs w:val="24"/>
        </w:rPr>
        <w:t>tations in splice sites or dysregulation of splicing factors, are linked to</w:t>
      </w:r>
      <w:r w:rsidR="000212AF" w:rsidRPr="00683767">
        <w:rPr>
          <w:rFonts w:ascii="Times New Roman" w:hAnsi="Times New Roman" w:cs="Times New Roman"/>
          <w:sz w:val="24"/>
          <w:szCs w:val="24"/>
        </w:rPr>
        <w:t xml:space="preserve"> various diseases, including cancer and neurogenerative disorders.</w:t>
      </w:r>
    </w:p>
    <w:p w14:paraId="7352FEF5" w14:textId="68B58755" w:rsidR="00A83CAC" w:rsidRPr="00683767" w:rsidRDefault="00A83CAC" w:rsidP="00FA157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67"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="000212AF" w:rsidRPr="00683767">
        <w:rPr>
          <w:rFonts w:ascii="Times New Roman" w:hAnsi="Times New Roman" w:cs="Times New Roman"/>
          <w:sz w:val="24"/>
          <w:szCs w:val="24"/>
        </w:rPr>
        <w:t>pro</w:t>
      </w:r>
      <w:r w:rsidRPr="00683767">
        <w:rPr>
          <w:rFonts w:ascii="Times New Roman" w:hAnsi="Times New Roman" w:cs="Times New Roman"/>
          <w:sz w:val="24"/>
          <w:szCs w:val="24"/>
        </w:rPr>
        <w:t>v</w:t>
      </w:r>
      <w:r w:rsidR="000212AF" w:rsidRPr="00683767">
        <w:rPr>
          <w:rFonts w:ascii="Times New Roman" w:hAnsi="Times New Roman" w:cs="Times New Roman"/>
          <w:sz w:val="24"/>
          <w:szCs w:val="24"/>
        </w:rPr>
        <w:t>ide</w:t>
      </w:r>
      <w:r w:rsidRPr="00683767">
        <w:rPr>
          <w:rFonts w:ascii="Times New Roman" w:hAnsi="Times New Roman" w:cs="Times New Roman"/>
          <w:sz w:val="24"/>
          <w:szCs w:val="24"/>
        </w:rPr>
        <w:t xml:space="preserve"> </w:t>
      </w:r>
      <w:r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insights into the </w:t>
      </w:r>
      <w:r w:rsidR="008F604C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intricate </w:t>
      </w:r>
      <w:r w:rsidRPr="00683767">
        <w:rPr>
          <w:rFonts w:ascii="Times New Roman" w:hAnsi="Times New Roman" w:cs="Times New Roman"/>
          <w:sz w:val="24"/>
          <w:szCs w:val="24"/>
          <w:lang w:val="en-US"/>
        </w:rPr>
        <w:t>relationships between splicing factors and the splicing event.</w:t>
      </w:r>
    </w:p>
    <w:p w14:paraId="112FDAB4" w14:textId="5D256555" w:rsidR="00527E1F" w:rsidRPr="00683767" w:rsidRDefault="008F604C" w:rsidP="00FA157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3767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Methodology:</w:t>
      </w:r>
    </w:p>
    <w:p w14:paraId="43F01A51" w14:textId="77777777" w:rsidR="00A94CFA" w:rsidRPr="00683767" w:rsidRDefault="00F44049" w:rsidP="00FA157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F20EFB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begins with obtaining basic insights into </w:t>
      </w:r>
      <w:r w:rsidR="00C71744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20EFB" w:rsidRPr="0068376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921C4D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and generating summary statistics to understand its structure and characteristics.</w:t>
      </w:r>
      <w:r w:rsidR="00774614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This is followed by a </w:t>
      </w:r>
      <w:r w:rsidR="00F93248" w:rsidRPr="00683767">
        <w:rPr>
          <w:rFonts w:ascii="Times New Roman" w:hAnsi="Times New Roman" w:cs="Times New Roman"/>
          <w:sz w:val="24"/>
          <w:szCs w:val="24"/>
          <w:lang w:val="en-US"/>
        </w:rPr>
        <w:t>data-cleaning</w:t>
      </w:r>
      <w:r w:rsidR="00774614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process, which includes identifying and handling missing values and outliers</w:t>
      </w:r>
      <w:r w:rsidR="00F93248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. The datatypes of variables are examined and modified as needed to facilitate analysis. </w:t>
      </w:r>
      <w:r w:rsidR="004635CA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Pairwise correlations and correlation plots are used to </w:t>
      </w:r>
      <w:r w:rsidR="00485244" w:rsidRPr="00683767">
        <w:rPr>
          <w:rFonts w:ascii="Times New Roman" w:hAnsi="Times New Roman" w:cs="Times New Roman"/>
          <w:sz w:val="24"/>
          <w:szCs w:val="24"/>
          <w:lang w:val="en-US"/>
        </w:rPr>
        <w:t>explore</w:t>
      </w:r>
      <w:r w:rsidR="004635CA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the relationships between variables</w:t>
      </w:r>
      <w:r w:rsidR="00485244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, providing an initial understanding of their interactions. </w:t>
      </w:r>
      <w:r w:rsidR="00F956F3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Data visualizations are created to examine </w:t>
      </w:r>
      <w:r w:rsidR="00272C3D" w:rsidRPr="00683767">
        <w:rPr>
          <w:rFonts w:ascii="Times New Roman" w:hAnsi="Times New Roman" w:cs="Times New Roman"/>
          <w:sz w:val="24"/>
          <w:szCs w:val="24"/>
          <w:lang w:val="en-US"/>
        </w:rPr>
        <w:t>data distribution</w:t>
      </w:r>
      <w:r w:rsidR="00F956F3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and explore the relationships between splicing factors and the splicing event. </w:t>
      </w:r>
      <w:r w:rsidR="00272C3D" w:rsidRPr="00683767">
        <w:rPr>
          <w:rFonts w:ascii="Times New Roman" w:hAnsi="Times New Roman" w:cs="Times New Roman"/>
          <w:sz w:val="24"/>
          <w:szCs w:val="24"/>
          <w:lang w:val="en-US"/>
        </w:rPr>
        <w:t>The dat</w:t>
      </w:r>
      <w:r w:rsidR="00AF20F7" w:rsidRPr="006837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72C3D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is split into training and testing sets to develop predictive models.</w:t>
      </w:r>
      <w:r w:rsidR="00D65EDD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A multivariate linear regression model is </w:t>
      </w:r>
      <w:r w:rsidR="00D65EDD" w:rsidRPr="00683767">
        <w:rPr>
          <w:rFonts w:ascii="Times New Roman" w:hAnsi="Times New Roman" w:cs="Times New Roman"/>
          <w:sz w:val="24"/>
          <w:szCs w:val="24"/>
          <w:lang w:val="en-US"/>
        </w:rPr>
        <w:lastRenderedPageBreak/>
        <w:t>constructed</w:t>
      </w:r>
      <w:r w:rsidR="00CE4E0B" w:rsidRPr="0068376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65EDD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E0B" w:rsidRPr="00683767">
        <w:rPr>
          <w:rFonts w:ascii="Times New Roman" w:hAnsi="Times New Roman" w:cs="Times New Roman"/>
          <w:sz w:val="24"/>
          <w:szCs w:val="24"/>
          <w:lang w:val="en-US"/>
        </w:rPr>
        <w:t>and predictions are generated based on the trained model.</w:t>
      </w:r>
      <w:r w:rsidR="00E82C69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696D" w:rsidRPr="00683767">
        <w:rPr>
          <w:rFonts w:ascii="Times New Roman" w:hAnsi="Times New Roman" w:cs="Times New Roman"/>
          <w:sz w:val="24"/>
          <w:szCs w:val="24"/>
          <w:lang w:val="en-US"/>
        </w:rPr>
        <w:t>Finally, the</w:t>
      </w:r>
      <w:r w:rsidR="00E82C69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5CA1" w:rsidRPr="00683767">
        <w:rPr>
          <w:rFonts w:ascii="Times New Roman" w:hAnsi="Times New Roman" w:cs="Times New Roman"/>
          <w:sz w:val="24"/>
          <w:szCs w:val="24"/>
          <w:lang w:val="en-US"/>
        </w:rPr>
        <w:t>model's</w:t>
      </w:r>
      <w:r w:rsidR="00E82C69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performance is </w:t>
      </w:r>
      <w:r w:rsidR="00E3696D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assessed </w:t>
      </w:r>
      <w:r w:rsidR="00AC5CA1" w:rsidRPr="00683767">
        <w:rPr>
          <w:rFonts w:ascii="Times New Roman" w:hAnsi="Times New Roman" w:cs="Times New Roman"/>
          <w:sz w:val="24"/>
          <w:szCs w:val="24"/>
          <w:lang w:val="en-US"/>
        </w:rPr>
        <w:t>using appropriate evaluation metrics.</w:t>
      </w:r>
    </w:p>
    <w:p w14:paraId="27598C55" w14:textId="77777777" w:rsidR="0073538D" w:rsidRPr="00683767" w:rsidRDefault="00AC5CA1" w:rsidP="00FA157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376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Results:</w:t>
      </w:r>
    </w:p>
    <w:p w14:paraId="01CC736A" w14:textId="4F0491FB" w:rsidR="00811927" w:rsidRPr="00683767" w:rsidRDefault="00811927" w:rsidP="00FA1570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376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 EXPLORATION:</w:t>
      </w:r>
    </w:p>
    <w:p w14:paraId="41D9C69C" w14:textId="77777777" w:rsidR="00375682" w:rsidRPr="00683767" w:rsidRDefault="00375682" w:rsidP="00FA1570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732B546B" wp14:editId="5B7D238B">
            <wp:extent cx="5333021" cy="2472621"/>
            <wp:effectExtent l="0" t="0" r="1270" b="4445"/>
            <wp:docPr id="1460379901" name="Picture 1" descr="A table of number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79901" name="Picture 1" descr="A table of numbers with black text&#10;&#10;Description automatically generated with medium confidence"/>
                    <pic:cNvPicPr/>
                  </pic:nvPicPr>
                  <pic:blipFill rotWithShape="1">
                    <a:blip r:embed="rId10"/>
                    <a:srcRect t="1090" b="1"/>
                    <a:stretch/>
                  </pic:blipFill>
                  <pic:spPr bwMode="auto">
                    <a:xfrm>
                      <a:off x="0" y="0"/>
                      <a:ext cx="5340831" cy="247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D33C4" w14:textId="3419B32C" w:rsidR="00375682" w:rsidRPr="00683767" w:rsidRDefault="00375682" w:rsidP="00FA1570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instrText xml:space="preserve"> SEQ Table \* ARABIC </w:instrTex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0F1EE8" w:rsidRPr="00683767">
        <w:rPr>
          <w:rFonts w:ascii="Times New Roman" w:hAnsi="Times New Roman" w:cs="Times New Roman"/>
          <w:b/>
          <w:bCs/>
          <w:noProof/>
          <w:sz w:val="20"/>
          <w:szCs w:val="20"/>
        </w:rPr>
        <w:t>1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</w:p>
    <w:p w14:paraId="1DC48BED" w14:textId="77777777" w:rsidR="00375682" w:rsidRPr="00683767" w:rsidRDefault="00375682" w:rsidP="00FA157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8B2C0C" w14:textId="53E9F014" w:rsidR="002F6FE1" w:rsidRPr="00683767" w:rsidRDefault="006B0A8F" w:rsidP="00FA1570">
      <w:pPr>
        <w:spacing w:line="480" w:lineRule="auto"/>
        <w:jc w:val="both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sz w:val="24"/>
          <w:szCs w:val="24"/>
          <w:lang w:val="en-US"/>
        </w:rPr>
        <w:t>The data consists of 5 variables and 100 observations.</w:t>
      </w:r>
      <w:r w:rsidR="00F14994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7270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Table 1 </w:t>
      </w:r>
      <w:r w:rsidR="00D6784C" w:rsidRPr="00683767">
        <w:rPr>
          <w:rFonts w:ascii="Times New Roman" w:hAnsi="Times New Roman" w:cs="Times New Roman"/>
          <w:sz w:val="24"/>
          <w:szCs w:val="24"/>
          <w:lang w:val="en-US"/>
        </w:rPr>
        <w:t>presents</w:t>
      </w:r>
      <w:r w:rsidR="00F14994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the summary statistics f</w:t>
      </w:r>
      <w:r w:rsidR="00D6784C" w:rsidRPr="00683767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F14994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the data</w:t>
      </w:r>
      <w:r w:rsidR="0077421E" w:rsidRPr="006837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6784C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Among the variables, t</w:t>
      </w:r>
      <w:r w:rsidR="0077421E" w:rsidRPr="00683767">
        <w:rPr>
          <w:rFonts w:ascii="Times New Roman" w:hAnsi="Times New Roman" w:cs="Times New Roman"/>
          <w:sz w:val="24"/>
          <w:szCs w:val="24"/>
          <w:lang w:val="en-US"/>
        </w:rPr>
        <w:t>he coefficient of varia</w:t>
      </w:r>
      <w:r w:rsidR="00D6784C" w:rsidRPr="00683767">
        <w:rPr>
          <w:rFonts w:ascii="Times New Roman" w:hAnsi="Times New Roman" w:cs="Times New Roman"/>
          <w:sz w:val="24"/>
          <w:szCs w:val="24"/>
          <w:lang w:val="en-US"/>
        </w:rPr>
        <w:t>tion</w:t>
      </w:r>
      <w:r w:rsidR="0077421E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is relatively high for </w:t>
      </w:r>
      <w:r w:rsidR="00921483" w:rsidRPr="00683767">
        <w:rPr>
          <w:rFonts w:ascii="Times New Roman" w:hAnsi="Times New Roman" w:cs="Times New Roman"/>
          <w:sz w:val="24"/>
          <w:szCs w:val="24"/>
          <w:lang w:val="en-US"/>
        </w:rPr>
        <w:t>the s</w:t>
      </w:r>
      <w:r w:rsidR="0077421E" w:rsidRPr="00683767">
        <w:rPr>
          <w:rFonts w:ascii="Times New Roman" w:hAnsi="Times New Roman" w:cs="Times New Roman"/>
          <w:sz w:val="24"/>
          <w:szCs w:val="24"/>
          <w:lang w:val="en-US"/>
        </w:rPr>
        <w:t>plicing event</w:t>
      </w:r>
      <w:r w:rsidR="00921483" w:rsidRPr="0068376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7421E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6DB0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suggesting </w:t>
      </w:r>
      <w:r w:rsidR="00921483" w:rsidRPr="00683767">
        <w:rPr>
          <w:rFonts w:ascii="Times New Roman" w:hAnsi="Times New Roman" w:cs="Times New Roman"/>
          <w:sz w:val="24"/>
          <w:szCs w:val="24"/>
          <w:lang w:val="en-US"/>
        </w:rPr>
        <w:t>considerable</w:t>
      </w:r>
      <w:r w:rsidR="005E6DB0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variability in </w:t>
      </w:r>
      <w:r w:rsidR="00921483" w:rsidRPr="00683767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5E6DB0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  <w:r w:rsidR="00C26B87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921483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variable</w:t>
      </w:r>
      <w:r w:rsidR="00C26B87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63BA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splicing factor 2 </w:t>
      </w:r>
      <w:r w:rsidR="0033735E" w:rsidRPr="00683767">
        <w:rPr>
          <w:rFonts w:ascii="Times New Roman" w:hAnsi="Times New Roman" w:cs="Times New Roman"/>
          <w:sz w:val="24"/>
          <w:szCs w:val="24"/>
          <w:lang w:val="en-US"/>
        </w:rPr>
        <w:t>exhibits</w:t>
      </w:r>
      <w:r w:rsidR="00B563BA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moderate positive </w:t>
      </w:r>
      <w:r w:rsidR="0033735E" w:rsidRPr="00683767">
        <w:rPr>
          <w:rFonts w:ascii="Times New Roman" w:hAnsi="Times New Roman" w:cs="Times New Roman"/>
          <w:sz w:val="24"/>
          <w:szCs w:val="24"/>
          <w:lang w:val="en-US"/>
        </w:rPr>
        <w:t>skewness</w:t>
      </w:r>
      <w:r w:rsidR="00375682" w:rsidRPr="0068376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703E2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which is</w:t>
      </w:r>
      <w:r w:rsidR="00B563BA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statistically significant (skew.2SE=1.3</w:t>
      </w:r>
      <w:r w:rsidR="00772084" w:rsidRPr="0068376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57F76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703E2" w:rsidRPr="0068376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72084" w:rsidRPr="00683767">
        <w:rPr>
          <w:rFonts w:ascii="Times New Roman" w:hAnsi="Times New Roman" w:cs="Times New Roman"/>
          <w:sz w:val="24"/>
          <w:szCs w:val="24"/>
          <w:lang w:val="en-US"/>
        </w:rPr>
        <w:t>dditionally,</w:t>
      </w:r>
      <w:r w:rsidR="008703E2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084" w:rsidRPr="0068376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703E2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has heavier tails</w:t>
      </w:r>
      <w:r w:rsidR="005E6BED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2084" w:rsidRPr="00683767">
        <w:rPr>
          <w:rFonts w:ascii="Times New Roman" w:hAnsi="Times New Roman" w:cs="Times New Roman"/>
          <w:sz w:val="24"/>
          <w:szCs w:val="24"/>
          <w:lang w:val="en-US"/>
        </w:rPr>
        <w:t>(leptokurtic) compared to a normal distribution. In contrast,</w:t>
      </w:r>
      <w:r w:rsidR="00331C61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the remaining</w:t>
      </w:r>
      <w:r w:rsidR="008703E2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variables</w:t>
      </w:r>
      <w:r w:rsidR="00331C61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are normally distributed</w:t>
      </w:r>
      <w:r w:rsidR="005E6BED" w:rsidRPr="00683767">
        <w:rPr>
          <w:rFonts w:ascii="Times New Roman" w:hAnsi="Times New Roman" w:cs="Times New Roman"/>
          <w:sz w:val="24"/>
          <w:szCs w:val="24"/>
          <w:lang w:val="en-US"/>
        </w:rPr>
        <w:t>, with</w:t>
      </w:r>
      <w:r w:rsidR="008703E2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slightly lighter</w:t>
      </w:r>
      <w:r w:rsidR="005E6BED" w:rsidRPr="00683767">
        <w:rPr>
          <w:rFonts w:ascii="Times New Roman" w:hAnsi="Times New Roman" w:cs="Times New Roman"/>
          <w:sz w:val="24"/>
          <w:szCs w:val="24"/>
          <w:lang w:val="en-US"/>
        </w:rPr>
        <w:t xml:space="preserve"> tails (platykurtic). </w:t>
      </w:r>
    </w:p>
    <w:p w14:paraId="6B8A291D" w14:textId="77777777" w:rsidR="00A26016" w:rsidRPr="00683767" w:rsidRDefault="00E82F9D" w:rsidP="00FA1570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8A88A5" wp14:editId="28D447E5">
            <wp:extent cx="1932709" cy="3004722"/>
            <wp:effectExtent l="0" t="0" r="0" b="5715"/>
            <wp:docPr id="53183674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36740" name="Picture 1" descr="A screen shot of a computer code&#10;&#10;Description automatically generated"/>
                    <pic:cNvPicPr/>
                  </pic:nvPicPr>
                  <pic:blipFill rotWithShape="1">
                    <a:blip r:embed="rId11"/>
                    <a:srcRect l="817" t="7737" r="54280"/>
                    <a:stretch/>
                  </pic:blipFill>
                  <pic:spPr bwMode="auto">
                    <a:xfrm>
                      <a:off x="0" y="0"/>
                      <a:ext cx="1933482" cy="300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05594" w14:textId="6294865B" w:rsidR="00E82F9D" w:rsidRPr="00683767" w:rsidRDefault="00A26016" w:rsidP="00FA1570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instrText xml:space="preserve"> SEQ Table \* ARABIC </w:instrTex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0F1EE8" w:rsidRPr="00683767">
        <w:rPr>
          <w:rFonts w:ascii="Times New Roman" w:hAnsi="Times New Roman" w:cs="Times New Roman"/>
          <w:b/>
          <w:bCs/>
          <w:noProof/>
          <w:sz w:val="20"/>
          <w:szCs w:val="20"/>
        </w:rPr>
        <w:t>2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</w:p>
    <w:p w14:paraId="5017BBD6" w14:textId="2426106A" w:rsidR="00E82F9D" w:rsidRPr="00683767" w:rsidRDefault="00E82F9D" w:rsidP="00FA1570">
      <w:pPr>
        <w:spacing w:line="480" w:lineRule="auto"/>
        <w:rPr>
          <w:rFonts w:ascii="Times New Roman" w:hAnsi="Times New Roman" w:cs="Times New Roman"/>
        </w:rPr>
      </w:pPr>
    </w:p>
    <w:p w14:paraId="31635A5B" w14:textId="4B046F9D" w:rsidR="00E82F9D" w:rsidRPr="00683767" w:rsidRDefault="00F80362" w:rsidP="00817B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 xml:space="preserve">Table 2 </w:t>
      </w:r>
      <w:r w:rsidR="00C803C9" w:rsidRPr="00683767">
        <w:rPr>
          <w:rFonts w:ascii="Times New Roman" w:hAnsi="Times New Roman" w:cs="Times New Roman"/>
          <w:sz w:val="24"/>
          <w:szCs w:val="24"/>
        </w:rPr>
        <w:t>summarizes</w:t>
      </w:r>
      <w:r w:rsidRPr="00683767">
        <w:rPr>
          <w:rFonts w:ascii="Times New Roman" w:hAnsi="Times New Roman" w:cs="Times New Roman"/>
          <w:sz w:val="24"/>
          <w:szCs w:val="24"/>
        </w:rPr>
        <w:t xml:space="preserve"> the missing values </w:t>
      </w:r>
      <w:r w:rsidR="00AA642B" w:rsidRPr="00683767">
        <w:rPr>
          <w:rFonts w:ascii="Times New Roman" w:hAnsi="Times New Roman" w:cs="Times New Roman"/>
          <w:sz w:val="24"/>
          <w:szCs w:val="24"/>
        </w:rPr>
        <w:t xml:space="preserve">in the dataset, </w:t>
      </w:r>
      <w:r w:rsidR="00851B8E" w:rsidRPr="00683767">
        <w:rPr>
          <w:rFonts w:ascii="Times New Roman" w:hAnsi="Times New Roman" w:cs="Times New Roman"/>
          <w:sz w:val="24"/>
          <w:szCs w:val="24"/>
        </w:rPr>
        <w:t>showing that no data points are missing</w:t>
      </w:r>
      <w:r w:rsidRPr="0068376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E13863" w14:textId="161ABACB" w:rsidR="00E82F9D" w:rsidRPr="00683767" w:rsidRDefault="00E82F9D" w:rsidP="00FA1570">
      <w:pPr>
        <w:spacing w:line="480" w:lineRule="auto"/>
        <w:rPr>
          <w:rFonts w:ascii="Times New Roman" w:hAnsi="Times New Roman" w:cs="Times New Roman"/>
        </w:rPr>
      </w:pPr>
    </w:p>
    <w:p w14:paraId="6A093164" w14:textId="77777777" w:rsidR="00E82F9D" w:rsidRPr="00683767" w:rsidRDefault="00E82F9D" w:rsidP="00FA1570">
      <w:pPr>
        <w:spacing w:line="480" w:lineRule="auto"/>
        <w:rPr>
          <w:rFonts w:ascii="Times New Roman" w:hAnsi="Times New Roman" w:cs="Times New Roman"/>
        </w:rPr>
      </w:pPr>
    </w:p>
    <w:p w14:paraId="64A0813F" w14:textId="77777777" w:rsidR="000A6579" w:rsidRPr="00683767" w:rsidRDefault="00C96687" w:rsidP="00FA1570">
      <w:pPr>
        <w:keepNext/>
        <w:spacing w:line="480" w:lineRule="auto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4A996089" wp14:editId="6B5E8C1A">
            <wp:extent cx="5731204" cy="2690446"/>
            <wp:effectExtent l="0" t="0" r="3175" b="0"/>
            <wp:docPr id="1153758469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58469" name="Picture 1" descr="A diagram of a graph&#10;&#10;Description automatically generated with medium confidence"/>
                    <pic:cNvPicPr/>
                  </pic:nvPicPr>
                  <pic:blipFill rotWithShape="1">
                    <a:blip r:embed="rId12"/>
                    <a:srcRect t="7478" b="2197"/>
                    <a:stretch/>
                  </pic:blipFill>
                  <pic:spPr bwMode="auto">
                    <a:xfrm>
                      <a:off x="0" y="0"/>
                      <a:ext cx="5731510" cy="269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55543" w14:textId="529AC53B" w:rsidR="00C96687" w:rsidRPr="00683767" w:rsidRDefault="000A6579" w:rsidP="00FA1570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Figure \* ARABIC </w:instrTex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683767" w:rsidRPr="00683767">
        <w:rPr>
          <w:rFonts w:ascii="Times New Roman" w:hAnsi="Times New Roman" w:cs="Times New Roman"/>
          <w:b/>
          <w:bCs/>
          <w:noProof/>
          <w:sz w:val="20"/>
          <w:szCs w:val="20"/>
        </w:rPr>
        <w:t>1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</w:p>
    <w:p w14:paraId="1BD5AEF0" w14:textId="77777777" w:rsidR="00C96687" w:rsidRPr="00683767" w:rsidRDefault="00C96687" w:rsidP="00FA1570">
      <w:pPr>
        <w:spacing w:line="480" w:lineRule="auto"/>
        <w:rPr>
          <w:rFonts w:ascii="Times New Roman" w:hAnsi="Times New Roman" w:cs="Times New Roman"/>
        </w:rPr>
      </w:pPr>
    </w:p>
    <w:p w14:paraId="540C9CEF" w14:textId="77777777" w:rsidR="00C27E62" w:rsidRPr="00683767" w:rsidRDefault="00C96687" w:rsidP="00FA1570">
      <w:pPr>
        <w:keepNext/>
        <w:spacing w:line="480" w:lineRule="auto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0E2523" wp14:editId="68589DD4">
            <wp:extent cx="5731510" cy="2474692"/>
            <wp:effectExtent l="0" t="0" r="2540" b="1905"/>
            <wp:docPr id="1745959738" name="Picture 1" descr="A graph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59738" name="Picture 1" descr="A graph of a number of objects&#10;&#10;Description automatically generated with medium confidence"/>
                    <pic:cNvPicPr/>
                  </pic:nvPicPr>
                  <pic:blipFill rotWithShape="1">
                    <a:blip r:embed="rId13"/>
                    <a:srcRect t="4738"/>
                    <a:stretch/>
                  </pic:blipFill>
                  <pic:spPr bwMode="auto">
                    <a:xfrm>
                      <a:off x="0" y="0"/>
                      <a:ext cx="5731510" cy="247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3AD8F" w14:textId="60F3CCCF" w:rsidR="00C96687" w:rsidRPr="00683767" w:rsidRDefault="00C27E62" w:rsidP="00FA1570">
      <w:pPr>
        <w:pStyle w:val="Caption"/>
        <w:spacing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Figure \* ARABIC </w:instrTex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683767" w:rsidRPr="00683767">
        <w:rPr>
          <w:rFonts w:ascii="Times New Roman" w:hAnsi="Times New Roman" w:cs="Times New Roman"/>
          <w:b/>
          <w:bCs/>
          <w:noProof/>
          <w:sz w:val="20"/>
          <w:szCs w:val="20"/>
        </w:rPr>
        <w:t>2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</w:p>
    <w:p w14:paraId="5CC57684" w14:textId="2554326E" w:rsidR="00E0785D" w:rsidRPr="00683767" w:rsidRDefault="00E0785D" w:rsidP="00817B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>Figure 1 illustrates the box plot for the variables, highlighting the presence of outliers in splicing factor 1 and splicing factor 2</w:t>
      </w:r>
      <w:r w:rsidR="00817BEF" w:rsidRPr="00683767">
        <w:rPr>
          <w:rFonts w:ascii="Times New Roman" w:hAnsi="Times New Roman" w:cs="Times New Roman"/>
          <w:sz w:val="24"/>
          <w:szCs w:val="24"/>
        </w:rPr>
        <w:t xml:space="preserve">, whereas </w:t>
      </w:r>
      <w:r w:rsidRPr="00683767">
        <w:rPr>
          <w:rFonts w:ascii="Times New Roman" w:hAnsi="Times New Roman" w:cs="Times New Roman"/>
          <w:sz w:val="24"/>
          <w:szCs w:val="24"/>
        </w:rPr>
        <w:t>Figure 2 represents the distribution of data after the removal of these outliers.</w:t>
      </w:r>
    </w:p>
    <w:p w14:paraId="742BEBF9" w14:textId="77777777" w:rsidR="000F1EE8" w:rsidRPr="00683767" w:rsidRDefault="000F1EE8" w:rsidP="000F1EE8">
      <w:pPr>
        <w:keepNext/>
        <w:spacing w:line="480" w:lineRule="auto"/>
        <w:jc w:val="both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50472" wp14:editId="71A2F0A8">
            <wp:extent cx="5731510" cy="2744470"/>
            <wp:effectExtent l="0" t="0" r="2540" b="0"/>
            <wp:docPr id="925355241" name="Picture 1" descr="A table of number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55241" name="Picture 1" descr="A table of numbers with black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4114" w14:textId="24E22738" w:rsidR="000F1EE8" w:rsidRPr="00683767" w:rsidRDefault="000F1EE8" w:rsidP="000F1EE8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instrText xml:space="preserve"> SEQ Table \* ARABIC </w:instrTex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Pr="00683767">
        <w:rPr>
          <w:rFonts w:ascii="Times New Roman" w:hAnsi="Times New Roman" w:cs="Times New Roman"/>
          <w:b/>
          <w:bCs/>
          <w:noProof/>
          <w:sz w:val="20"/>
          <w:szCs w:val="20"/>
        </w:rPr>
        <w:t>3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</w:p>
    <w:p w14:paraId="0AA43552" w14:textId="77777777" w:rsidR="00E23C3B" w:rsidRPr="00683767" w:rsidRDefault="00E23C3B" w:rsidP="00817B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B7D55" w14:textId="3A3B2917" w:rsidR="00817BEF" w:rsidRPr="00683767" w:rsidRDefault="00DD777F" w:rsidP="00817BE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 xml:space="preserve">Table 3 represents the summary statistics after the removal of outliers. We can notice that </w:t>
      </w:r>
      <w:r w:rsidR="00A94B7E" w:rsidRPr="00683767">
        <w:rPr>
          <w:rFonts w:ascii="Times New Roman" w:hAnsi="Times New Roman" w:cs="Times New Roman"/>
          <w:sz w:val="24"/>
          <w:szCs w:val="24"/>
        </w:rPr>
        <w:t>the coefficient of variation</w:t>
      </w:r>
      <w:r w:rsidR="00F6612B" w:rsidRPr="00683767">
        <w:rPr>
          <w:rFonts w:ascii="Times New Roman" w:hAnsi="Times New Roman" w:cs="Times New Roman"/>
          <w:sz w:val="24"/>
          <w:szCs w:val="24"/>
        </w:rPr>
        <w:t xml:space="preserve"> for splicing event</w:t>
      </w:r>
      <w:r w:rsidR="00A94B7E" w:rsidRPr="00683767">
        <w:rPr>
          <w:rFonts w:ascii="Times New Roman" w:hAnsi="Times New Roman" w:cs="Times New Roman"/>
          <w:sz w:val="24"/>
          <w:szCs w:val="24"/>
        </w:rPr>
        <w:t xml:space="preserve"> decreased significantly</w:t>
      </w:r>
      <w:r w:rsidR="00F6612B" w:rsidRPr="00683767">
        <w:rPr>
          <w:rFonts w:ascii="Times New Roman" w:hAnsi="Times New Roman" w:cs="Times New Roman"/>
          <w:sz w:val="24"/>
          <w:szCs w:val="24"/>
        </w:rPr>
        <w:t xml:space="preserve">. The skewness and kurtosis </w:t>
      </w:r>
      <w:r w:rsidR="00F6612B" w:rsidRPr="00683767">
        <w:rPr>
          <w:rFonts w:ascii="Times New Roman" w:hAnsi="Times New Roman" w:cs="Times New Roman"/>
          <w:sz w:val="24"/>
          <w:szCs w:val="24"/>
        </w:rPr>
        <w:lastRenderedPageBreak/>
        <w:t xml:space="preserve">of splicing factor 2 </w:t>
      </w:r>
      <w:r w:rsidR="004A2258" w:rsidRPr="00683767">
        <w:rPr>
          <w:rFonts w:ascii="Times New Roman" w:hAnsi="Times New Roman" w:cs="Times New Roman"/>
          <w:sz w:val="24"/>
          <w:szCs w:val="24"/>
        </w:rPr>
        <w:t xml:space="preserve">also showed notable changes, with skewness becoming statistically insignificant and kurtosis </w:t>
      </w:r>
      <w:r w:rsidR="00E23C3B" w:rsidRPr="00683767">
        <w:rPr>
          <w:rFonts w:ascii="Times New Roman" w:hAnsi="Times New Roman" w:cs="Times New Roman"/>
          <w:sz w:val="24"/>
          <w:szCs w:val="24"/>
        </w:rPr>
        <w:t>shifting to platykurtic from leptokurtic distribution.</w:t>
      </w:r>
    </w:p>
    <w:p w14:paraId="3FDA7159" w14:textId="4B3D3F05" w:rsidR="00E23C3B" w:rsidRPr="00F77401" w:rsidRDefault="00F77401" w:rsidP="00817BE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7401">
        <w:rPr>
          <w:rFonts w:ascii="Times New Roman" w:hAnsi="Times New Roman" w:cs="Times New Roman"/>
          <w:b/>
          <w:bCs/>
          <w:sz w:val="24"/>
          <w:szCs w:val="24"/>
        </w:rPr>
        <w:t>Correlation:</w:t>
      </w:r>
    </w:p>
    <w:p w14:paraId="5C16E4B9" w14:textId="77777777" w:rsidR="00E15F50" w:rsidRPr="00683767" w:rsidRDefault="00C96687" w:rsidP="006A4ACF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39D5FE1A" wp14:editId="259C13BF">
            <wp:extent cx="5749623" cy="775923"/>
            <wp:effectExtent l="0" t="0" r="3810" b="5715"/>
            <wp:docPr id="529656587" name="Picture 1" descr="A number and digi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56587" name="Picture 1" descr="A number and digits on a white background&#10;&#10;Description automatically generated"/>
                    <pic:cNvPicPr/>
                  </pic:nvPicPr>
                  <pic:blipFill rotWithShape="1">
                    <a:blip r:embed="rId15"/>
                    <a:srcRect t="2942" b="-1"/>
                    <a:stretch/>
                  </pic:blipFill>
                  <pic:spPr bwMode="auto">
                    <a:xfrm>
                      <a:off x="0" y="0"/>
                      <a:ext cx="5826635" cy="78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95DB0" w14:textId="79D1534D" w:rsidR="00C96687" w:rsidRPr="00683767" w:rsidRDefault="00E15F50" w:rsidP="00E15F50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 xml:space="preserve">Table 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instrText xml:space="preserve"> SEQ Table \* ARABIC </w:instrTex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0F1EE8" w:rsidRPr="00683767">
        <w:rPr>
          <w:rFonts w:ascii="Times New Roman" w:hAnsi="Times New Roman" w:cs="Times New Roman"/>
          <w:b/>
          <w:bCs/>
          <w:noProof/>
          <w:sz w:val="20"/>
          <w:szCs w:val="20"/>
        </w:rPr>
        <w:t>4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</w:p>
    <w:p w14:paraId="3BF9DBD0" w14:textId="77777777" w:rsidR="00E23C3B" w:rsidRPr="00683767" w:rsidRDefault="00E23C3B" w:rsidP="00FA15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8AE0C6" w14:textId="6B6C7CBA" w:rsidR="00C96687" w:rsidRPr="00683767" w:rsidRDefault="00ED35CF" w:rsidP="00FA15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 xml:space="preserve">Table </w:t>
      </w:r>
      <w:r w:rsidR="00E23C3B" w:rsidRPr="00683767">
        <w:rPr>
          <w:rFonts w:ascii="Times New Roman" w:hAnsi="Times New Roman" w:cs="Times New Roman"/>
          <w:sz w:val="24"/>
          <w:szCs w:val="24"/>
        </w:rPr>
        <w:t>4</w:t>
      </w:r>
      <w:r w:rsidRPr="00683767">
        <w:rPr>
          <w:rFonts w:ascii="Times New Roman" w:hAnsi="Times New Roman" w:cs="Times New Roman"/>
          <w:sz w:val="24"/>
          <w:szCs w:val="24"/>
        </w:rPr>
        <w:t xml:space="preserve"> </w:t>
      </w:r>
      <w:r w:rsidR="00747833" w:rsidRPr="00683767">
        <w:rPr>
          <w:rFonts w:ascii="Times New Roman" w:hAnsi="Times New Roman" w:cs="Times New Roman"/>
          <w:sz w:val="24"/>
          <w:szCs w:val="24"/>
        </w:rPr>
        <w:t>shows</w:t>
      </w:r>
      <w:r w:rsidRPr="00683767">
        <w:rPr>
          <w:rFonts w:ascii="Times New Roman" w:hAnsi="Times New Roman" w:cs="Times New Roman"/>
          <w:sz w:val="24"/>
          <w:szCs w:val="24"/>
        </w:rPr>
        <w:t xml:space="preserve"> the correlation matrix between the variables</w:t>
      </w:r>
      <w:r w:rsidR="00747833" w:rsidRPr="00683767">
        <w:rPr>
          <w:rFonts w:ascii="Times New Roman" w:hAnsi="Times New Roman" w:cs="Times New Roman"/>
          <w:sz w:val="24"/>
          <w:szCs w:val="24"/>
        </w:rPr>
        <w:t xml:space="preserve">, indicating that the </w:t>
      </w:r>
      <w:r w:rsidR="001243DC" w:rsidRPr="00683767">
        <w:rPr>
          <w:rFonts w:ascii="Times New Roman" w:hAnsi="Times New Roman" w:cs="Times New Roman"/>
          <w:sz w:val="24"/>
          <w:szCs w:val="24"/>
        </w:rPr>
        <w:t>Splicing event is positively correlated with splicing factor 1 and negatively correlated with splicing factor 2</w:t>
      </w:r>
      <w:r w:rsidR="006A14DF" w:rsidRPr="00683767">
        <w:rPr>
          <w:rFonts w:ascii="Times New Roman" w:hAnsi="Times New Roman" w:cs="Times New Roman"/>
          <w:sz w:val="24"/>
          <w:szCs w:val="24"/>
        </w:rPr>
        <w:t>. Th</w:t>
      </w:r>
      <w:r w:rsidR="003A3159" w:rsidRPr="00683767">
        <w:rPr>
          <w:rFonts w:ascii="Times New Roman" w:hAnsi="Times New Roman" w:cs="Times New Roman"/>
          <w:sz w:val="24"/>
          <w:szCs w:val="24"/>
        </w:rPr>
        <w:t>ese relationships</w:t>
      </w:r>
      <w:r w:rsidR="006A14DF" w:rsidRPr="00683767">
        <w:rPr>
          <w:rFonts w:ascii="Times New Roman" w:hAnsi="Times New Roman" w:cs="Times New Roman"/>
          <w:sz w:val="24"/>
          <w:szCs w:val="24"/>
        </w:rPr>
        <w:t xml:space="preserve"> </w:t>
      </w:r>
      <w:r w:rsidR="003A3159" w:rsidRPr="00683767">
        <w:rPr>
          <w:rFonts w:ascii="Times New Roman" w:hAnsi="Times New Roman" w:cs="Times New Roman"/>
          <w:sz w:val="24"/>
          <w:szCs w:val="24"/>
        </w:rPr>
        <w:t>are further</w:t>
      </w:r>
      <w:r w:rsidR="006A14DF" w:rsidRPr="00683767">
        <w:rPr>
          <w:rFonts w:ascii="Times New Roman" w:hAnsi="Times New Roman" w:cs="Times New Roman"/>
          <w:sz w:val="24"/>
          <w:szCs w:val="24"/>
        </w:rPr>
        <w:t xml:space="preserve"> visualized </w:t>
      </w:r>
      <w:r w:rsidR="003A3159" w:rsidRPr="00683767">
        <w:rPr>
          <w:rFonts w:ascii="Times New Roman" w:hAnsi="Times New Roman" w:cs="Times New Roman"/>
          <w:sz w:val="24"/>
          <w:szCs w:val="24"/>
        </w:rPr>
        <w:t>in</w:t>
      </w:r>
      <w:r w:rsidR="006A14DF" w:rsidRPr="00683767">
        <w:rPr>
          <w:rFonts w:ascii="Times New Roman" w:hAnsi="Times New Roman" w:cs="Times New Roman"/>
          <w:sz w:val="24"/>
          <w:szCs w:val="24"/>
        </w:rPr>
        <w:t xml:space="preserve"> the Corr</w:t>
      </w:r>
      <w:r w:rsidR="003A3159" w:rsidRPr="00683767">
        <w:rPr>
          <w:rFonts w:ascii="Times New Roman" w:hAnsi="Times New Roman" w:cs="Times New Roman"/>
          <w:sz w:val="24"/>
          <w:szCs w:val="24"/>
        </w:rPr>
        <w:t>elation</w:t>
      </w:r>
      <w:r w:rsidR="006A14DF" w:rsidRPr="00683767">
        <w:rPr>
          <w:rFonts w:ascii="Times New Roman" w:hAnsi="Times New Roman" w:cs="Times New Roman"/>
          <w:sz w:val="24"/>
          <w:szCs w:val="24"/>
        </w:rPr>
        <w:t xml:space="preserve"> plot</w:t>
      </w:r>
      <w:r w:rsidR="003A3159" w:rsidRPr="00683767">
        <w:rPr>
          <w:rFonts w:ascii="Times New Roman" w:hAnsi="Times New Roman" w:cs="Times New Roman"/>
          <w:sz w:val="24"/>
          <w:szCs w:val="24"/>
        </w:rPr>
        <w:t xml:space="preserve"> (</w:t>
      </w:r>
      <w:r w:rsidR="006A14DF" w:rsidRPr="00683767">
        <w:rPr>
          <w:rFonts w:ascii="Times New Roman" w:hAnsi="Times New Roman" w:cs="Times New Roman"/>
          <w:sz w:val="24"/>
          <w:szCs w:val="24"/>
        </w:rPr>
        <w:t>Figure 3</w:t>
      </w:r>
      <w:r w:rsidR="003A3159" w:rsidRPr="00683767">
        <w:rPr>
          <w:rFonts w:ascii="Times New Roman" w:hAnsi="Times New Roman" w:cs="Times New Roman"/>
          <w:sz w:val="24"/>
          <w:szCs w:val="24"/>
        </w:rPr>
        <w:t>)</w:t>
      </w:r>
      <w:r w:rsidR="006A14DF" w:rsidRPr="00683767">
        <w:rPr>
          <w:rFonts w:ascii="Times New Roman" w:hAnsi="Times New Roman" w:cs="Times New Roman"/>
          <w:sz w:val="24"/>
          <w:szCs w:val="24"/>
        </w:rPr>
        <w:t xml:space="preserve"> and the heatmap</w:t>
      </w:r>
      <w:r w:rsidR="003A3159" w:rsidRPr="00683767">
        <w:rPr>
          <w:rFonts w:ascii="Times New Roman" w:hAnsi="Times New Roman" w:cs="Times New Roman"/>
          <w:sz w:val="24"/>
          <w:szCs w:val="24"/>
        </w:rPr>
        <w:t xml:space="preserve"> (</w:t>
      </w:r>
      <w:r w:rsidR="006A14DF" w:rsidRPr="00683767">
        <w:rPr>
          <w:rFonts w:ascii="Times New Roman" w:hAnsi="Times New Roman" w:cs="Times New Roman"/>
          <w:sz w:val="24"/>
          <w:szCs w:val="24"/>
        </w:rPr>
        <w:t>Figure 4</w:t>
      </w:r>
      <w:r w:rsidR="003A3159" w:rsidRPr="00683767">
        <w:rPr>
          <w:rFonts w:ascii="Times New Roman" w:hAnsi="Times New Roman" w:cs="Times New Roman"/>
          <w:sz w:val="24"/>
          <w:szCs w:val="24"/>
        </w:rPr>
        <w:t>).</w:t>
      </w:r>
    </w:p>
    <w:p w14:paraId="7AC66F66" w14:textId="77777777" w:rsidR="00E15F50" w:rsidRPr="00683767" w:rsidRDefault="00C96687" w:rsidP="006A4ACF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17B8C3C0" wp14:editId="08910C28">
            <wp:extent cx="2894288" cy="2601414"/>
            <wp:effectExtent l="0" t="0" r="1905" b="8890"/>
            <wp:docPr id="903546707" name="Picture 1" descr="A grid with blue and 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46707" name="Picture 1" descr="A grid with blue and red circles&#10;&#10;Description automatically generated"/>
                    <pic:cNvPicPr/>
                  </pic:nvPicPr>
                  <pic:blipFill rotWithShape="1">
                    <a:blip r:embed="rId16"/>
                    <a:srcRect l="6692" t="6212"/>
                    <a:stretch/>
                  </pic:blipFill>
                  <pic:spPr bwMode="auto">
                    <a:xfrm>
                      <a:off x="0" y="0"/>
                      <a:ext cx="2941120" cy="2643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77487" w14:textId="51141411" w:rsidR="006A4ACF" w:rsidRPr="00683767" w:rsidRDefault="00E15F50" w:rsidP="006A4ACF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Figure \* ARABIC </w:instrTex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683767" w:rsidRPr="00683767">
        <w:rPr>
          <w:rFonts w:ascii="Times New Roman" w:hAnsi="Times New Roman" w:cs="Times New Roman"/>
          <w:b/>
          <w:bCs/>
          <w:noProof/>
          <w:sz w:val="20"/>
          <w:szCs w:val="20"/>
        </w:rPr>
        <w:t>3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</w:p>
    <w:p w14:paraId="66B4FE55" w14:textId="77777777" w:rsidR="005416C7" w:rsidRPr="00683767" w:rsidRDefault="005416C7" w:rsidP="005416C7">
      <w:pPr>
        <w:rPr>
          <w:rFonts w:ascii="Times New Roman" w:hAnsi="Times New Roman" w:cs="Times New Roman"/>
        </w:rPr>
      </w:pPr>
    </w:p>
    <w:p w14:paraId="7C40B225" w14:textId="67B219DF" w:rsidR="00E15F50" w:rsidRPr="00683767" w:rsidRDefault="001D2310" w:rsidP="006A4ACF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9EC375" wp14:editId="4F4C3C31">
            <wp:extent cx="3963819" cy="2661871"/>
            <wp:effectExtent l="0" t="0" r="0" b="5715"/>
            <wp:docPr id="499878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8" t="10861" r="10979"/>
                    <a:stretch/>
                  </pic:blipFill>
                  <pic:spPr bwMode="auto">
                    <a:xfrm>
                      <a:off x="0" y="0"/>
                      <a:ext cx="3992576" cy="268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B6139" w14:textId="16B1FF8B" w:rsidR="00C96687" w:rsidRPr="00683767" w:rsidRDefault="00E15F50" w:rsidP="00E15F50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 xml:space="preserve">Figure 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begin"/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instrText xml:space="preserve"> SEQ Figure \* ARABIC </w:instrTex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separate"/>
      </w:r>
      <w:r w:rsidR="00683767" w:rsidRPr="00683767">
        <w:rPr>
          <w:rFonts w:ascii="Times New Roman" w:hAnsi="Times New Roman" w:cs="Times New Roman"/>
          <w:b/>
          <w:bCs/>
          <w:noProof/>
          <w:sz w:val="20"/>
          <w:szCs w:val="20"/>
        </w:rPr>
        <w:t>4</w:t>
      </w:r>
      <w:r w:rsidRPr="00683767">
        <w:rPr>
          <w:rFonts w:ascii="Times New Roman" w:hAnsi="Times New Roman" w:cs="Times New Roman"/>
          <w:b/>
          <w:bCs/>
          <w:sz w:val="20"/>
          <w:szCs w:val="20"/>
        </w:rPr>
        <w:fldChar w:fldCharType="end"/>
      </w:r>
    </w:p>
    <w:p w14:paraId="71044DB7" w14:textId="77777777" w:rsidR="00C63690" w:rsidRDefault="00C63690" w:rsidP="006A4A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234F61" w14:textId="1B0D8717" w:rsidR="006A4ACF" w:rsidRPr="00683767" w:rsidRDefault="006A4ACF" w:rsidP="006A4A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3767">
        <w:rPr>
          <w:rFonts w:ascii="Times New Roman" w:hAnsi="Times New Roman" w:cs="Times New Roman"/>
          <w:b/>
          <w:bCs/>
          <w:sz w:val="24"/>
          <w:szCs w:val="24"/>
          <w:u w:val="single"/>
        </w:rPr>
        <w:t>DATA VISUALIZATION:</w:t>
      </w:r>
    </w:p>
    <w:p w14:paraId="3B0A22AB" w14:textId="5E8029CD" w:rsidR="0088485B" w:rsidRPr="00683767" w:rsidRDefault="0088485B" w:rsidP="006A4AC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3767">
        <w:rPr>
          <w:rFonts w:ascii="Times New Roman" w:hAnsi="Times New Roman" w:cs="Times New Roman"/>
          <w:b/>
          <w:bCs/>
          <w:sz w:val="24"/>
          <w:szCs w:val="24"/>
        </w:rPr>
        <w:t>Data distribution:</w:t>
      </w:r>
    </w:p>
    <w:p w14:paraId="1531119E" w14:textId="3377DF1B" w:rsidR="001D2310" w:rsidRPr="00683767" w:rsidRDefault="001D2310" w:rsidP="00BC585F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65581074" wp14:editId="3CFB15E5">
            <wp:extent cx="2922562" cy="1915843"/>
            <wp:effectExtent l="0" t="0" r="0" b="8255"/>
            <wp:docPr id="1550622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25" cy="1936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55DDBBF9" wp14:editId="21F39750">
            <wp:extent cx="2790092" cy="1868396"/>
            <wp:effectExtent l="0" t="0" r="0" b="0"/>
            <wp:docPr id="1760212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39" cy="1901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3C130" w14:textId="6A3C3C3B" w:rsidR="007E52DB" w:rsidRPr="00C63690" w:rsidRDefault="00BC585F" w:rsidP="00C63690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002060"/>
          <w:sz w:val="18"/>
          <w:szCs w:val="18"/>
        </w:rPr>
      </w:pPr>
      <w:r w:rsidRPr="00683767">
        <w:rPr>
          <w:rFonts w:ascii="Times New Roman" w:hAnsi="Times New Roman" w:cs="Times New Roman"/>
          <w:b/>
          <w:bCs/>
          <w:i/>
          <w:iCs/>
          <w:color w:val="002060"/>
          <w:sz w:val="18"/>
          <w:szCs w:val="18"/>
        </w:rPr>
        <w:t xml:space="preserve">                                                  Figure 5                                                                                   Figure 6</w:t>
      </w:r>
    </w:p>
    <w:p w14:paraId="1C49CBC4" w14:textId="457A0DE4" w:rsidR="00824FC5" w:rsidRPr="00683767" w:rsidRDefault="00824FC5" w:rsidP="00FA1570">
      <w:pPr>
        <w:spacing w:line="48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5EB60F6C" wp14:editId="2111A7CB">
            <wp:extent cx="2889668" cy="1745273"/>
            <wp:effectExtent l="0" t="0" r="6350" b="7620"/>
            <wp:docPr id="1937191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153" cy="1745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5E2CEEE8" wp14:editId="5BB706E6">
            <wp:extent cx="2812586" cy="1729154"/>
            <wp:effectExtent l="0" t="0" r="6985" b="4445"/>
            <wp:docPr id="1188388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925" cy="1762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DE33A" w14:textId="1BD49E7E" w:rsidR="00515928" w:rsidRPr="00683767" w:rsidRDefault="00515928" w:rsidP="00515928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002060"/>
          <w:sz w:val="18"/>
          <w:szCs w:val="18"/>
        </w:rPr>
      </w:pPr>
      <w:r w:rsidRPr="00683767">
        <w:rPr>
          <w:rFonts w:ascii="Times New Roman" w:hAnsi="Times New Roman" w:cs="Times New Roman"/>
          <w:b/>
          <w:bCs/>
          <w:i/>
          <w:iCs/>
          <w:color w:val="002060"/>
          <w:sz w:val="18"/>
          <w:szCs w:val="18"/>
        </w:rPr>
        <w:t xml:space="preserve">                                                  Figure 7                                                                                   Figure 8</w:t>
      </w:r>
    </w:p>
    <w:p w14:paraId="28FA21DA" w14:textId="77777777" w:rsidR="00824FC5" w:rsidRPr="00683767" w:rsidRDefault="00824FC5" w:rsidP="00FA1570">
      <w:pPr>
        <w:spacing w:line="480" w:lineRule="auto"/>
        <w:rPr>
          <w:rFonts w:ascii="Times New Roman" w:hAnsi="Times New Roman" w:cs="Times New Roman"/>
        </w:rPr>
      </w:pPr>
    </w:p>
    <w:p w14:paraId="34829C93" w14:textId="081B898F" w:rsidR="007E52DB" w:rsidRPr="00683767" w:rsidRDefault="007E52DB" w:rsidP="007E52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 xml:space="preserve">Figures 5 and 6 illustrate the distribution of data for splicing factor 1. The histogram in </w:t>
      </w:r>
      <w:r w:rsidR="0082666C" w:rsidRPr="00683767">
        <w:rPr>
          <w:rFonts w:ascii="Times New Roman" w:hAnsi="Times New Roman" w:cs="Times New Roman"/>
          <w:sz w:val="24"/>
          <w:szCs w:val="24"/>
        </w:rPr>
        <w:t>Figure</w:t>
      </w:r>
      <w:r w:rsidRPr="00683767">
        <w:rPr>
          <w:rFonts w:ascii="Times New Roman" w:hAnsi="Times New Roman" w:cs="Times New Roman"/>
          <w:sz w:val="24"/>
          <w:szCs w:val="24"/>
        </w:rPr>
        <w:t xml:space="preserve"> 5, overlaid with a density curve, is symmetric and bell-shaped, indicating that the data follows a normal distribution. The Q-Q plot in Figure 6 further supports this, as most points align closely with the diagonal line, though slight deviations are observed at the tails.</w:t>
      </w:r>
    </w:p>
    <w:p w14:paraId="11BD83BB" w14:textId="77777777" w:rsidR="007E52DB" w:rsidRPr="00683767" w:rsidRDefault="007E52DB" w:rsidP="007E52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 xml:space="preserve">Similarly, Figure 8&amp;9 represents the distribution of data for splicing factor 2. The histogram in Figure 8 is also symmetrical and bell-shaped, indicative of a normal distribution. However, the Q-Q plot in Figure 9 shows inward deviations at the tails, suggesting a platykurtic distribution.  </w:t>
      </w:r>
    </w:p>
    <w:p w14:paraId="623E2812" w14:textId="77777777" w:rsidR="007E52DB" w:rsidRPr="00683767" w:rsidRDefault="007E52DB" w:rsidP="00FA1570">
      <w:pPr>
        <w:spacing w:line="480" w:lineRule="auto"/>
        <w:rPr>
          <w:rFonts w:ascii="Times New Roman" w:hAnsi="Times New Roman" w:cs="Times New Roman"/>
        </w:rPr>
      </w:pPr>
    </w:p>
    <w:p w14:paraId="35A21FA5" w14:textId="27EED24D" w:rsidR="00824FC5" w:rsidRPr="00683767" w:rsidRDefault="00824FC5" w:rsidP="007E52DB">
      <w:pPr>
        <w:spacing w:line="48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33872685" wp14:editId="430C9DE8">
            <wp:extent cx="2895600" cy="1804035"/>
            <wp:effectExtent l="0" t="0" r="0" b="5715"/>
            <wp:docPr id="2608626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4"/>
                    <a:stretch/>
                  </pic:blipFill>
                  <pic:spPr bwMode="auto">
                    <a:xfrm>
                      <a:off x="0" y="0"/>
                      <a:ext cx="289560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A1410" w:rsidRPr="00683767">
        <w:rPr>
          <w:rFonts w:ascii="Times New Roman" w:hAnsi="Times New Roman" w:cs="Times New Roman"/>
        </w:rPr>
        <w:t xml:space="preserve">  </w:t>
      </w: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7B0F99F8" wp14:editId="24857A3B">
            <wp:extent cx="2754923" cy="1744985"/>
            <wp:effectExtent l="0" t="0" r="7620" b="7620"/>
            <wp:docPr id="17890436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2"/>
                    <a:stretch/>
                  </pic:blipFill>
                  <pic:spPr bwMode="auto">
                    <a:xfrm>
                      <a:off x="0" y="0"/>
                      <a:ext cx="2754923" cy="174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77FFF" w14:textId="033871CF" w:rsidR="007E52DB" w:rsidRPr="00683767" w:rsidRDefault="007E52DB" w:rsidP="007E52DB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002060"/>
          <w:sz w:val="18"/>
          <w:szCs w:val="18"/>
        </w:rPr>
      </w:pPr>
      <w:r w:rsidRPr="00683767">
        <w:rPr>
          <w:rFonts w:ascii="Times New Roman" w:hAnsi="Times New Roman" w:cs="Times New Roman"/>
          <w:b/>
          <w:bCs/>
          <w:i/>
          <w:iCs/>
          <w:color w:val="002060"/>
          <w:sz w:val="18"/>
          <w:szCs w:val="18"/>
        </w:rPr>
        <w:t xml:space="preserve">                                                  Figure 9                                                                                   Figure 10</w:t>
      </w:r>
    </w:p>
    <w:p w14:paraId="121FC5F1" w14:textId="77777777" w:rsidR="00824FC5" w:rsidRPr="00683767" w:rsidRDefault="00824FC5" w:rsidP="00FA1570">
      <w:pPr>
        <w:spacing w:line="480" w:lineRule="auto"/>
        <w:rPr>
          <w:rFonts w:ascii="Times New Roman" w:hAnsi="Times New Roman" w:cs="Times New Roman"/>
        </w:rPr>
      </w:pPr>
    </w:p>
    <w:p w14:paraId="5614CE3F" w14:textId="0456085C" w:rsidR="00824FC5" w:rsidRPr="00683767" w:rsidRDefault="00824FC5" w:rsidP="000726CB">
      <w:pPr>
        <w:spacing w:line="480" w:lineRule="auto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0E7630E5" wp14:editId="34128608">
            <wp:extent cx="2836064" cy="1792620"/>
            <wp:effectExtent l="0" t="0" r="2540" b="0"/>
            <wp:docPr id="19088683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" r="1166"/>
                    <a:stretch/>
                  </pic:blipFill>
                  <pic:spPr bwMode="auto">
                    <a:xfrm>
                      <a:off x="0" y="0"/>
                      <a:ext cx="2864935" cy="181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5E72" w:rsidRPr="00683767">
        <w:rPr>
          <w:rFonts w:ascii="Times New Roman" w:hAnsi="Times New Roman" w:cs="Times New Roman"/>
        </w:rPr>
        <w:t xml:space="preserve">    </w:t>
      </w: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20B76BD3" wp14:editId="545119EC">
            <wp:extent cx="2741210" cy="1740750"/>
            <wp:effectExtent l="0" t="0" r="2540" b="0"/>
            <wp:docPr id="2307846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" r="1080"/>
                    <a:stretch/>
                  </pic:blipFill>
                  <pic:spPr bwMode="auto">
                    <a:xfrm>
                      <a:off x="0" y="0"/>
                      <a:ext cx="2741210" cy="174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B8431" w14:textId="5C9BB2DF" w:rsidR="000726CB" w:rsidRPr="00683767" w:rsidRDefault="000726CB" w:rsidP="000726CB">
      <w:pPr>
        <w:spacing w:line="240" w:lineRule="auto"/>
        <w:rPr>
          <w:rFonts w:ascii="Times New Roman" w:hAnsi="Times New Roman" w:cs="Times New Roman"/>
          <w:b/>
          <w:bCs/>
          <w:i/>
          <w:iCs/>
          <w:color w:val="002060"/>
          <w:sz w:val="18"/>
          <w:szCs w:val="18"/>
        </w:rPr>
      </w:pPr>
      <w:r w:rsidRPr="00683767">
        <w:rPr>
          <w:rFonts w:ascii="Times New Roman" w:hAnsi="Times New Roman" w:cs="Times New Roman"/>
          <w:b/>
          <w:bCs/>
          <w:i/>
          <w:iCs/>
          <w:color w:val="002060"/>
          <w:sz w:val="18"/>
          <w:szCs w:val="18"/>
        </w:rPr>
        <w:t xml:space="preserve">                                                  Figure 11                                                                                   Figure 1</w:t>
      </w:r>
      <w:r w:rsidR="00DC3000" w:rsidRPr="00683767">
        <w:rPr>
          <w:rFonts w:ascii="Times New Roman" w:hAnsi="Times New Roman" w:cs="Times New Roman"/>
          <w:b/>
          <w:bCs/>
          <w:i/>
          <w:iCs/>
          <w:color w:val="002060"/>
          <w:sz w:val="18"/>
          <w:szCs w:val="18"/>
        </w:rPr>
        <w:t>2</w:t>
      </w:r>
    </w:p>
    <w:p w14:paraId="15CDF924" w14:textId="77777777" w:rsidR="000726CB" w:rsidRPr="00683767" w:rsidRDefault="000726CB" w:rsidP="000726CB">
      <w:pPr>
        <w:spacing w:line="480" w:lineRule="auto"/>
        <w:rPr>
          <w:rFonts w:ascii="Times New Roman" w:hAnsi="Times New Roman" w:cs="Times New Roman"/>
        </w:rPr>
      </w:pPr>
    </w:p>
    <w:p w14:paraId="71D4D1E4" w14:textId="3D5DC257" w:rsidR="00951A06" w:rsidRPr="00683767" w:rsidRDefault="008A3BD8" w:rsidP="000726CB">
      <w:pPr>
        <w:spacing w:line="480" w:lineRule="auto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</w:rPr>
        <w:lastRenderedPageBreak/>
        <w:t xml:space="preserve">Figures 9 and 10 illustrate the </w:t>
      </w:r>
      <w:r w:rsidR="00D812B9">
        <w:rPr>
          <w:rFonts w:ascii="Times New Roman" w:hAnsi="Times New Roman" w:cs="Times New Roman"/>
        </w:rPr>
        <w:t>data distribution</w:t>
      </w:r>
      <w:r w:rsidRPr="00683767">
        <w:rPr>
          <w:rFonts w:ascii="Times New Roman" w:hAnsi="Times New Roman" w:cs="Times New Roman"/>
        </w:rPr>
        <w:t xml:space="preserve"> for splicing factor 3, while figures 11 and 12 represent the data distribution</w:t>
      </w:r>
      <w:r w:rsidR="00FC2763" w:rsidRPr="00683767">
        <w:rPr>
          <w:rFonts w:ascii="Times New Roman" w:hAnsi="Times New Roman" w:cs="Times New Roman"/>
        </w:rPr>
        <w:t xml:space="preserve"> for splicing event.</w:t>
      </w:r>
      <w:r w:rsidRPr="00683767">
        <w:rPr>
          <w:rFonts w:ascii="Times New Roman" w:hAnsi="Times New Roman" w:cs="Times New Roman"/>
        </w:rPr>
        <w:t xml:space="preserve"> </w:t>
      </w:r>
      <w:r w:rsidR="009B33B7" w:rsidRPr="00683767">
        <w:rPr>
          <w:rFonts w:ascii="Times New Roman" w:hAnsi="Times New Roman" w:cs="Times New Roman"/>
        </w:rPr>
        <w:t>The histograms are symmetric and bell-shaped in both cases, and the Q-Q plots show points closely aligning with the diagonal line.</w:t>
      </w:r>
      <w:r w:rsidR="00FC2763" w:rsidRPr="00683767">
        <w:rPr>
          <w:rFonts w:ascii="Times New Roman" w:hAnsi="Times New Roman" w:cs="Times New Roman"/>
        </w:rPr>
        <w:t xml:space="preserve"> These </w:t>
      </w:r>
      <w:r w:rsidR="009B33B7" w:rsidRPr="00683767">
        <w:rPr>
          <w:rFonts w:ascii="Times New Roman" w:hAnsi="Times New Roman" w:cs="Times New Roman"/>
        </w:rPr>
        <w:t>observations confirm</w:t>
      </w:r>
      <w:r w:rsidR="00FC2763" w:rsidRPr="00683767">
        <w:rPr>
          <w:rFonts w:ascii="Times New Roman" w:hAnsi="Times New Roman" w:cs="Times New Roman"/>
        </w:rPr>
        <w:t xml:space="preserve"> that </w:t>
      </w:r>
      <w:r w:rsidR="009B33B7" w:rsidRPr="00683767">
        <w:rPr>
          <w:rFonts w:ascii="Times New Roman" w:hAnsi="Times New Roman" w:cs="Times New Roman"/>
        </w:rPr>
        <w:t xml:space="preserve">the </w:t>
      </w:r>
      <w:r w:rsidR="00FC2763" w:rsidRPr="00683767">
        <w:rPr>
          <w:rFonts w:ascii="Times New Roman" w:hAnsi="Times New Roman" w:cs="Times New Roman"/>
        </w:rPr>
        <w:t>data</w:t>
      </w:r>
      <w:r w:rsidR="009B33B7" w:rsidRPr="00683767">
        <w:rPr>
          <w:rFonts w:ascii="Times New Roman" w:hAnsi="Times New Roman" w:cs="Times New Roman"/>
        </w:rPr>
        <w:t xml:space="preserve"> for both variables follow a</w:t>
      </w:r>
      <w:r w:rsidR="00FC2763" w:rsidRPr="00683767">
        <w:rPr>
          <w:rFonts w:ascii="Times New Roman" w:hAnsi="Times New Roman" w:cs="Times New Roman"/>
        </w:rPr>
        <w:t xml:space="preserve"> </w:t>
      </w:r>
      <w:r w:rsidR="009B33B7" w:rsidRPr="00683767">
        <w:rPr>
          <w:rFonts w:ascii="Times New Roman" w:hAnsi="Times New Roman" w:cs="Times New Roman"/>
        </w:rPr>
        <w:t>normal</w:t>
      </w:r>
      <w:r w:rsidR="00FC2763" w:rsidRPr="00683767">
        <w:rPr>
          <w:rFonts w:ascii="Times New Roman" w:hAnsi="Times New Roman" w:cs="Times New Roman"/>
        </w:rPr>
        <w:t xml:space="preserve"> distribut</w:t>
      </w:r>
      <w:r w:rsidR="009B33B7" w:rsidRPr="00683767">
        <w:rPr>
          <w:rFonts w:ascii="Times New Roman" w:hAnsi="Times New Roman" w:cs="Times New Roman"/>
        </w:rPr>
        <w:t>ion with only slight deviations at the tails.</w:t>
      </w:r>
    </w:p>
    <w:p w14:paraId="3ABBF3EC" w14:textId="03EA21FB" w:rsidR="0029062D" w:rsidRPr="00683767" w:rsidRDefault="0029062D" w:rsidP="0029062D">
      <w:pPr>
        <w:keepNext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3767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88485B" w:rsidRPr="00683767">
        <w:rPr>
          <w:rFonts w:ascii="Times New Roman" w:hAnsi="Times New Roman" w:cs="Times New Roman"/>
          <w:b/>
          <w:bCs/>
          <w:sz w:val="24"/>
          <w:szCs w:val="24"/>
        </w:rPr>
        <w:t>lationship between Splicing factors and Splicing event:</w:t>
      </w:r>
    </w:p>
    <w:p w14:paraId="7E6D35DC" w14:textId="77777777" w:rsidR="0088485B" w:rsidRPr="00683767" w:rsidRDefault="0088485B" w:rsidP="0029062D">
      <w:pPr>
        <w:keepNext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D47AB" w14:textId="4DF7E93F" w:rsidR="009B33B7" w:rsidRPr="00683767" w:rsidRDefault="002206B7" w:rsidP="009B33B7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6082F494" wp14:editId="2CEAF53E">
            <wp:extent cx="3676342" cy="2140218"/>
            <wp:effectExtent l="0" t="0" r="635" b="0"/>
            <wp:docPr id="10636660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351" cy="215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2F7BFD" w14:textId="4F4E2BA4" w:rsidR="002206B7" w:rsidRPr="00683767" w:rsidRDefault="009B33B7" w:rsidP="009B33B7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>Figure 13</w:t>
      </w:r>
    </w:p>
    <w:p w14:paraId="4F84D510" w14:textId="77777777" w:rsidR="00E92020" w:rsidRPr="00683767" w:rsidRDefault="00E92020" w:rsidP="005F4698">
      <w:pPr>
        <w:spacing w:line="480" w:lineRule="auto"/>
        <w:rPr>
          <w:rFonts w:ascii="Times New Roman" w:hAnsi="Times New Roman" w:cs="Times New Roman"/>
        </w:rPr>
      </w:pPr>
    </w:p>
    <w:p w14:paraId="3F972AEB" w14:textId="21649803" w:rsidR="002206B7" w:rsidRPr="00683767" w:rsidRDefault="005F4698" w:rsidP="00664B2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 xml:space="preserve">Figure 13 </w:t>
      </w:r>
      <w:r w:rsidR="00E92020" w:rsidRPr="00683767">
        <w:rPr>
          <w:rFonts w:ascii="Times New Roman" w:hAnsi="Times New Roman" w:cs="Times New Roman"/>
          <w:sz w:val="24"/>
          <w:szCs w:val="24"/>
        </w:rPr>
        <w:t>illustrates</w:t>
      </w:r>
      <w:r w:rsidRPr="00683767">
        <w:rPr>
          <w:rFonts w:ascii="Times New Roman" w:hAnsi="Times New Roman" w:cs="Times New Roman"/>
          <w:sz w:val="24"/>
          <w:szCs w:val="24"/>
        </w:rPr>
        <w:t xml:space="preserve"> the Scatter plot with </w:t>
      </w:r>
      <w:r w:rsidR="00634938" w:rsidRPr="00683767">
        <w:rPr>
          <w:rFonts w:ascii="Times New Roman" w:hAnsi="Times New Roman" w:cs="Times New Roman"/>
          <w:sz w:val="24"/>
          <w:szCs w:val="24"/>
        </w:rPr>
        <w:t xml:space="preserve">a </w:t>
      </w:r>
      <w:r w:rsidRPr="00683767">
        <w:rPr>
          <w:rFonts w:ascii="Times New Roman" w:hAnsi="Times New Roman" w:cs="Times New Roman"/>
          <w:sz w:val="24"/>
          <w:szCs w:val="24"/>
        </w:rPr>
        <w:t>regression line</w:t>
      </w:r>
      <w:r w:rsidR="00E92020" w:rsidRPr="00683767">
        <w:rPr>
          <w:rFonts w:ascii="Times New Roman" w:hAnsi="Times New Roman" w:cs="Times New Roman"/>
          <w:sz w:val="24"/>
          <w:szCs w:val="24"/>
        </w:rPr>
        <w:t xml:space="preserve">, highlighting </w:t>
      </w:r>
      <w:r w:rsidR="00E82923" w:rsidRPr="00683767">
        <w:rPr>
          <w:rFonts w:ascii="Times New Roman" w:hAnsi="Times New Roman" w:cs="Times New Roman"/>
          <w:sz w:val="24"/>
          <w:szCs w:val="24"/>
        </w:rPr>
        <w:t>a positive linear correlation between splicing factor 1 and splicing event.</w:t>
      </w:r>
      <w:r w:rsidR="00E92020" w:rsidRPr="00683767">
        <w:rPr>
          <w:rFonts w:ascii="Times New Roman" w:hAnsi="Times New Roman" w:cs="Times New Roman"/>
          <w:sz w:val="24"/>
          <w:szCs w:val="24"/>
        </w:rPr>
        <w:t xml:space="preserve"> This indicates that as the splicing factor 1 increases, the splicing event also increases linearly.</w:t>
      </w:r>
    </w:p>
    <w:p w14:paraId="715FA826" w14:textId="77777777" w:rsidR="009B33B7" w:rsidRPr="00683767" w:rsidRDefault="00ED7D7F" w:rsidP="009B33B7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67C405F5" wp14:editId="3541C505">
            <wp:extent cx="3715316" cy="2162907"/>
            <wp:effectExtent l="0" t="0" r="0" b="8890"/>
            <wp:docPr id="5528500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25" cy="2172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78CF9" w14:textId="275BE90E" w:rsidR="00ED7D7F" w:rsidRPr="00683767" w:rsidRDefault="009B33B7" w:rsidP="009B33B7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>Figure 14</w:t>
      </w:r>
    </w:p>
    <w:p w14:paraId="48456EDA" w14:textId="77777777" w:rsidR="00ED7D7F" w:rsidRPr="00683767" w:rsidRDefault="00ED7D7F" w:rsidP="00E92020">
      <w:pPr>
        <w:spacing w:line="480" w:lineRule="auto"/>
        <w:rPr>
          <w:rFonts w:ascii="Times New Roman" w:hAnsi="Times New Roman" w:cs="Times New Roman"/>
        </w:rPr>
      </w:pPr>
    </w:p>
    <w:p w14:paraId="1324F91A" w14:textId="6982E939" w:rsidR="00E92020" w:rsidRPr="00683767" w:rsidRDefault="00E92020" w:rsidP="00664B2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lastRenderedPageBreak/>
        <w:t xml:space="preserve">Figure 14 illustrates the Scatter plot with a regression line, highlighting a negative linear correlation between splicing factor 2 and splicing event. This indicates that as the splicing factor 2 increases, the splicing event also </w:t>
      </w:r>
      <w:r w:rsidR="00020286" w:rsidRPr="00683767">
        <w:rPr>
          <w:rFonts w:ascii="Times New Roman" w:hAnsi="Times New Roman" w:cs="Times New Roman"/>
          <w:sz w:val="24"/>
          <w:szCs w:val="24"/>
        </w:rPr>
        <w:t>decreases</w:t>
      </w:r>
      <w:r w:rsidRPr="00683767">
        <w:rPr>
          <w:rFonts w:ascii="Times New Roman" w:hAnsi="Times New Roman" w:cs="Times New Roman"/>
          <w:sz w:val="24"/>
          <w:szCs w:val="24"/>
        </w:rPr>
        <w:t xml:space="preserve"> linearly.</w:t>
      </w:r>
    </w:p>
    <w:p w14:paraId="360C5BA7" w14:textId="77777777" w:rsidR="00E92020" w:rsidRPr="00683767" w:rsidRDefault="00E92020" w:rsidP="00E92020">
      <w:pPr>
        <w:spacing w:line="480" w:lineRule="auto"/>
        <w:rPr>
          <w:rFonts w:ascii="Times New Roman" w:hAnsi="Times New Roman" w:cs="Times New Roman"/>
        </w:rPr>
      </w:pPr>
    </w:p>
    <w:p w14:paraId="510D9B4B" w14:textId="77777777" w:rsidR="009B33B7" w:rsidRPr="00683767" w:rsidRDefault="00ED7D7F" w:rsidP="009B33B7">
      <w:pPr>
        <w:keepNext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376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B08CBF" wp14:editId="63D5E851">
            <wp:extent cx="3903785" cy="2272626"/>
            <wp:effectExtent l="0" t="0" r="1905" b="0"/>
            <wp:docPr id="9908334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692" cy="2288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9EB0D4" w14:textId="0C88462E" w:rsidR="00ED7D7F" w:rsidRPr="00683767" w:rsidRDefault="009B33B7" w:rsidP="009B33B7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>Figure 15</w:t>
      </w:r>
    </w:p>
    <w:p w14:paraId="0C480E7B" w14:textId="77777777" w:rsidR="00664B27" w:rsidRPr="00683767" w:rsidRDefault="00664B27" w:rsidP="00E92020">
      <w:pPr>
        <w:spacing w:line="480" w:lineRule="auto"/>
        <w:rPr>
          <w:rFonts w:ascii="Times New Roman" w:hAnsi="Times New Roman" w:cs="Times New Roman"/>
        </w:rPr>
      </w:pPr>
    </w:p>
    <w:p w14:paraId="2635B3DD" w14:textId="0883A0F6" w:rsidR="00E92020" w:rsidRPr="00683767" w:rsidRDefault="00E92020" w:rsidP="00664B2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>Figure 1</w:t>
      </w:r>
      <w:r w:rsidR="00664B27" w:rsidRPr="00683767">
        <w:rPr>
          <w:rFonts w:ascii="Times New Roman" w:hAnsi="Times New Roman" w:cs="Times New Roman"/>
          <w:sz w:val="24"/>
          <w:szCs w:val="24"/>
        </w:rPr>
        <w:t>5</w:t>
      </w:r>
      <w:r w:rsidRPr="00683767">
        <w:rPr>
          <w:rFonts w:ascii="Times New Roman" w:hAnsi="Times New Roman" w:cs="Times New Roman"/>
          <w:sz w:val="24"/>
          <w:szCs w:val="24"/>
        </w:rPr>
        <w:t xml:space="preserve"> illustrates the Scatter plot with a</w:t>
      </w:r>
      <w:r w:rsidR="00664B27" w:rsidRPr="00683767">
        <w:rPr>
          <w:rFonts w:ascii="Times New Roman" w:hAnsi="Times New Roman" w:cs="Times New Roman"/>
          <w:sz w:val="24"/>
          <w:szCs w:val="24"/>
        </w:rPr>
        <w:t xml:space="preserve"> horizontal</w:t>
      </w:r>
      <w:r w:rsidRPr="00683767">
        <w:rPr>
          <w:rFonts w:ascii="Times New Roman" w:hAnsi="Times New Roman" w:cs="Times New Roman"/>
          <w:sz w:val="24"/>
          <w:szCs w:val="24"/>
        </w:rPr>
        <w:t xml:space="preserve"> regression line, </w:t>
      </w:r>
      <w:r w:rsidR="00664B27" w:rsidRPr="00683767">
        <w:rPr>
          <w:rFonts w:ascii="Times New Roman" w:hAnsi="Times New Roman" w:cs="Times New Roman"/>
          <w:sz w:val="24"/>
          <w:szCs w:val="24"/>
        </w:rPr>
        <w:t>indicating no significant</w:t>
      </w:r>
      <w:r w:rsidRPr="00683767">
        <w:rPr>
          <w:rFonts w:ascii="Times New Roman" w:hAnsi="Times New Roman" w:cs="Times New Roman"/>
          <w:sz w:val="24"/>
          <w:szCs w:val="24"/>
        </w:rPr>
        <w:t xml:space="preserve"> correlation between splicing factor </w:t>
      </w:r>
      <w:r w:rsidR="00664B27" w:rsidRPr="00683767">
        <w:rPr>
          <w:rFonts w:ascii="Times New Roman" w:hAnsi="Times New Roman" w:cs="Times New Roman"/>
          <w:sz w:val="24"/>
          <w:szCs w:val="24"/>
        </w:rPr>
        <w:t>3</w:t>
      </w:r>
      <w:r w:rsidRPr="00683767">
        <w:rPr>
          <w:rFonts w:ascii="Times New Roman" w:hAnsi="Times New Roman" w:cs="Times New Roman"/>
          <w:sz w:val="24"/>
          <w:szCs w:val="24"/>
        </w:rPr>
        <w:t xml:space="preserve"> and splicing event. </w:t>
      </w:r>
      <w:r w:rsidR="00664B27" w:rsidRPr="00683767">
        <w:rPr>
          <w:rFonts w:ascii="Times New Roman" w:hAnsi="Times New Roman" w:cs="Times New Roman"/>
          <w:sz w:val="24"/>
          <w:szCs w:val="24"/>
        </w:rPr>
        <w:t xml:space="preserve">The lack of slope suggests that changes in </w:t>
      </w:r>
      <w:r w:rsidRPr="00683767">
        <w:rPr>
          <w:rFonts w:ascii="Times New Roman" w:hAnsi="Times New Roman" w:cs="Times New Roman"/>
          <w:sz w:val="24"/>
          <w:szCs w:val="24"/>
        </w:rPr>
        <w:t xml:space="preserve">splicing factor </w:t>
      </w:r>
      <w:r w:rsidR="00664B27" w:rsidRPr="00683767">
        <w:rPr>
          <w:rFonts w:ascii="Times New Roman" w:hAnsi="Times New Roman" w:cs="Times New Roman"/>
          <w:sz w:val="24"/>
          <w:szCs w:val="24"/>
        </w:rPr>
        <w:t>3</w:t>
      </w:r>
      <w:r w:rsidRPr="00683767">
        <w:rPr>
          <w:rFonts w:ascii="Times New Roman" w:hAnsi="Times New Roman" w:cs="Times New Roman"/>
          <w:sz w:val="24"/>
          <w:szCs w:val="24"/>
        </w:rPr>
        <w:t xml:space="preserve"> </w:t>
      </w:r>
      <w:r w:rsidR="00664B27" w:rsidRPr="00683767">
        <w:rPr>
          <w:rFonts w:ascii="Times New Roman" w:hAnsi="Times New Roman" w:cs="Times New Roman"/>
          <w:sz w:val="24"/>
          <w:szCs w:val="24"/>
        </w:rPr>
        <w:t>do not affect splicing event.</w:t>
      </w:r>
    </w:p>
    <w:p w14:paraId="5BC86F5A" w14:textId="77777777" w:rsidR="0088485B" w:rsidRPr="00683767" w:rsidRDefault="0088485B" w:rsidP="00664B2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7E8CE" w14:textId="77777777" w:rsidR="00EA737F" w:rsidRPr="00683767" w:rsidRDefault="00EA737F" w:rsidP="00664B2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50D22E" w14:textId="77777777" w:rsidR="00EA737F" w:rsidRPr="00683767" w:rsidRDefault="00EA737F" w:rsidP="00664B2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1887E7" w14:textId="77777777" w:rsidR="00EA737F" w:rsidRPr="00683767" w:rsidRDefault="00EA737F" w:rsidP="00664B2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6187CB" w14:textId="77777777" w:rsidR="00EA737F" w:rsidRPr="00683767" w:rsidRDefault="00EA737F" w:rsidP="00664B2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5CF065" w14:textId="77777777" w:rsidR="00EA737F" w:rsidRPr="00683767" w:rsidRDefault="00EA737F" w:rsidP="00664B2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1580FB" w14:textId="77777777" w:rsidR="00EA737F" w:rsidRPr="00683767" w:rsidRDefault="00EA737F" w:rsidP="00664B2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3BB945" w14:textId="3885FDF2" w:rsidR="0088485B" w:rsidRPr="00683767" w:rsidRDefault="009A5DFD" w:rsidP="00664B27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376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PREDICTIVE MODELLING:</w:t>
      </w:r>
    </w:p>
    <w:p w14:paraId="4BB58348" w14:textId="77777777" w:rsidR="0087569B" w:rsidRPr="00683767" w:rsidRDefault="008A2DB7" w:rsidP="008A2D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>The data was split into train (70%) and test (30%) datasets.</w:t>
      </w:r>
      <w:r w:rsidR="00451709" w:rsidRPr="00683767">
        <w:rPr>
          <w:rFonts w:ascii="Times New Roman" w:hAnsi="Times New Roman" w:cs="Times New Roman"/>
          <w:sz w:val="24"/>
          <w:szCs w:val="24"/>
        </w:rPr>
        <w:t xml:space="preserve"> Multiple linear regression was performed using a train dataset.</w:t>
      </w:r>
    </w:p>
    <w:p w14:paraId="38675663" w14:textId="57ABD6A0" w:rsidR="00ED7D7F" w:rsidRPr="00683767" w:rsidRDefault="0087569B" w:rsidP="0088347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136EA5" wp14:editId="4D588834">
            <wp:extent cx="4968521" cy="3083169"/>
            <wp:effectExtent l="0" t="0" r="3810" b="3175"/>
            <wp:docPr id="68266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630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9487" cy="30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8AD9" w14:textId="7B805DED" w:rsidR="00EA737F" w:rsidRPr="00683767" w:rsidRDefault="0010427B" w:rsidP="00E22D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>The estimates show</w:t>
      </w:r>
      <w:r w:rsidR="00E22DAF" w:rsidRPr="00683767">
        <w:rPr>
          <w:rFonts w:ascii="Times New Roman" w:hAnsi="Times New Roman" w:cs="Times New Roman"/>
          <w:sz w:val="24"/>
          <w:szCs w:val="24"/>
        </w:rPr>
        <w:t xml:space="preserve"> that </w:t>
      </w:r>
      <w:r w:rsidR="00517E1C" w:rsidRPr="00683767">
        <w:rPr>
          <w:rFonts w:ascii="Times New Roman" w:hAnsi="Times New Roman" w:cs="Times New Roman"/>
          <w:sz w:val="24"/>
          <w:szCs w:val="24"/>
        </w:rPr>
        <w:t>splicing factor 1 is positively correlated with the splicing event, whereas splicing factor 2 is negatively correlated</w:t>
      </w:r>
      <w:r w:rsidR="00AD0FDC" w:rsidRPr="00683767">
        <w:rPr>
          <w:rFonts w:ascii="Times New Roman" w:hAnsi="Times New Roman" w:cs="Times New Roman"/>
          <w:sz w:val="24"/>
          <w:szCs w:val="24"/>
        </w:rPr>
        <w:t xml:space="preserve">. With the p-value &lt;0.001, these correlations are strongly statistically significant. </w:t>
      </w:r>
      <w:r w:rsidR="00A8639C" w:rsidRPr="00683767">
        <w:rPr>
          <w:rFonts w:ascii="Times New Roman" w:hAnsi="Times New Roman" w:cs="Times New Roman"/>
          <w:sz w:val="24"/>
          <w:szCs w:val="24"/>
        </w:rPr>
        <w:t xml:space="preserve">The high F-value </w:t>
      </w:r>
      <w:r w:rsidR="002F7EBF" w:rsidRPr="00683767">
        <w:rPr>
          <w:rFonts w:ascii="Times New Roman" w:hAnsi="Times New Roman" w:cs="Times New Roman"/>
          <w:sz w:val="24"/>
          <w:szCs w:val="24"/>
        </w:rPr>
        <w:t>and significance of the p-value also suggest</w:t>
      </w:r>
      <w:r w:rsidR="00A8639C" w:rsidRPr="00683767">
        <w:rPr>
          <w:rFonts w:ascii="Times New Roman" w:hAnsi="Times New Roman" w:cs="Times New Roman"/>
          <w:sz w:val="24"/>
          <w:szCs w:val="24"/>
        </w:rPr>
        <w:t xml:space="preserve"> that the model is a good fit. </w:t>
      </w:r>
      <w:r w:rsidR="00DF0D45" w:rsidRPr="00683767">
        <w:rPr>
          <w:rFonts w:ascii="Times New Roman" w:hAnsi="Times New Roman" w:cs="Times New Roman"/>
          <w:sz w:val="24"/>
          <w:szCs w:val="24"/>
        </w:rPr>
        <w:t>R</w:t>
      </w:r>
      <w:r w:rsidR="00DF0D45" w:rsidRPr="0068376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F0D45" w:rsidRPr="00683767">
        <w:rPr>
          <w:rFonts w:ascii="Times New Roman" w:hAnsi="Times New Roman" w:cs="Times New Roman"/>
          <w:sz w:val="24"/>
          <w:szCs w:val="24"/>
        </w:rPr>
        <w:t>is 0.61</w:t>
      </w:r>
      <w:r w:rsidR="002F7EBF" w:rsidRPr="00683767">
        <w:rPr>
          <w:rFonts w:ascii="Times New Roman" w:hAnsi="Times New Roman" w:cs="Times New Roman"/>
          <w:sz w:val="24"/>
          <w:szCs w:val="24"/>
        </w:rPr>
        <w:t>, indicating</w:t>
      </w:r>
      <w:r w:rsidR="00256E2A" w:rsidRPr="00683767">
        <w:rPr>
          <w:rFonts w:ascii="Times New Roman" w:hAnsi="Times New Roman" w:cs="Times New Roman"/>
          <w:sz w:val="24"/>
          <w:szCs w:val="24"/>
        </w:rPr>
        <w:t xml:space="preserve"> that </w:t>
      </w:r>
      <w:r w:rsidR="002F7EBF" w:rsidRPr="00683767">
        <w:rPr>
          <w:rFonts w:ascii="Times New Roman" w:hAnsi="Times New Roman" w:cs="Times New Roman"/>
          <w:sz w:val="24"/>
          <w:szCs w:val="24"/>
        </w:rPr>
        <w:t>the predictor variables explain 61% of the variability</w:t>
      </w:r>
      <w:r w:rsidR="00256E2A" w:rsidRPr="00683767">
        <w:rPr>
          <w:rFonts w:ascii="Times New Roman" w:hAnsi="Times New Roman" w:cs="Times New Roman"/>
          <w:sz w:val="24"/>
          <w:szCs w:val="24"/>
        </w:rPr>
        <w:t>.</w:t>
      </w:r>
      <w:r w:rsidR="00054538" w:rsidRPr="00683767">
        <w:rPr>
          <w:rFonts w:ascii="Times New Roman" w:hAnsi="Times New Roman" w:cs="Times New Roman"/>
          <w:sz w:val="24"/>
          <w:szCs w:val="24"/>
        </w:rPr>
        <w:t xml:space="preserve"> The Mean squared error is 4.17</w:t>
      </w:r>
      <w:r w:rsidR="00BA4296" w:rsidRPr="00683767">
        <w:rPr>
          <w:rFonts w:ascii="Times New Roman" w:hAnsi="Times New Roman" w:cs="Times New Roman"/>
          <w:sz w:val="24"/>
          <w:szCs w:val="24"/>
        </w:rPr>
        <w:t>, indicating a moderate degree of error in the model’s prediction.</w:t>
      </w:r>
    </w:p>
    <w:p w14:paraId="218DBD66" w14:textId="77777777" w:rsidR="00A90A8C" w:rsidRPr="00683767" w:rsidRDefault="0051402F" w:rsidP="00A90A8C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F19F44" wp14:editId="24447238">
            <wp:extent cx="4407023" cy="2889738"/>
            <wp:effectExtent l="0" t="0" r="0" b="6350"/>
            <wp:docPr id="1893619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21" cy="2894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80CBE2" w14:textId="76C4EBFB" w:rsidR="005F4698" w:rsidRPr="00683767" w:rsidRDefault="00A90A8C" w:rsidP="00A90A8C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>Figure 16</w:t>
      </w:r>
    </w:p>
    <w:p w14:paraId="7E66DD68" w14:textId="521E2615" w:rsidR="00A90A8C" w:rsidRPr="00683767" w:rsidRDefault="0017722B" w:rsidP="00A90A8C">
      <w:pPr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</w:rPr>
        <w:t xml:space="preserve">Figure 16 plot shows if any influential outliers are present in the </w:t>
      </w:r>
      <w:r w:rsidR="00C73181" w:rsidRPr="00683767">
        <w:rPr>
          <w:rFonts w:ascii="Times New Roman" w:hAnsi="Times New Roman" w:cs="Times New Roman"/>
        </w:rPr>
        <w:t>data</w:t>
      </w:r>
      <w:r w:rsidRPr="00683767">
        <w:rPr>
          <w:rFonts w:ascii="Times New Roman" w:hAnsi="Times New Roman" w:cs="Times New Roman"/>
        </w:rPr>
        <w:t xml:space="preserve">. We can see </w:t>
      </w:r>
      <w:r w:rsidR="00C73181" w:rsidRPr="00683767">
        <w:rPr>
          <w:rFonts w:ascii="Times New Roman" w:hAnsi="Times New Roman" w:cs="Times New Roman"/>
        </w:rPr>
        <w:t xml:space="preserve">that </w:t>
      </w:r>
      <w:r w:rsidRPr="00683767">
        <w:rPr>
          <w:rFonts w:ascii="Times New Roman" w:hAnsi="Times New Roman" w:cs="Times New Roman"/>
        </w:rPr>
        <w:t xml:space="preserve">no such </w:t>
      </w:r>
      <w:r w:rsidR="00C73181" w:rsidRPr="00683767">
        <w:rPr>
          <w:rFonts w:ascii="Times New Roman" w:hAnsi="Times New Roman" w:cs="Times New Roman"/>
        </w:rPr>
        <w:t>cases are present in our model.</w:t>
      </w:r>
    </w:p>
    <w:p w14:paraId="45E15865" w14:textId="77777777" w:rsidR="00A90A8C" w:rsidRPr="00683767" w:rsidRDefault="00A90A8C" w:rsidP="00A90A8C">
      <w:pPr>
        <w:rPr>
          <w:rFonts w:ascii="Times New Roman" w:hAnsi="Times New Roman" w:cs="Times New Roman"/>
          <w:sz w:val="24"/>
          <w:szCs w:val="24"/>
        </w:rPr>
      </w:pPr>
    </w:p>
    <w:p w14:paraId="04163D64" w14:textId="77777777" w:rsidR="00A90A8C" w:rsidRPr="00683767" w:rsidRDefault="00A950A5" w:rsidP="00A90A8C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1423820B" wp14:editId="7F17C6DD">
            <wp:extent cx="4144107" cy="2717340"/>
            <wp:effectExtent l="0" t="0" r="8890" b="6985"/>
            <wp:docPr id="1334069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835" cy="2725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9CFDF" w14:textId="35286D48" w:rsidR="0051402F" w:rsidRPr="00683767" w:rsidRDefault="00A90A8C" w:rsidP="00A90A8C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>Figure 17</w:t>
      </w:r>
    </w:p>
    <w:p w14:paraId="684FBAE6" w14:textId="6A3DB9B9" w:rsidR="007D3267" w:rsidRPr="00683767" w:rsidRDefault="00B15151" w:rsidP="007D3267">
      <w:pPr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 xml:space="preserve">Figure 17 shows that data appears </w:t>
      </w:r>
      <w:r w:rsidR="006076EF" w:rsidRPr="00683767">
        <w:rPr>
          <w:rFonts w:ascii="Times New Roman" w:hAnsi="Times New Roman" w:cs="Times New Roman"/>
          <w:sz w:val="24"/>
          <w:szCs w:val="24"/>
        </w:rPr>
        <w:t>homoscedastic,</w:t>
      </w:r>
      <w:r w:rsidRPr="00683767">
        <w:rPr>
          <w:rFonts w:ascii="Times New Roman" w:hAnsi="Times New Roman" w:cs="Times New Roman"/>
          <w:sz w:val="24"/>
          <w:szCs w:val="24"/>
        </w:rPr>
        <w:t xml:space="preserve"> and the residuals are almost linear</w:t>
      </w:r>
      <w:r w:rsidR="00544058" w:rsidRPr="00683767">
        <w:rPr>
          <w:rFonts w:ascii="Times New Roman" w:hAnsi="Times New Roman" w:cs="Times New Roman"/>
          <w:sz w:val="24"/>
          <w:szCs w:val="24"/>
        </w:rPr>
        <w:t>. From this</w:t>
      </w:r>
      <w:r w:rsidR="00465BE1" w:rsidRPr="00683767">
        <w:rPr>
          <w:rFonts w:ascii="Times New Roman" w:hAnsi="Times New Roman" w:cs="Times New Roman"/>
          <w:sz w:val="24"/>
          <w:szCs w:val="24"/>
        </w:rPr>
        <w:t>,</w:t>
      </w:r>
      <w:r w:rsidR="00544058" w:rsidRPr="00683767">
        <w:rPr>
          <w:rFonts w:ascii="Times New Roman" w:hAnsi="Times New Roman" w:cs="Times New Roman"/>
          <w:sz w:val="24"/>
          <w:szCs w:val="24"/>
        </w:rPr>
        <w:t xml:space="preserve"> we can say our data met the assump</w:t>
      </w:r>
      <w:r w:rsidR="00465BE1" w:rsidRPr="00683767">
        <w:rPr>
          <w:rFonts w:ascii="Times New Roman" w:hAnsi="Times New Roman" w:cs="Times New Roman"/>
          <w:sz w:val="24"/>
          <w:szCs w:val="24"/>
        </w:rPr>
        <w:t>tions of linearity and homoscedasticity.</w:t>
      </w:r>
    </w:p>
    <w:p w14:paraId="71B2DFF8" w14:textId="77777777" w:rsidR="00A90A8C" w:rsidRPr="00683767" w:rsidRDefault="00A90A8C" w:rsidP="00A90A8C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AF6172" wp14:editId="24C64846">
            <wp:extent cx="4021016" cy="2636628"/>
            <wp:effectExtent l="0" t="0" r="0" b="0"/>
            <wp:docPr id="147808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72" cy="2643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978D1" w14:textId="6D2379FF" w:rsidR="002206B7" w:rsidRPr="00683767" w:rsidRDefault="00A90A8C" w:rsidP="00A90A8C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>Figure 18</w:t>
      </w:r>
    </w:p>
    <w:p w14:paraId="31B559FC" w14:textId="77777777" w:rsidR="001307FF" w:rsidRPr="00683767" w:rsidRDefault="001307FF" w:rsidP="001307FF">
      <w:pPr>
        <w:rPr>
          <w:rFonts w:ascii="Times New Roman" w:hAnsi="Times New Roman" w:cs="Times New Roman"/>
        </w:rPr>
      </w:pPr>
    </w:p>
    <w:p w14:paraId="50F0111E" w14:textId="52FD539E" w:rsidR="001307FF" w:rsidRPr="00683767" w:rsidRDefault="001307FF" w:rsidP="001307FF">
      <w:pPr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</w:rPr>
        <w:t xml:space="preserve">Figure 18 illustrates that </w:t>
      </w:r>
      <w:r w:rsidR="00A000D9" w:rsidRPr="00683767">
        <w:rPr>
          <w:rFonts w:ascii="Times New Roman" w:hAnsi="Times New Roman" w:cs="Times New Roman"/>
        </w:rPr>
        <w:t>residuals are normally distributed as the points align with the diagonal line.</w:t>
      </w:r>
    </w:p>
    <w:p w14:paraId="4198047A" w14:textId="77777777" w:rsidR="00A90A8C" w:rsidRPr="00683767" w:rsidRDefault="00A90A8C" w:rsidP="00A90A8C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</w:rPr>
        <w:drawing>
          <wp:inline distT="0" distB="0" distL="0" distR="0" wp14:anchorId="679056A8" wp14:editId="07B4C0E7">
            <wp:extent cx="4360984" cy="2859550"/>
            <wp:effectExtent l="0" t="0" r="1905" b="0"/>
            <wp:docPr id="8386280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1" cy="2868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DBFF49" w14:textId="6F63FE0C" w:rsidR="00A90A8C" w:rsidRPr="00683767" w:rsidRDefault="00A90A8C" w:rsidP="00A90A8C">
      <w:pPr>
        <w:pStyle w:val="Caption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>Figure 19</w:t>
      </w:r>
    </w:p>
    <w:p w14:paraId="2413D57D" w14:textId="77777777" w:rsidR="001A1410" w:rsidRPr="00683767" w:rsidRDefault="001A1410" w:rsidP="006127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DCB48B" w14:textId="4EBEF00E" w:rsidR="00612728" w:rsidRPr="00683767" w:rsidRDefault="00612728" w:rsidP="006127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>Figure 19 shows the red line</w:t>
      </w:r>
      <w:r w:rsidR="001C1713" w:rsidRPr="00683767">
        <w:rPr>
          <w:rFonts w:ascii="Times New Roman" w:hAnsi="Times New Roman" w:cs="Times New Roman"/>
          <w:sz w:val="24"/>
          <w:szCs w:val="24"/>
        </w:rPr>
        <w:t>,</w:t>
      </w:r>
      <w:r w:rsidR="002537DC" w:rsidRPr="00683767">
        <w:rPr>
          <w:rFonts w:ascii="Times New Roman" w:hAnsi="Times New Roman" w:cs="Times New Roman"/>
          <w:sz w:val="24"/>
          <w:szCs w:val="24"/>
        </w:rPr>
        <w:t xml:space="preserve"> which is flat and </w:t>
      </w:r>
      <w:r w:rsidR="007A0270" w:rsidRPr="00683767">
        <w:rPr>
          <w:rFonts w:ascii="Times New Roman" w:hAnsi="Times New Roman" w:cs="Times New Roman"/>
          <w:sz w:val="24"/>
          <w:szCs w:val="24"/>
        </w:rPr>
        <w:t>horizontal with equally and randomly spread data points</w:t>
      </w:r>
      <w:r w:rsidR="00430E7C" w:rsidRPr="00683767">
        <w:rPr>
          <w:rFonts w:ascii="Times New Roman" w:hAnsi="Times New Roman" w:cs="Times New Roman"/>
          <w:sz w:val="24"/>
          <w:szCs w:val="24"/>
        </w:rPr>
        <w:t xml:space="preserve">. This means the </w:t>
      </w:r>
      <w:r w:rsidR="00F0014B" w:rsidRPr="00683767">
        <w:rPr>
          <w:rFonts w:ascii="Times New Roman" w:hAnsi="Times New Roman" w:cs="Times New Roman"/>
          <w:sz w:val="24"/>
          <w:szCs w:val="24"/>
        </w:rPr>
        <w:t xml:space="preserve">model </w:t>
      </w:r>
      <w:r w:rsidR="00430E7C" w:rsidRPr="00683767">
        <w:rPr>
          <w:rFonts w:ascii="Times New Roman" w:hAnsi="Times New Roman" w:cs="Times New Roman"/>
          <w:sz w:val="24"/>
          <w:szCs w:val="24"/>
        </w:rPr>
        <w:t xml:space="preserve">assumption of homoscedasticity is met. </w:t>
      </w:r>
      <w:r w:rsidR="001C1713" w:rsidRPr="006837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28ECE" w14:textId="77777777" w:rsidR="009D0165" w:rsidRPr="00683767" w:rsidRDefault="009D0165" w:rsidP="006127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359C54" w14:textId="764CD38F" w:rsidR="00BB5A48" w:rsidRPr="00683767" w:rsidRDefault="00BB5A48" w:rsidP="009D016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8376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Prediction of test data:</w:t>
      </w:r>
    </w:p>
    <w:p w14:paraId="4E9AE94F" w14:textId="0D239064" w:rsidR="000E6478" w:rsidRPr="00683767" w:rsidRDefault="000E6478" w:rsidP="009D01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>The predicted values of the Splicing event and the residuals were added as new columns in the test data.</w:t>
      </w:r>
    </w:p>
    <w:p w14:paraId="7A669AC6" w14:textId="7702881C" w:rsidR="006B51BD" w:rsidRPr="00683767" w:rsidRDefault="00B61724" w:rsidP="009D01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 xml:space="preserve">The cross-validation correlation between predicted values and true values in the test dataset is 0.80, </w:t>
      </w:r>
      <w:r w:rsidR="002123F1" w:rsidRPr="00683767">
        <w:rPr>
          <w:rFonts w:ascii="Times New Roman" w:hAnsi="Times New Roman" w:cs="Times New Roman"/>
          <w:sz w:val="24"/>
          <w:szCs w:val="24"/>
        </w:rPr>
        <w:t>indicating</w:t>
      </w:r>
      <w:r w:rsidR="00331696" w:rsidRPr="00683767">
        <w:rPr>
          <w:rFonts w:ascii="Times New Roman" w:hAnsi="Times New Roman" w:cs="Times New Roman"/>
          <w:sz w:val="24"/>
          <w:szCs w:val="24"/>
        </w:rPr>
        <w:t xml:space="preserve"> strong predictive power, with the predicted and actual values being closely aligned</w:t>
      </w:r>
      <w:r w:rsidRPr="00683767">
        <w:rPr>
          <w:rFonts w:ascii="Times New Roman" w:hAnsi="Times New Roman" w:cs="Times New Roman"/>
          <w:sz w:val="24"/>
          <w:szCs w:val="24"/>
        </w:rPr>
        <w:t xml:space="preserve"> in most cases. </w:t>
      </w:r>
    </w:p>
    <w:p w14:paraId="01993170" w14:textId="2A59EDBE" w:rsidR="006F6BD7" w:rsidRPr="00683767" w:rsidRDefault="00B61724" w:rsidP="00F319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>The R</w:t>
      </w:r>
      <w:r w:rsidRPr="006837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83767">
        <w:rPr>
          <w:rFonts w:ascii="Times New Roman" w:hAnsi="Times New Roman" w:cs="Times New Roman"/>
          <w:sz w:val="24"/>
          <w:szCs w:val="24"/>
        </w:rPr>
        <w:t xml:space="preserve"> for the test data is 0.64</w:t>
      </w:r>
      <w:r w:rsidR="000E6478" w:rsidRPr="00683767">
        <w:rPr>
          <w:rFonts w:ascii="Times New Roman" w:hAnsi="Times New Roman" w:cs="Times New Roman"/>
          <w:sz w:val="24"/>
          <w:szCs w:val="24"/>
        </w:rPr>
        <w:t>,</w:t>
      </w:r>
      <w:r w:rsidRPr="00683767">
        <w:rPr>
          <w:rFonts w:ascii="Times New Roman" w:hAnsi="Times New Roman" w:cs="Times New Roman"/>
          <w:sz w:val="24"/>
          <w:szCs w:val="24"/>
        </w:rPr>
        <w:t xml:space="preserve"> which is almost similar to the </w:t>
      </w:r>
      <w:r w:rsidR="00F5106E" w:rsidRPr="00683767">
        <w:rPr>
          <w:rFonts w:ascii="Times New Roman" w:hAnsi="Times New Roman" w:cs="Times New Roman"/>
          <w:sz w:val="24"/>
          <w:szCs w:val="24"/>
        </w:rPr>
        <w:t xml:space="preserve">0.61 of the training </w:t>
      </w:r>
      <w:r w:rsidR="006B51BD" w:rsidRPr="00683767">
        <w:rPr>
          <w:rFonts w:ascii="Times New Roman" w:hAnsi="Times New Roman" w:cs="Times New Roman"/>
          <w:sz w:val="24"/>
          <w:szCs w:val="24"/>
        </w:rPr>
        <w:t>dataset</w:t>
      </w:r>
      <w:r w:rsidR="00F5106E" w:rsidRPr="00683767">
        <w:rPr>
          <w:rFonts w:ascii="Times New Roman" w:hAnsi="Times New Roman" w:cs="Times New Roman"/>
          <w:sz w:val="24"/>
          <w:szCs w:val="24"/>
        </w:rPr>
        <w:t>.</w:t>
      </w:r>
      <w:r w:rsidR="006B51BD" w:rsidRPr="00683767">
        <w:rPr>
          <w:rFonts w:ascii="Times New Roman" w:hAnsi="Times New Roman" w:cs="Times New Roman"/>
          <w:sz w:val="24"/>
          <w:szCs w:val="24"/>
        </w:rPr>
        <w:t xml:space="preserve"> The shrinkage (</w:t>
      </w:r>
      <w:r w:rsidR="00F844B1" w:rsidRPr="00683767">
        <w:rPr>
          <w:rFonts w:ascii="Times New Roman" w:hAnsi="Times New Roman" w:cs="Times New Roman"/>
          <w:sz w:val="24"/>
          <w:szCs w:val="24"/>
        </w:rPr>
        <w:t>R</w:t>
      </w:r>
      <w:r w:rsidR="00F844B1" w:rsidRPr="006837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844B1" w:rsidRPr="00683767">
        <w:rPr>
          <w:rFonts w:ascii="Times New Roman" w:hAnsi="Times New Roman" w:cs="Times New Roman"/>
          <w:sz w:val="24"/>
          <w:szCs w:val="24"/>
        </w:rPr>
        <w:t xml:space="preserve"> of train data - R</w:t>
      </w:r>
      <w:r w:rsidR="00F844B1" w:rsidRPr="006837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844B1" w:rsidRPr="00683767">
        <w:rPr>
          <w:rFonts w:ascii="Times New Roman" w:hAnsi="Times New Roman" w:cs="Times New Roman"/>
          <w:sz w:val="24"/>
          <w:szCs w:val="24"/>
        </w:rPr>
        <w:t xml:space="preserve"> of test data) is </w:t>
      </w:r>
      <w:r w:rsidR="005F7BB8" w:rsidRPr="00683767">
        <w:rPr>
          <w:rFonts w:ascii="Times New Roman" w:hAnsi="Times New Roman" w:cs="Times New Roman"/>
          <w:sz w:val="24"/>
          <w:szCs w:val="24"/>
        </w:rPr>
        <w:t>-0.032</w:t>
      </w:r>
      <w:r w:rsidR="00CF332C" w:rsidRPr="00683767">
        <w:rPr>
          <w:rFonts w:ascii="Times New Roman" w:hAnsi="Times New Roman" w:cs="Times New Roman"/>
          <w:sz w:val="24"/>
          <w:szCs w:val="24"/>
        </w:rPr>
        <w:t xml:space="preserve"> in R</w:t>
      </w:r>
      <w:r w:rsidR="00CF332C" w:rsidRPr="006837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C59D8" w:rsidRPr="00683767">
        <w:rPr>
          <w:rFonts w:ascii="Times New Roman" w:hAnsi="Times New Roman" w:cs="Times New Roman"/>
          <w:sz w:val="24"/>
          <w:szCs w:val="24"/>
          <w:vertAlign w:val="superscript"/>
        </w:rPr>
        <w:t xml:space="preserve">, </w:t>
      </w:r>
      <w:r w:rsidR="00EC59D8" w:rsidRPr="00683767">
        <w:rPr>
          <w:rFonts w:ascii="Times New Roman" w:hAnsi="Times New Roman" w:cs="Times New Roman"/>
          <w:sz w:val="24"/>
          <w:szCs w:val="24"/>
        </w:rPr>
        <w:t>reflect</w:t>
      </w:r>
      <w:r w:rsidR="001551C2" w:rsidRPr="00683767">
        <w:rPr>
          <w:rFonts w:ascii="Times New Roman" w:hAnsi="Times New Roman" w:cs="Times New Roman"/>
          <w:sz w:val="24"/>
          <w:szCs w:val="24"/>
        </w:rPr>
        <w:t>s</w:t>
      </w:r>
      <w:r w:rsidR="00EC59D8" w:rsidRPr="00683767">
        <w:rPr>
          <w:rFonts w:ascii="Times New Roman" w:hAnsi="Times New Roman" w:cs="Times New Roman"/>
          <w:sz w:val="24"/>
          <w:szCs w:val="24"/>
        </w:rPr>
        <w:t xml:space="preserve"> </w:t>
      </w:r>
      <w:r w:rsidR="00C17352" w:rsidRPr="00683767">
        <w:rPr>
          <w:rFonts w:ascii="Times New Roman" w:hAnsi="Times New Roman" w:cs="Times New Roman"/>
          <w:sz w:val="24"/>
          <w:szCs w:val="24"/>
        </w:rPr>
        <w:t>a small reduction in the model’s predictive power</w:t>
      </w:r>
      <w:r w:rsidR="001551C2" w:rsidRPr="00683767">
        <w:rPr>
          <w:rFonts w:ascii="Times New Roman" w:hAnsi="Times New Roman" w:cs="Times New Roman"/>
          <w:sz w:val="24"/>
          <w:szCs w:val="24"/>
        </w:rPr>
        <w:t>, suggesting the model remains effective.</w:t>
      </w:r>
      <w:r w:rsidR="00E41C3B" w:rsidRPr="00683767">
        <w:rPr>
          <w:rFonts w:ascii="Times New Roman" w:hAnsi="Times New Roman" w:cs="Times New Roman"/>
          <w:sz w:val="24"/>
          <w:szCs w:val="24"/>
        </w:rPr>
        <w:t xml:space="preserve"> </w:t>
      </w:r>
      <w:r w:rsidR="00554284" w:rsidRPr="00683767">
        <w:rPr>
          <w:rFonts w:ascii="Times New Roman" w:hAnsi="Times New Roman" w:cs="Times New Roman"/>
          <w:sz w:val="24"/>
          <w:szCs w:val="24"/>
        </w:rPr>
        <w:t xml:space="preserve">The mean of </w:t>
      </w:r>
      <w:r w:rsidR="0069675F" w:rsidRPr="00683767">
        <w:rPr>
          <w:rFonts w:ascii="Times New Roman" w:hAnsi="Times New Roman" w:cs="Times New Roman"/>
          <w:sz w:val="24"/>
          <w:szCs w:val="24"/>
        </w:rPr>
        <w:t xml:space="preserve">residuals is </w:t>
      </w:r>
      <w:r w:rsidR="00F319B9" w:rsidRPr="00683767">
        <w:rPr>
          <w:rFonts w:ascii="Times New Roman" w:hAnsi="Times New Roman" w:cs="Times New Roman"/>
          <w:sz w:val="24"/>
          <w:szCs w:val="24"/>
        </w:rPr>
        <w:t xml:space="preserve">0.0037, </w:t>
      </w:r>
      <w:r w:rsidR="00057CC7" w:rsidRPr="00683767">
        <w:rPr>
          <w:rFonts w:ascii="Times New Roman" w:hAnsi="Times New Roman" w:cs="Times New Roman"/>
          <w:sz w:val="24"/>
          <w:szCs w:val="24"/>
        </w:rPr>
        <w:t>close to zero</w:t>
      </w:r>
      <w:r w:rsidR="001551C2" w:rsidRPr="00683767">
        <w:rPr>
          <w:rFonts w:ascii="Times New Roman" w:hAnsi="Times New Roman" w:cs="Times New Roman"/>
          <w:sz w:val="24"/>
          <w:szCs w:val="24"/>
        </w:rPr>
        <w:t>,</w:t>
      </w:r>
      <w:r w:rsidR="00057CC7" w:rsidRPr="00683767">
        <w:rPr>
          <w:rFonts w:ascii="Times New Roman" w:hAnsi="Times New Roman" w:cs="Times New Roman"/>
          <w:sz w:val="24"/>
          <w:szCs w:val="24"/>
        </w:rPr>
        <w:t xml:space="preserve"> </w:t>
      </w:r>
      <w:r w:rsidR="001551C2" w:rsidRPr="00683767">
        <w:rPr>
          <w:rFonts w:ascii="Times New Roman" w:hAnsi="Times New Roman" w:cs="Times New Roman"/>
          <w:sz w:val="24"/>
          <w:szCs w:val="24"/>
        </w:rPr>
        <w:t>indicating a</w:t>
      </w:r>
      <w:r w:rsidR="00057CC7" w:rsidRPr="00683767">
        <w:rPr>
          <w:rFonts w:ascii="Times New Roman" w:hAnsi="Times New Roman" w:cs="Times New Roman"/>
          <w:sz w:val="24"/>
          <w:szCs w:val="24"/>
        </w:rPr>
        <w:t xml:space="preserve"> good </w:t>
      </w:r>
      <w:r w:rsidR="001551C2" w:rsidRPr="00683767">
        <w:rPr>
          <w:rFonts w:ascii="Times New Roman" w:hAnsi="Times New Roman" w:cs="Times New Roman"/>
          <w:sz w:val="24"/>
          <w:szCs w:val="24"/>
        </w:rPr>
        <w:t>model fit</w:t>
      </w:r>
      <w:r w:rsidR="00C54EF5" w:rsidRPr="00683767">
        <w:rPr>
          <w:rFonts w:ascii="Times New Roman" w:hAnsi="Times New Roman" w:cs="Times New Roman"/>
          <w:sz w:val="24"/>
          <w:szCs w:val="24"/>
        </w:rPr>
        <w:t>, while</w:t>
      </w:r>
      <w:r w:rsidR="00057CC7" w:rsidRPr="00683767">
        <w:rPr>
          <w:rFonts w:ascii="Times New Roman" w:hAnsi="Times New Roman" w:cs="Times New Roman"/>
          <w:sz w:val="24"/>
          <w:szCs w:val="24"/>
        </w:rPr>
        <w:t xml:space="preserve"> </w:t>
      </w:r>
      <w:r w:rsidR="00C54EF5" w:rsidRPr="00683767">
        <w:rPr>
          <w:rFonts w:ascii="Times New Roman" w:hAnsi="Times New Roman" w:cs="Times New Roman"/>
          <w:sz w:val="24"/>
          <w:szCs w:val="24"/>
        </w:rPr>
        <w:t>t</w:t>
      </w:r>
      <w:r w:rsidR="008E0436" w:rsidRPr="00683767">
        <w:rPr>
          <w:rFonts w:ascii="Times New Roman" w:hAnsi="Times New Roman" w:cs="Times New Roman"/>
          <w:sz w:val="24"/>
          <w:szCs w:val="24"/>
        </w:rPr>
        <w:t xml:space="preserve">he mean squared error is </w:t>
      </w:r>
      <w:r w:rsidR="009001C5" w:rsidRPr="00683767">
        <w:rPr>
          <w:rFonts w:ascii="Times New Roman" w:hAnsi="Times New Roman" w:cs="Times New Roman"/>
          <w:sz w:val="24"/>
          <w:szCs w:val="24"/>
        </w:rPr>
        <w:t>3.81</w:t>
      </w:r>
      <w:r w:rsidR="00C54EF5" w:rsidRPr="00683767">
        <w:rPr>
          <w:rFonts w:ascii="Times New Roman" w:hAnsi="Times New Roman" w:cs="Times New Roman"/>
          <w:sz w:val="24"/>
          <w:szCs w:val="24"/>
        </w:rPr>
        <w:t xml:space="preserve">, which shows a slight improvement over </w:t>
      </w:r>
      <w:r w:rsidR="009001C5" w:rsidRPr="00683767">
        <w:rPr>
          <w:rFonts w:ascii="Times New Roman" w:hAnsi="Times New Roman" w:cs="Times New Roman"/>
          <w:sz w:val="24"/>
          <w:szCs w:val="24"/>
        </w:rPr>
        <w:t>the previous model.</w:t>
      </w:r>
    </w:p>
    <w:p w14:paraId="698FCDE1" w14:textId="77777777" w:rsidR="00683767" w:rsidRPr="00683767" w:rsidRDefault="00683767" w:rsidP="00F319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1D0D52" w14:textId="77777777" w:rsidR="00683767" w:rsidRPr="00683767" w:rsidRDefault="00683767" w:rsidP="00683767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6837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5641A" wp14:editId="71EB9438">
            <wp:extent cx="4967256" cy="3280410"/>
            <wp:effectExtent l="0" t="0" r="5080" b="0"/>
            <wp:docPr id="1964585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524" cy="3281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4CDCF6" w14:textId="70CBE280" w:rsidR="006F6BD7" w:rsidRPr="00683767" w:rsidRDefault="00683767" w:rsidP="00683767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767">
        <w:rPr>
          <w:rFonts w:ascii="Times New Roman" w:hAnsi="Times New Roman" w:cs="Times New Roman"/>
          <w:b/>
          <w:bCs/>
          <w:sz w:val="20"/>
          <w:szCs w:val="20"/>
        </w:rPr>
        <w:t>Figure 20</w:t>
      </w:r>
    </w:p>
    <w:p w14:paraId="1DC666EC" w14:textId="0E5BCBDE" w:rsidR="00E70A0D" w:rsidRPr="00683767" w:rsidRDefault="00E70A0D" w:rsidP="00E70A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D38B0C" w14:textId="718A03D0" w:rsidR="004C4C43" w:rsidRPr="00683767" w:rsidRDefault="004C4C43" w:rsidP="004C4C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lastRenderedPageBreak/>
        <w:t>The scatter plot</w:t>
      </w:r>
      <w:r w:rsidR="00683767" w:rsidRPr="00683767">
        <w:rPr>
          <w:rFonts w:ascii="Times New Roman" w:hAnsi="Times New Roman" w:cs="Times New Roman"/>
          <w:sz w:val="24"/>
          <w:szCs w:val="24"/>
        </w:rPr>
        <w:t xml:space="preserve"> (Figure 20)</w:t>
      </w:r>
      <w:r w:rsidRPr="00683767">
        <w:rPr>
          <w:rFonts w:ascii="Times New Roman" w:hAnsi="Times New Roman" w:cs="Times New Roman"/>
          <w:sz w:val="24"/>
          <w:szCs w:val="24"/>
        </w:rPr>
        <w:t xml:space="preserve"> </w:t>
      </w:r>
      <w:r w:rsidR="007910D6" w:rsidRPr="00683767">
        <w:rPr>
          <w:rFonts w:ascii="Times New Roman" w:hAnsi="Times New Roman" w:cs="Times New Roman"/>
          <w:sz w:val="24"/>
          <w:szCs w:val="24"/>
        </w:rPr>
        <w:t>of</w:t>
      </w:r>
      <w:r w:rsidR="009A3CF6" w:rsidRPr="00683767">
        <w:rPr>
          <w:rFonts w:ascii="Times New Roman" w:hAnsi="Times New Roman" w:cs="Times New Roman"/>
          <w:sz w:val="24"/>
          <w:szCs w:val="24"/>
        </w:rPr>
        <w:t xml:space="preserve"> residuals </w:t>
      </w:r>
      <w:r w:rsidR="007910D6" w:rsidRPr="00683767">
        <w:rPr>
          <w:rFonts w:ascii="Times New Roman" w:hAnsi="Times New Roman" w:cs="Times New Roman"/>
          <w:sz w:val="24"/>
          <w:szCs w:val="24"/>
        </w:rPr>
        <w:t>versus</w:t>
      </w:r>
      <w:r w:rsidR="009A3CF6" w:rsidRPr="00683767">
        <w:rPr>
          <w:rFonts w:ascii="Times New Roman" w:hAnsi="Times New Roman" w:cs="Times New Roman"/>
          <w:sz w:val="24"/>
          <w:szCs w:val="24"/>
        </w:rPr>
        <w:t xml:space="preserve"> predicted values</w:t>
      </w:r>
      <w:r w:rsidR="007910D6" w:rsidRPr="00683767">
        <w:rPr>
          <w:rFonts w:ascii="Times New Roman" w:hAnsi="Times New Roman" w:cs="Times New Roman"/>
          <w:sz w:val="24"/>
          <w:szCs w:val="24"/>
        </w:rPr>
        <w:t xml:space="preserve"> shows a horizontal linear pattern around zero. This is a good sign, suggesting that the model has captured the underlying relationships well and </w:t>
      </w:r>
      <w:r w:rsidR="00683767" w:rsidRPr="00683767">
        <w:rPr>
          <w:rFonts w:ascii="Times New Roman" w:hAnsi="Times New Roman" w:cs="Times New Roman"/>
          <w:sz w:val="24"/>
          <w:szCs w:val="24"/>
        </w:rPr>
        <w:t xml:space="preserve">that </w:t>
      </w:r>
      <w:r w:rsidR="003260D7" w:rsidRPr="00683767">
        <w:rPr>
          <w:rFonts w:ascii="Times New Roman" w:hAnsi="Times New Roman" w:cs="Times New Roman"/>
          <w:sz w:val="24"/>
          <w:szCs w:val="24"/>
        </w:rPr>
        <w:t>no obvious patterns are left in the errors.</w:t>
      </w:r>
    </w:p>
    <w:p w14:paraId="4B60B403" w14:textId="77777777" w:rsidR="00C54EF5" w:rsidRPr="00683767" w:rsidRDefault="00C54EF5" w:rsidP="00F319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9E577" w14:textId="3FB47D00" w:rsidR="00C54EF5" w:rsidRPr="00683767" w:rsidRDefault="00265C82" w:rsidP="00F319B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3767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267B85FC" w14:textId="2F78BC3D" w:rsidR="00A12F6C" w:rsidRDefault="00F52780" w:rsidP="00F319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 xml:space="preserve">Among the three splicing factors, Splicing Factor 1 is positively associated, whereas Splicing Factor 2 is negatively </w:t>
      </w:r>
      <w:r w:rsidR="009640FD" w:rsidRPr="00683767">
        <w:rPr>
          <w:rFonts w:ascii="Times New Roman" w:hAnsi="Times New Roman" w:cs="Times New Roman"/>
          <w:sz w:val="24"/>
          <w:szCs w:val="24"/>
        </w:rPr>
        <w:t>associated</w:t>
      </w:r>
      <w:r w:rsidRPr="00683767">
        <w:rPr>
          <w:rFonts w:ascii="Times New Roman" w:hAnsi="Times New Roman" w:cs="Times New Roman"/>
          <w:sz w:val="24"/>
          <w:szCs w:val="24"/>
        </w:rPr>
        <w:t xml:space="preserve">, and Splicing Factor 3 </w:t>
      </w:r>
      <w:r w:rsidR="009640FD" w:rsidRPr="00683767">
        <w:rPr>
          <w:rFonts w:ascii="Times New Roman" w:hAnsi="Times New Roman" w:cs="Times New Roman"/>
          <w:sz w:val="24"/>
          <w:szCs w:val="24"/>
        </w:rPr>
        <w:t>does not correlate</w:t>
      </w:r>
      <w:r w:rsidRPr="00683767">
        <w:rPr>
          <w:rFonts w:ascii="Times New Roman" w:hAnsi="Times New Roman" w:cs="Times New Roman"/>
          <w:sz w:val="24"/>
          <w:szCs w:val="24"/>
        </w:rPr>
        <w:t xml:space="preserve"> with the splicing event.</w:t>
      </w:r>
      <w:r w:rsidR="00D2781E" w:rsidRPr="00683767">
        <w:rPr>
          <w:rFonts w:ascii="Times New Roman" w:hAnsi="Times New Roman" w:cs="Times New Roman"/>
          <w:sz w:val="24"/>
          <w:szCs w:val="24"/>
        </w:rPr>
        <w:t xml:space="preserve"> Similarly, a strong positive correlation</w:t>
      </w:r>
      <w:r w:rsidR="00B27A7C" w:rsidRPr="00683767">
        <w:rPr>
          <w:rFonts w:ascii="Times New Roman" w:hAnsi="Times New Roman" w:cs="Times New Roman"/>
          <w:sz w:val="24"/>
          <w:szCs w:val="24"/>
        </w:rPr>
        <w:t xml:space="preserve"> of 0.80 was observed between predicted and true values in the c</w:t>
      </w:r>
      <w:r w:rsidR="00D2781E" w:rsidRPr="00683767">
        <w:rPr>
          <w:rFonts w:ascii="Times New Roman" w:hAnsi="Times New Roman" w:cs="Times New Roman"/>
          <w:sz w:val="24"/>
          <w:szCs w:val="24"/>
        </w:rPr>
        <w:t>ross-validation</w:t>
      </w:r>
      <w:r w:rsidR="00B27A7C" w:rsidRPr="00683767">
        <w:rPr>
          <w:rFonts w:ascii="Times New Roman" w:hAnsi="Times New Roman" w:cs="Times New Roman"/>
          <w:sz w:val="24"/>
          <w:szCs w:val="24"/>
        </w:rPr>
        <w:t xml:space="preserve">, indicating good model performance. </w:t>
      </w:r>
      <w:r w:rsidR="00931A46" w:rsidRPr="00683767">
        <w:rPr>
          <w:rFonts w:ascii="Times New Roman" w:hAnsi="Times New Roman" w:cs="Times New Roman"/>
          <w:sz w:val="24"/>
          <w:szCs w:val="24"/>
        </w:rPr>
        <w:t>Additionally</w:t>
      </w:r>
      <w:r w:rsidR="00AC68BC" w:rsidRPr="00683767">
        <w:rPr>
          <w:rFonts w:ascii="Times New Roman" w:hAnsi="Times New Roman" w:cs="Times New Roman"/>
          <w:sz w:val="24"/>
          <w:szCs w:val="24"/>
        </w:rPr>
        <w:t xml:space="preserve">, a minimal loss of predictive power was observed </w:t>
      </w:r>
      <w:r w:rsidR="008A1783" w:rsidRPr="00683767">
        <w:rPr>
          <w:rFonts w:ascii="Times New Roman" w:hAnsi="Times New Roman" w:cs="Times New Roman"/>
          <w:sz w:val="24"/>
          <w:szCs w:val="24"/>
        </w:rPr>
        <w:t xml:space="preserve">when moving from training to test data set. </w:t>
      </w:r>
      <w:r w:rsidR="003F3D67" w:rsidRPr="00683767">
        <w:rPr>
          <w:rFonts w:ascii="Times New Roman" w:hAnsi="Times New Roman" w:cs="Times New Roman"/>
          <w:sz w:val="24"/>
          <w:szCs w:val="24"/>
        </w:rPr>
        <w:t xml:space="preserve">However, the mean residuals close to zero (0.0037) and a slight decrease in mean squared error (3.81) suggest the model is reasonably accurate and well-fitted. </w:t>
      </w:r>
    </w:p>
    <w:p w14:paraId="61BC2C23" w14:textId="0D65CEB3" w:rsidR="001301AF" w:rsidRPr="00683767" w:rsidRDefault="005B75F4" w:rsidP="00F319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AD6323">
        <w:rPr>
          <w:rFonts w:ascii="Times New Roman" w:hAnsi="Times New Roman" w:cs="Times New Roman"/>
          <w:sz w:val="24"/>
          <w:szCs w:val="24"/>
        </w:rPr>
        <w:t xml:space="preserve"> noticeable difference in the model's performance </w:t>
      </w:r>
      <w:r>
        <w:rPr>
          <w:rFonts w:ascii="Times New Roman" w:hAnsi="Times New Roman" w:cs="Times New Roman"/>
          <w:sz w:val="24"/>
          <w:szCs w:val="24"/>
        </w:rPr>
        <w:t xml:space="preserve">was observed </w:t>
      </w:r>
      <w:r w:rsidR="00AD6323">
        <w:rPr>
          <w:rFonts w:ascii="Times New Roman" w:hAnsi="Times New Roman" w:cs="Times New Roman"/>
          <w:sz w:val="24"/>
          <w:szCs w:val="24"/>
        </w:rPr>
        <w:t xml:space="preserve">when </w:t>
      </w:r>
      <w:r w:rsidR="00341B88">
        <w:rPr>
          <w:rFonts w:ascii="Times New Roman" w:hAnsi="Times New Roman" w:cs="Times New Roman"/>
          <w:sz w:val="24"/>
          <w:szCs w:val="24"/>
        </w:rPr>
        <w:t>retaining</w:t>
      </w:r>
      <w:r w:rsidR="00AD6323">
        <w:rPr>
          <w:rFonts w:ascii="Times New Roman" w:hAnsi="Times New Roman" w:cs="Times New Roman"/>
          <w:sz w:val="24"/>
          <w:szCs w:val="24"/>
        </w:rPr>
        <w:t xml:space="preserve"> the outliers in the data.</w:t>
      </w:r>
    </w:p>
    <w:p w14:paraId="61CE99C0" w14:textId="0D797256" w:rsidR="003F3D67" w:rsidRPr="00683767" w:rsidRDefault="0019277F" w:rsidP="00F319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3767">
        <w:rPr>
          <w:rFonts w:ascii="Times New Roman" w:hAnsi="Times New Roman" w:cs="Times New Roman"/>
          <w:sz w:val="24"/>
          <w:szCs w:val="24"/>
        </w:rPr>
        <w:t>For future recommendations, consider including interacting variables</w:t>
      </w:r>
      <w:r w:rsidR="00BA03FE" w:rsidRPr="00683767">
        <w:rPr>
          <w:rFonts w:ascii="Times New Roman" w:hAnsi="Times New Roman" w:cs="Times New Roman"/>
          <w:sz w:val="24"/>
          <w:szCs w:val="24"/>
        </w:rPr>
        <w:t xml:space="preserve"> like environmental factors and additional splicing factors</w:t>
      </w:r>
      <w:r w:rsidR="00E70A0D" w:rsidRPr="00683767">
        <w:rPr>
          <w:rFonts w:ascii="Times New Roman" w:hAnsi="Times New Roman" w:cs="Times New Roman"/>
          <w:sz w:val="24"/>
          <w:szCs w:val="24"/>
        </w:rPr>
        <w:t xml:space="preserve"> that may further explain the variability in the splicing event. </w:t>
      </w:r>
    </w:p>
    <w:p w14:paraId="07A2B454" w14:textId="2CC04E1B" w:rsidR="00554284" w:rsidRPr="00683767" w:rsidRDefault="00554284" w:rsidP="006127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08AF12" w14:textId="77777777" w:rsidR="00554284" w:rsidRPr="00683767" w:rsidRDefault="00554284" w:rsidP="006127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6A4021" w14:textId="490DEF1E" w:rsidR="00255747" w:rsidRPr="00683767" w:rsidRDefault="00255747" w:rsidP="006127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CD7901" w14:textId="77777777" w:rsidR="001A1410" w:rsidRPr="00683767" w:rsidRDefault="001A1410" w:rsidP="00DD3166">
      <w:pPr>
        <w:spacing w:line="480" w:lineRule="auto"/>
        <w:rPr>
          <w:rFonts w:ascii="Times New Roman" w:hAnsi="Times New Roman" w:cs="Times New Roman"/>
        </w:rPr>
      </w:pPr>
    </w:p>
    <w:sectPr w:rsidR="001A1410" w:rsidRPr="0068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D121F" w14:textId="77777777" w:rsidR="002529B9" w:rsidRDefault="002529B9" w:rsidP="00C93D31">
      <w:pPr>
        <w:spacing w:after="0" w:line="240" w:lineRule="auto"/>
      </w:pPr>
      <w:r>
        <w:separator/>
      </w:r>
    </w:p>
  </w:endnote>
  <w:endnote w:type="continuationSeparator" w:id="0">
    <w:p w14:paraId="6BD42062" w14:textId="77777777" w:rsidR="002529B9" w:rsidRDefault="002529B9" w:rsidP="00C9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38FC6" w14:textId="77777777" w:rsidR="002529B9" w:rsidRDefault="002529B9" w:rsidP="00C93D31">
      <w:pPr>
        <w:spacing w:after="0" w:line="240" w:lineRule="auto"/>
      </w:pPr>
      <w:r>
        <w:separator/>
      </w:r>
    </w:p>
  </w:footnote>
  <w:footnote w:type="continuationSeparator" w:id="0">
    <w:p w14:paraId="26C47920" w14:textId="77777777" w:rsidR="002529B9" w:rsidRDefault="002529B9" w:rsidP="00C93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9D"/>
    <w:rsid w:val="00017E67"/>
    <w:rsid w:val="00020286"/>
    <w:rsid w:val="000212AF"/>
    <w:rsid w:val="0004529E"/>
    <w:rsid w:val="00054538"/>
    <w:rsid w:val="0005492A"/>
    <w:rsid w:val="00057CC7"/>
    <w:rsid w:val="000655AE"/>
    <w:rsid w:val="00067C2C"/>
    <w:rsid w:val="000726CB"/>
    <w:rsid w:val="00081BC4"/>
    <w:rsid w:val="000A6579"/>
    <w:rsid w:val="000B71DC"/>
    <w:rsid w:val="000E066B"/>
    <w:rsid w:val="000E6478"/>
    <w:rsid w:val="000F1EE8"/>
    <w:rsid w:val="0010427B"/>
    <w:rsid w:val="001243DC"/>
    <w:rsid w:val="00127F5A"/>
    <w:rsid w:val="001301AF"/>
    <w:rsid w:val="001307FF"/>
    <w:rsid w:val="00145A2F"/>
    <w:rsid w:val="001551C2"/>
    <w:rsid w:val="0017722B"/>
    <w:rsid w:val="00185B3D"/>
    <w:rsid w:val="0019277F"/>
    <w:rsid w:val="001A1410"/>
    <w:rsid w:val="001C1713"/>
    <w:rsid w:val="001C49D7"/>
    <w:rsid w:val="001D2310"/>
    <w:rsid w:val="001D6D32"/>
    <w:rsid w:val="001E518E"/>
    <w:rsid w:val="00211D43"/>
    <w:rsid w:val="002123F1"/>
    <w:rsid w:val="002206B7"/>
    <w:rsid w:val="002529B9"/>
    <w:rsid w:val="002537DC"/>
    <w:rsid w:val="00255747"/>
    <w:rsid w:val="00256E2A"/>
    <w:rsid w:val="00265C82"/>
    <w:rsid w:val="00272C3D"/>
    <w:rsid w:val="0029062D"/>
    <w:rsid w:val="00291F44"/>
    <w:rsid w:val="00293CC2"/>
    <w:rsid w:val="002D5AE3"/>
    <w:rsid w:val="002F6FE1"/>
    <w:rsid w:val="002F7EBF"/>
    <w:rsid w:val="00301CE8"/>
    <w:rsid w:val="0030362E"/>
    <w:rsid w:val="003260D7"/>
    <w:rsid w:val="00331696"/>
    <w:rsid w:val="00331C61"/>
    <w:rsid w:val="0033735E"/>
    <w:rsid w:val="00341B88"/>
    <w:rsid w:val="00375682"/>
    <w:rsid w:val="00385E72"/>
    <w:rsid w:val="003A3159"/>
    <w:rsid w:val="003B7AB2"/>
    <w:rsid w:val="003C52A6"/>
    <w:rsid w:val="003E7D12"/>
    <w:rsid w:val="003F3D67"/>
    <w:rsid w:val="00413029"/>
    <w:rsid w:val="00430E7C"/>
    <w:rsid w:val="00451709"/>
    <w:rsid w:val="00457B92"/>
    <w:rsid w:val="004635CA"/>
    <w:rsid w:val="00465BE1"/>
    <w:rsid w:val="00485244"/>
    <w:rsid w:val="004A2258"/>
    <w:rsid w:val="004C4C43"/>
    <w:rsid w:val="004D58C3"/>
    <w:rsid w:val="004E161A"/>
    <w:rsid w:val="004F2155"/>
    <w:rsid w:val="0051402F"/>
    <w:rsid w:val="00515928"/>
    <w:rsid w:val="00517E1C"/>
    <w:rsid w:val="00527E1F"/>
    <w:rsid w:val="005416C7"/>
    <w:rsid w:val="00544058"/>
    <w:rsid w:val="00554284"/>
    <w:rsid w:val="005A3952"/>
    <w:rsid w:val="005B5729"/>
    <w:rsid w:val="005B75F4"/>
    <w:rsid w:val="005E6BED"/>
    <w:rsid w:val="005E6DB0"/>
    <w:rsid w:val="005F4698"/>
    <w:rsid w:val="005F7BB8"/>
    <w:rsid w:val="006076EF"/>
    <w:rsid w:val="00612728"/>
    <w:rsid w:val="00634938"/>
    <w:rsid w:val="00664B27"/>
    <w:rsid w:val="00676CBB"/>
    <w:rsid w:val="006832BC"/>
    <w:rsid w:val="00683767"/>
    <w:rsid w:val="0069675F"/>
    <w:rsid w:val="006A14DF"/>
    <w:rsid w:val="006A4ACF"/>
    <w:rsid w:val="006B0A8F"/>
    <w:rsid w:val="006B51BD"/>
    <w:rsid w:val="006C0B9D"/>
    <w:rsid w:val="006C2328"/>
    <w:rsid w:val="006E3A67"/>
    <w:rsid w:val="006F60CC"/>
    <w:rsid w:val="006F6BD7"/>
    <w:rsid w:val="00700D16"/>
    <w:rsid w:val="007020CB"/>
    <w:rsid w:val="007025E2"/>
    <w:rsid w:val="0073538D"/>
    <w:rsid w:val="00747833"/>
    <w:rsid w:val="0075243F"/>
    <w:rsid w:val="00755F3E"/>
    <w:rsid w:val="00772084"/>
    <w:rsid w:val="0077421E"/>
    <w:rsid w:val="00774614"/>
    <w:rsid w:val="007902DB"/>
    <w:rsid w:val="007910D6"/>
    <w:rsid w:val="00795A0E"/>
    <w:rsid w:val="007A0270"/>
    <w:rsid w:val="007D069C"/>
    <w:rsid w:val="007D3267"/>
    <w:rsid w:val="007E13B5"/>
    <w:rsid w:val="007E52DB"/>
    <w:rsid w:val="00810BF8"/>
    <w:rsid w:val="00811927"/>
    <w:rsid w:val="00817BEF"/>
    <w:rsid w:val="00824FC5"/>
    <w:rsid w:val="0082666C"/>
    <w:rsid w:val="00851B8E"/>
    <w:rsid w:val="00862A9B"/>
    <w:rsid w:val="00865E10"/>
    <w:rsid w:val="008703E2"/>
    <w:rsid w:val="008749C7"/>
    <w:rsid w:val="0087569B"/>
    <w:rsid w:val="00883473"/>
    <w:rsid w:val="0088485B"/>
    <w:rsid w:val="008A1783"/>
    <w:rsid w:val="008A2828"/>
    <w:rsid w:val="008A2DB7"/>
    <w:rsid w:val="008A3BD8"/>
    <w:rsid w:val="008D1C6D"/>
    <w:rsid w:val="008E0436"/>
    <w:rsid w:val="008F604C"/>
    <w:rsid w:val="009001C5"/>
    <w:rsid w:val="0090116C"/>
    <w:rsid w:val="00921483"/>
    <w:rsid w:val="00921C4D"/>
    <w:rsid w:val="00921D7D"/>
    <w:rsid w:val="00927B74"/>
    <w:rsid w:val="00931A46"/>
    <w:rsid w:val="00937745"/>
    <w:rsid w:val="00951A06"/>
    <w:rsid w:val="009640FD"/>
    <w:rsid w:val="00970C68"/>
    <w:rsid w:val="00981822"/>
    <w:rsid w:val="009A3CF6"/>
    <w:rsid w:val="009A5DFD"/>
    <w:rsid w:val="009B33B7"/>
    <w:rsid w:val="009B461D"/>
    <w:rsid w:val="009D0165"/>
    <w:rsid w:val="009D476B"/>
    <w:rsid w:val="00A000D9"/>
    <w:rsid w:val="00A12F6C"/>
    <w:rsid w:val="00A257E4"/>
    <w:rsid w:val="00A26016"/>
    <w:rsid w:val="00A57F76"/>
    <w:rsid w:val="00A83CAC"/>
    <w:rsid w:val="00A8639C"/>
    <w:rsid w:val="00A90A8C"/>
    <w:rsid w:val="00A94B7E"/>
    <w:rsid w:val="00A94CFA"/>
    <w:rsid w:val="00A950A5"/>
    <w:rsid w:val="00AA07DD"/>
    <w:rsid w:val="00AA642B"/>
    <w:rsid w:val="00AC5CA1"/>
    <w:rsid w:val="00AC68BC"/>
    <w:rsid w:val="00AD0FDC"/>
    <w:rsid w:val="00AD6323"/>
    <w:rsid w:val="00AE4EEF"/>
    <w:rsid w:val="00AF20F7"/>
    <w:rsid w:val="00B15151"/>
    <w:rsid w:val="00B2428F"/>
    <w:rsid w:val="00B27A7C"/>
    <w:rsid w:val="00B36571"/>
    <w:rsid w:val="00B466CF"/>
    <w:rsid w:val="00B46C66"/>
    <w:rsid w:val="00B563BA"/>
    <w:rsid w:val="00B61724"/>
    <w:rsid w:val="00BA03FE"/>
    <w:rsid w:val="00BA4296"/>
    <w:rsid w:val="00BB0772"/>
    <w:rsid w:val="00BB2CF7"/>
    <w:rsid w:val="00BB5A48"/>
    <w:rsid w:val="00BB717F"/>
    <w:rsid w:val="00BC585F"/>
    <w:rsid w:val="00BC765D"/>
    <w:rsid w:val="00C17352"/>
    <w:rsid w:val="00C21689"/>
    <w:rsid w:val="00C21B97"/>
    <w:rsid w:val="00C26B87"/>
    <w:rsid w:val="00C27E62"/>
    <w:rsid w:val="00C320D9"/>
    <w:rsid w:val="00C54EF5"/>
    <w:rsid w:val="00C63690"/>
    <w:rsid w:val="00C71744"/>
    <w:rsid w:val="00C73181"/>
    <w:rsid w:val="00C803C9"/>
    <w:rsid w:val="00C93D31"/>
    <w:rsid w:val="00C96687"/>
    <w:rsid w:val="00CB30AC"/>
    <w:rsid w:val="00CB35D3"/>
    <w:rsid w:val="00CB6B50"/>
    <w:rsid w:val="00CC4AAF"/>
    <w:rsid w:val="00CE4E0B"/>
    <w:rsid w:val="00CF332C"/>
    <w:rsid w:val="00D2781E"/>
    <w:rsid w:val="00D65EDD"/>
    <w:rsid w:val="00D66E96"/>
    <w:rsid w:val="00D6784C"/>
    <w:rsid w:val="00D812B9"/>
    <w:rsid w:val="00DC3000"/>
    <w:rsid w:val="00DD3166"/>
    <w:rsid w:val="00DD777F"/>
    <w:rsid w:val="00DF0D45"/>
    <w:rsid w:val="00E05C13"/>
    <w:rsid w:val="00E0785D"/>
    <w:rsid w:val="00E15F50"/>
    <w:rsid w:val="00E22DAF"/>
    <w:rsid w:val="00E23C3B"/>
    <w:rsid w:val="00E3696D"/>
    <w:rsid w:val="00E41C3B"/>
    <w:rsid w:val="00E670CE"/>
    <w:rsid w:val="00E70A0D"/>
    <w:rsid w:val="00E82923"/>
    <w:rsid w:val="00E82C69"/>
    <w:rsid w:val="00E82F9D"/>
    <w:rsid w:val="00E92020"/>
    <w:rsid w:val="00EA7270"/>
    <w:rsid w:val="00EA737F"/>
    <w:rsid w:val="00EC23BE"/>
    <w:rsid w:val="00EC59D8"/>
    <w:rsid w:val="00ED35CF"/>
    <w:rsid w:val="00ED699B"/>
    <w:rsid w:val="00ED7D7F"/>
    <w:rsid w:val="00F0014B"/>
    <w:rsid w:val="00F0163E"/>
    <w:rsid w:val="00F05BC3"/>
    <w:rsid w:val="00F14994"/>
    <w:rsid w:val="00F20EFB"/>
    <w:rsid w:val="00F319B9"/>
    <w:rsid w:val="00F44049"/>
    <w:rsid w:val="00F5106E"/>
    <w:rsid w:val="00F52780"/>
    <w:rsid w:val="00F63DF7"/>
    <w:rsid w:val="00F6612B"/>
    <w:rsid w:val="00F77401"/>
    <w:rsid w:val="00F80362"/>
    <w:rsid w:val="00F844B1"/>
    <w:rsid w:val="00F93248"/>
    <w:rsid w:val="00F956F3"/>
    <w:rsid w:val="00F96936"/>
    <w:rsid w:val="00FA1570"/>
    <w:rsid w:val="00FC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44192"/>
  <w15:chartTrackingRefBased/>
  <w15:docId w15:val="{54CA93FF-59D4-4D49-BF3D-30EC3A68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F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3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D31"/>
  </w:style>
  <w:style w:type="paragraph" w:styleId="Footer">
    <w:name w:val="footer"/>
    <w:basedOn w:val="Normal"/>
    <w:link w:val="FooterChar"/>
    <w:uiPriority w:val="99"/>
    <w:unhideWhenUsed/>
    <w:rsid w:val="00C93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D31"/>
  </w:style>
  <w:style w:type="paragraph" w:styleId="Caption">
    <w:name w:val="caption"/>
    <w:basedOn w:val="Normal"/>
    <w:next w:val="Normal"/>
    <w:uiPriority w:val="35"/>
    <w:unhideWhenUsed/>
    <w:qFormat/>
    <w:rsid w:val="0005492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9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9B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1C4588DD00544D942F371A6EEE46C1" ma:contentTypeVersion="10" ma:contentTypeDescription="Create a new document." ma:contentTypeScope="" ma:versionID="13a4a213f52e4dc10661ddb7cfddd912">
  <xsd:schema xmlns:xsd="http://www.w3.org/2001/XMLSchema" xmlns:xs="http://www.w3.org/2001/XMLSchema" xmlns:p="http://schemas.microsoft.com/office/2006/metadata/properties" xmlns:ns3="02850090-bb29-409a-9230-228bf0b34882" targetNamespace="http://schemas.microsoft.com/office/2006/metadata/properties" ma:root="true" ma:fieldsID="f6fa475c05e2d1175ca5e513566917c4" ns3:_="">
    <xsd:import namespace="02850090-bb29-409a-9230-228bf0b348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50090-bb29-409a-9230-228bf0b348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056220-8D8E-4863-9C8A-13DDDB8142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07D99E-D626-4D43-ACC4-BD807956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50090-bb29-409a-9230-228bf0b348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E1C5D3-9488-440A-8D93-A82E68A381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D963E1-DC63-43C4-A895-A5EFA03257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15</Pages>
  <Words>1357</Words>
  <Characters>7648</Characters>
  <Application>Microsoft Office Word</Application>
  <DocSecurity>0</DocSecurity>
  <Lines>203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Ramya Namburu</dc:creator>
  <cp:keywords/>
  <dc:description/>
  <cp:lastModifiedBy>Janaki Ramya Namburu</cp:lastModifiedBy>
  <cp:revision>196</cp:revision>
  <dcterms:created xsi:type="dcterms:W3CDTF">2024-11-22T22:13:00Z</dcterms:created>
  <dcterms:modified xsi:type="dcterms:W3CDTF">2024-12-10T20:14:00Z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33b20545-8ecc-45b2-8cd1-8ea4930f7f33</vt:lpwstr>
  </property>
  <property fmtid="{D5CDD505-2E9C-101B-9397-08002B2CF9AE}" pid="3" name="ContentTypeId">
    <vt:lpwstr>0x010100831C4588DD00544D942F371A6EEE46C1</vt:lpwstr>
  </property>
</Properties>
</file>