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14" w:rsidRDefault="00DF0014" w:rsidP="00DF0014">
      <w:pPr>
        <w:pStyle w:val="TitleCover"/>
        <w:spacing w:after="240"/>
        <w:jc w:val="right"/>
        <w:rPr>
          <w:sz w:val="52"/>
        </w:rPr>
      </w:pPr>
      <w:r>
        <w:rPr>
          <w:noProof/>
          <w:sz w:val="52"/>
          <w:lang w:val="en-IN" w:eastAsia="en-IN"/>
        </w:rPr>
        <w:drawing>
          <wp:inline distT="0" distB="0" distL="0" distR="0">
            <wp:extent cx="1951355" cy="523875"/>
            <wp:effectExtent l="0" t="0" r="0" b="0"/>
            <wp:docPr id="2" name="Picture 2" descr="C:\Users\Global.Root\Desktop\n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bal.Root\Desktop\ni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723" cy="526927"/>
                    </a:xfrm>
                    <a:prstGeom prst="rect">
                      <a:avLst/>
                    </a:prstGeom>
                    <a:noFill/>
                    <a:ln>
                      <a:noFill/>
                    </a:ln>
                  </pic:spPr>
                </pic:pic>
              </a:graphicData>
            </a:graphic>
          </wp:inline>
        </w:drawing>
      </w:r>
    </w:p>
    <w:p w:rsidR="00DF0014" w:rsidRDefault="00DF0014" w:rsidP="00DF0014">
      <w:pPr>
        <w:pStyle w:val="TitleCover"/>
        <w:spacing w:after="240"/>
        <w:jc w:val="right"/>
        <w:rPr>
          <w:sz w:val="52"/>
        </w:rPr>
      </w:pPr>
    </w:p>
    <w:p w:rsidR="00DF0014" w:rsidRDefault="00DF0014" w:rsidP="00DF0014">
      <w:pPr>
        <w:pStyle w:val="TitleCover"/>
        <w:spacing w:after="240"/>
        <w:jc w:val="right"/>
        <w:rPr>
          <w:sz w:val="52"/>
        </w:rPr>
      </w:pPr>
    </w:p>
    <w:p w:rsidR="00DF0014" w:rsidRPr="00DF0014" w:rsidRDefault="00DF0014" w:rsidP="00DF0014">
      <w:pPr>
        <w:pStyle w:val="TitleCover"/>
        <w:spacing w:after="240"/>
        <w:jc w:val="right"/>
        <w:rPr>
          <w:rFonts w:ascii="Times New Roman" w:hAnsi="Times New Roman"/>
          <w:color w:val="2E74B5" w:themeColor="accent1" w:themeShade="BF"/>
          <w:sz w:val="56"/>
          <w:szCs w:val="56"/>
        </w:rPr>
      </w:pPr>
      <w:r w:rsidRPr="00DF0014">
        <w:rPr>
          <w:rFonts w:ascii="Times New Roman" w:hAnsi="Times New Roman"/>
          <w:color w:val="2E74B5" w:themeColor="accent1" w:themeShade="BF"/>
          <w:sz w:val="56"/>
          <w:szCs w:val="56"/>
        </w:rPr>
        <w:t xml:space="preserve">SAN-JAN </w:t>
      </w:r>
      <w:r w:rsidR="0025316B" w:rsidRPr="00DF0014">
        <w:rPr>
          <w:rFonts w:ascii="Times New Roman" w:hAnsi="Times New Roman"/>
          <w:color w:val="2E74B5" w:themeColor="accent1" w:themeShade="BF"/>
          <w:sz w:val="56"/>
          <w:szCs w:val="56"/>
        </w:rPr>
        <w:t xml:space="preserve">DATA </w:t>
      </w:r>
      <w:r w:rsidR="0025316B">
        <w:rPr>
          <w:rFonts w:ascii="Times New Roman" w:hAnsi="Times New Roman"/>
          <w:color w:val="2E74B5" w:themeColor="accent1" w:themeShade="BF"/>
          <w:sz w:val="56"/>
          <w:szCs w:val="56"/>
        </w:rPr>
        <w:t xml:space="preserve"> ANALYST</w:t>
      </w:r>
      <w:r w:rsidRPr="00DF0014">
        <w:rPr>
          <w:rFonts w:ascii="Times New Roman" w:hAnsi="Times New Roman"/>
          <w:color w:val="2E74B5" w:themeColor="accent1" w:themeShade="BF"/>
          <w:sz w:val="56"/>
          <w:szCs w:val="56"/>
        </w:rPr>
        <w:t xml:space="preserve"> AND TECH</w:t>
      </w:r>
    </w:p>
    <w:p w:rsidR="00DF0014" w:rsidRDefault="00DF0014" w:rsidP="00DF0014">
      <w:pPr>
        <w:pStyle w:val="Title"/>
        <w:jc w:val="right"/>
        <w:rPr>
          <w:i/>
          <w:color w:val="0000FF"/>
          <w:sz w:val="40"/>
          <w:szCs w:val="40"/>
        </w:rPr>
      </w:pPr>
    </w:p>
    <w:p w:rsidR="00DF0014" w:rsidRDefault="00DF0014" w:rsidP="00DF0014">
      <w:pPr>
        <w:pStyle w:val="Title"/>
        <w:pBdr>
          <w:bottom w:val="single" w:sz="4" w:space="1" w:color="auto"/>
        </w:pBdr>
        <w:jc w:val="right"/>
        <w:rPr>
          <w:sz w:val="40"/>
          <w:szCs w:val="40"/>
        </w:rPr>
      </w:pPr>
      <w:r>
        <w:rPr>
          <w:sz w:val="40"/>
          <w:szCs w:val="40"/>
        </w:rPr>
        <w:t>Big data for better solution</w:t>
      </w:r>
    </w:p>
    <w:p w:rsidR="00DF0014" w:rsidRDefault="00DF0014" w:rsidP="00DF0014">
      <w:pPr>
        <w:pStyle w:val="StyleSubtitleCover2TopNoborder"/>
        <w:rPr>
          <w:i/>
          <w:color w:val="0000FF"/>
        </w:rPr>
      </w:pPr>
      <w:r>
        <w:rPr>
          <w:lang w:val="de-DE"/>
        </w:rPr>
        <w:t xml:space="preserve">Version </w:t>
      </w:r>
      <w:r>
        <w:rPr>
          <w:i/>
          <w:color w:val="0000FF"/>
        </w:rPr>
        <w:t>&lt;1.0&gt;</w:t>
      </w:r>
    </w:p>
    <w:p w:rsidR="009E3BAF" w:rsidRDefault="009E3BAF" w:rsidP="00DF0014">
      <w:pPr>
        <w:pStyle w:val="StyleSubtitleCover2TopNoborder"/>
        <w:rPr>
          <w:i/>
          <w:color w:val="0000FF"/>
        </w:rPr>
      </w:pPr>
    </w:p>
    <w:p w:rsidR="00DF0014" w:rsidRDefault="00DF0014" w:rsidP="00DF0014">
      <w:pPr>
        <w:pStyle w:val="StyleSubtitleCover2TopNoborder"/>
        <w:rPr>
          <w:i/>
          <w:color w:val="0000FF"/>
        </w:rPr>
      </w:pPr>
      <w:r>
        <w:rPr>
          <w:i/>
          <w:color w:val="0000FF"/>
        </w:rPr>
        <w:t>&lt;22/11/2016&gt;</w:t>
      </w:r>
    </w:p>
    <w:p w:rsidR="009E3BAF" w:rsidRDefault="009E3BAF" w:rsidP="00DF0014">
      <w:pPr>
        <w:pStyle w:val="StyleSubtitleCover2TopNoborder"/>
        <w:rPr>
          <w:i/>
          <w:color w:val="0000FF"/>
        </w:rPr>
      </w:pPr>
    </w:p>
    <w:p w:rsidR="009E3BAF" w:rsidRDefault="009E3BAF" w:rsidP="00DF0014">
      <w:pPr>
        <w:pStyle w:val="StyleSubtitleCover2TopNoborder"/>
        <w:rPr>
          <w:lang w:val="de-DE"/>
        </w:rPr>
      </w:pPr>
      <w:r w:rsidRPr="009E3BAF">
        <w:rPr>
          <w:i/>
        </w:rPr>
        <w:t>Author:</w:t>
      </w:r>
      <w:r>
        <w:rPr>
          <w:i/>
        </w:rPr>
        <w:t xml:space="preserve"> </w:t>
      </w:r>
      <w:r>
        <w:rPr>
          <w:i/>
          <w:color w:val="0000FF"/>
        </w:rPr>
        <w:t>Janakiraman</w:t>
      </w:r>
    </w:p>
    <w:p w:rsidR="00DA0FEC" w:rsidRDefault="00DA0FEC" w:rsidP="00DA0FEC">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Pr="006469DF" w:rsidRDefault="009E3BAF" w:rsidP="009E3BAF">
      <w:pPr>
        <w:ind w:hanging="567"/>
        <w:rPr>
          <w:sz w:val="36"/>
        </w:rPr>
      </w:pPr>
      <w:r w:rsidRPr="006469DF">
        <w:rPr>
          <w:sz w:val="36"/>
        </w:rPr>
        <w:lastRenderedPageBreak/>
        <w:t>Table of Contents</w:t>
      </w:r>
    </w:p>
    <w:p w:rsidR="009E3BAF" w:rsidRDefault="009E3BAF" w:rsidP="0029717C">
      <w:pPr>
        <w:pStyle w:val="TOC1"/>
        <w:rPr>
          <w:rFonts w:eastAsiaTheme="minorEastAsia" w:cstheme="minorBidi"/>
          <w:szCs w:val="22"/>
          <w:lang w:eastAsia="en-GB"/>
        </w:rPr>
      </w:pPr>
      <w:r>
        <w:fldChar w:fldCharType="begin"/>
      </w:r>
      <w:r>
        <w:instrText xml:space="preserve"> TOC \o "1-2" \h \z \u </w:instrText>
      </w:r>
      <w:r>
        <w:fldChar w:fldCharType="separate"/>
      </w:r>
      <w:hyperlink w:anchor="_Toc399501291" w:history="1">
        <w:r w:rsidRPr="00D50A82">
          <w:rPr>
            <w:rStyle w:val="Hyperlink"/>
          </w:rPr>
          <w:t>1.</w:t>
        </w:r>
        <w:r>
          <w:rPr>
            <w:rFonts w:eastAsiaTheme="minorEastAsia" w:cstheme="minorBidi"/>
            <w:szCs w:val="22"/>
            <w:lang w:eastAsia="en-GB"/>
          </w:rPr>
          <w:tab/>
        </w:r>
        <w:r w:rsidRPr="00D50A82">
          <w:rPr>
            <w:rStyle w:val="Hyperlink"/>
          </w:rPr>
          <w:t>Project definition</w:t>
        </w:r>
        <w:r>
          <w:rPr>
            <w:webHidden/>
          </w:rPr>
          <w:tab/>
        </w:r>
      </w:hyperlink>
      <w:r w:rsidR="001C310E">
        <w:t>3</w:t>
      </w:r>
      <w:bookmarkStart w:id="0" w:name="_GoBack"/>
      <w:bookmarkEnd w:id="0"/>
    </w:p>
    <w:p w:rsidR="009E3BAF" w:rsidRDefault="00016B18" w:rsidP="009E3BAF">
      <w:pPr>
        <w:pStyle w:val="TOC2"/>
        <w:tabs>
          <w:tab w:val="left" w:pos="880"/>
          <w:tab w:val="right" w:leader="dot" w:pos="9736"/>
        </w:tabs>
        <w:rPr>
          <w:rFonts w:eastAsiaTheme="minorEastAsia" w:cstheme="minorBidi"/>
          <w:noProof/>
          <w:szCs w:val="22"/>
          <w:lang w:eastAsia="en-GB"/>
        </w:rPr>
      </w:pPr>
      <w:hyperlink w:anchor="_Toc399501292" w:history="1">
        <w:r w:rsidR="009E3BAF" w:rsidRPr="00D50A82">
          <w:rPr>
            <w:rStyle w:val="Hyperlink"/>
            <w:noProof/>
          </w:rPr>
          <w:t>1.1</w:t>
        </w:r>
        <w:r w:rsidR="009E3BAF">
          <w:rPr>
            <w:rFonts w:eastAsiaTheme="minorEastAsia" w:cstheme="minorBidi"/>
            <w:noProof/>
            <w:szCs w:val="22"/>
            <w:lang w:eastAsia="en-GB"/>
          </w:rPr>
          <w:tab/>
        </w:r>
        <w:r w:rsidR="0029717C">
          <w:rPr>
            <w:rStyle w:val="Hyperlink"/>
            <w:noProof/>
          </w:rPr>
          <w:t>What is BIG DTA</w:t>
        </w:r>
        <w:r w:rsidR="009E3BAF">
          <w:rPr>
            <w:noProof/>
            <w:webHidden/>
          </w:rPr>
          <w:tab/>
        </w:r>
      </w:hyperlink>
      <w:r w:rsidR="00A7600E">
        <w:rPr>
          <w:noProof/>
        </w:rPr>
        <w:t>3</w:t>
      </w:r>
    </w:p>
    <w:p w:rsidR="0029717C" w:rsidRDefault="00016B18" w:rsidP="0029717C">
      <w:pPr>
        <w:pStyle w:val="TOC2"/>
        <w:tabs>
          <w:tab w:val="left" w:pos="880"/>
          <w:tab w:val="right" w:leader="dot" w:pos="9736"/>
        </w:tabs>
        <w:rPr>
          <w:rFonts w:eastAsiaTheme="minorEastAsia" w:cstheme="minorBidi"/>
          <w:noProof/>
          <w:szCs w:val="22"/>
          <w:lang w:eastAsia="en-GB"/>
        </w:rPr>
      </w:pPr>
      <w:hyperlink w:anchor="_Toc399501292" w:history="1">
        <w:r w:rsidR="0029717C" w:rsidRPr="00D50A82">
          <w:rPr>
            <w:rStyle w:val="Hyperlink"/>
            <w:noProof/>
          </w:rPr>
          <w:t>1.</w:t>
        </w:r>
        <w:r w:rsidR="0029717C">
          <w:rPr>
            <w:rStyle w:val="Hyperlink"/>
            <w:noProof/>
          </w:rPr>
          <w:t>2</w:t>
        </w:r>
        <w:r w:rsidR="0029717C">
          <w:rPr>
            <w:rFonts w:eastAsiaTheme="minorEastAsia" w:cstheme="minorBidi"/>
            <w:noProof/>
            <w:szCs w:val="22"/>
            <w:lang w:eastAsia="en-GB"/>
          </w:rPr>
          <w:tab/>
        </w:r>
        <w:r w:rsidR="0029717C" w:rsidRPr="00D50A82">
          <w:rPr>
            <w:rStyle w:val="Hyperlink"/>
            <w:noProof/>
          </w:rPr>
          <w:t>Background</w:t>
        </w:r>
        <w:r w:rsidR="0029717C">
          <w:rPr>
            <w:noProof/>
            <w:webHidden/>
          </w:rPr>
          <w:tab/>
        </w:r>
      </w:hyperlink>
      <w:r w:rsidR="00A7600E">
        <w:rPr>
          <w:noProof/>
        </w:rPr>
        <w:t>3</w:t>
      </w:r>
    </w:p>
    <w:p w:rsidR="009E3BAF" w:rsidRDefault="00016B18" w:rsidP="009E3BAF">
      <w:pPr>
        <w:pStyle w:val="TOC2"/>
        <w:tabs>
          <w:tab w:val="left" w:pos="880"/>
          <w:tab w:val="right" w:leader="dot" w:pos="9736"/>
        </w:tabs>
        <w:rPr>
          <w:rFonts w:eastAsiaTheme="minorEastAsia" w:cstheme="minorBidi"/>
          <w:noProof/>
          <w:szCs w:val="22"/>
          <w:lang w:eastAsia="en-GB"/>
        </w:rPr>
      </w:pPr>
      <w:hyperlink w:anchor="_Toc399501293" w:history="1">
        <w:r w:rsidR="0029717C">
          <w:rPr>
            <w:rStyle w:val="Hyperlink"/>
            <w:noProof/>
          </w:rPr>
          <w:t>1.3</w:t>
        </w:r>
        <w:r w:rsidR="009E3BAF">
          <w:rPr>
            <w:rFonts w:eastAsiaTheme="minorEastAsia" w:cstheme="minorBidi"/>
            <w:noProof/>
            <w:szCs w:val="22"/>
            <w:lang w:eastAsia="en-GB"/>
          </w:rPr>
          <w:tab/>
        </w:r>
        <w:r w:rsidR="009E3BAF" w:rsidRPr="00D50A82">
          <w:rPr>
            <w:rStyle w:val="Hyperlink"/>
            <w:noProof/>
          </w:rPr>
          <w:t>Business Case</w:t>
        </w:r>
        <w:r w:rsidR="009E3BAF">
          <w:rPr>
            <w:noProof/>
            <w:webHidden/>
          </w:rPr>
          <w:tab/>
        </w:r>
      </w:hyperlink>
      <w:r w:rsidR="00A7600E">
        <w:rPr>
          <w:noProof/>
        </w:rPr>
        <w:t>3</w:t>
      </w:r>
    </w:p>
    <w:p w:rsidR="009E3BAF" w:rsidRDefault="00016B18" w:rsidP="009E3BAF">
      <w:pPr>
        <w:pStyle w:val="TOC2"/>
        <w:tabs>
          <w:tab w:val="left" w:pos="880"/>
          <w:tab w:val="right" w:leader="dot" w:pos="9736"/>
        </w:tabs>
        <w:rPr>
          <w:rFonts w:eastAsiaTheme="minorEastAsia" w:cstheme="minorBidi"/>
          <w:noProof/>
          <w:szCs w:val="22"/>
          <w:lang w:eastAsia="en-GB"/>
        </w:rPr>
      </w:pPr>
      <w:hyperlink w:anchor="_Toc399501294" w:history="1">
        <w:r w:rsidR="0029717C">
          <w:rPr>
            <w:rStyle w:val="Hyperlink"/>
            <w:noProof/>
          </w:rPr>
          <w:t>1.4</w:t>
        </w:r>
        <w:r w:rsidR="009E3BAF">
          <w:rPr>
            <w:rFonts w:eastAsiaTheme="minorEastAsia" w:cstheme="minorBidi"/>
            <w:noProof/>
            <w:szCs w:val="22"/>
            <w:lang w:eastAsia="en-GB"/>
          </w:rPr>
          <w:tab/>
        </w:r>
        <w:r w:rsidR="009E3BAF" w:rsidRPr="00D50A82">
          <w:rPr>
            <w:rStyle w:val="Hyperlink"/>
            <w:noProof/>
          </w:rPr>
          <w:t>Project objectives and desired outcomes</w:t>
        </w:r>
        <w:r w:rsidR="009E3BAF">
          <w:rPr>
            <w:noProof/>
            <w:webHidden/>
          </w:rPr>
          <w:tab/>
        </w:r>
      </w:hyperlink>
      <w:r w:rsidR="00A7600E">
        <w:rPr>
          <w:noProof/>
        </w:rPr>
        <w:t>3</w:t>
      </w:r>
    </w:p>
    <w:p w:rsidR="009E3BAF" w:rsidRDefault="00016B18" w:rsidP="009E3BAF">
      <w:pPr>
        <w:pStyle w:val="TOC2"/>
        <w:tabs>
          <w:tab w:val="left" w:pos="880"/>
          <w:tab w:val="right" w:leader="dot" w:pos="9736"/>
        </w:tabs>
        <w:rPr>
          <w:rFonts w:eastAsiaTheme="minorEastAsia" w:cstheme="minorBidi"/>
          <w:noProof/>
          <w:szCs w:val="22"/>
          <w:lang w:eastAsia="en-GB"/>
        </w:rPr>
      </w:pPr>
      <w:hyperlink w:anchor="_Toc399501295" w:history="1">
        <w:r w:rsidR="0029717C">
          <w:rPr>
            <w:rStyle w:val="Hyperlink"/>
            <w:noProof/>
          </w:rPr>
          <w:t>1.5</w:t>
        </w:r>
        <w:r w:rsidR="009E3BAF">
          <w:rPr>
            <w:rFonts w:eastAsiaTheme="minorEastAsia" w:cstheme="minorBidi"/>
            <w:noProof/>
            <w:szCs w:val="22"/>
            <w:lang w:eastAsia="en-GB"/>
          </w:rPr>
          <w:tab/>
        </w:r>
        <w:r w:rsidR="009E3BAF" w:rsidRPr="00D50A82">
          <w:rPr>
            <w:rStyle w:val="Hyperlink"/>
            <w:noProof/>
          </w:rPr>
          <w:t>Project outputs</w:t>
        </w:r>
        <w:r w:rsidR="009E3BAF">
          <w:rPr>
            <w:noProof/>
            <w:webHidden/>
          </w:rPr>
          <w:tab/>
        </w:r>
      </w:hyperlink>
      <w:r w:rsidR="007152BD">
        <w:rPr>
          <w:noProof/>
        </w:rPr>
        <w:t>4</w:t>
      </w:r>
    </w:p>
    <w:p w:rsidR="009E3BAF" w:rsidRDefault="00016B18" w:rsidP="009E3BAF">
      <w:pPr>
        <w:pStyle w:val="TOC2"/>
        <w:tabs>
          <w:tab w:val="left" w:pos="880"/>
          <w:tab w:val="right" w:leader="dot" w:pos="9736"/>
        </w:tabs>
        <w:rPr>
          <w:rFonts w:eastAsiaTheme="minorEastAsia" w:cstheme="minorBidi"/>
          <w:noProof/>
          <w:szCs w:val="22"/>
          <w:lang w:eastAsia="en-GB"/>
        </w:rPr>
      </w:pPr>
      <w:hyperlink w:anchor="_Toc399501296" w:history="1">
        <w:r w:rsidR="0029717C">
          <w:rPr>
            <w:rStyle w:val="Hyperlink"/>
            <w:noProof/>
          </w:rPr>
          <w:t>1.6</w:t>
        </w:r>
        <w:r w:rsidR="009E3BAF">
          <w:rPr>
            <w:rFonts w:eastAsiaTheme="minorEastAsia" w:cstheme="minorBidi"/>
            <w:noProof/>
            <w:szCs w:val="22"/>
            <w:lang w:eastAsia="en-GB"/>
          </w:rPr>
          <w:tab/>
        </w:r>
        <w:r w:rsidR="009E3BAF" w:rsidRPr="00D50A82">
          <w:rPr>
            <w:rStyle w:val="Hyperlink"/>
            <w:noProof/>
          </w:rPr>
          <w:t>Project scope</w:t>
        </w:r>
        <w:r w:rsidR="009E3BAF">
          <w:rPr>
            <w:noProof/>
            <w:webHidden/>
          </w:rPr>
          <w:tab/>
        </w:r>
      </w:hyperlink>
      <w:r w:rsidR="007152BD">
        <w:rPr>
          <w:noProof/>
        </w:rPr>
        <w:t>4</w:t>
      </w:r>
    </w:p>
    <w:p w:rsidR="009E3BAF" w:rsidRDefault="00016B18" w:rsidP="009E3BAF">
      <w:pPr>
        <w:pStyle w:val="TOC2"/>
        <w:tabs>
          <w:tab w:val="left" w:pos="880"/>
          <w:tab w:val="right" w:leader="dot" w:pos="9736"/>
        </w:tabs>
        <w:rPr>
          <w:rFonts w:eastAsiaTheme="minorEastAsia" w:cstheme="minorBidi"/>
          <w:noProof/>
          <w:szCs w:val="22"/>
          <w:lang w:eastAsia="en-GB"/>
        </w:rPr>
      </w:pPr>
      <w:hyperlink w:anchor="_Toc399501297" w:history="1">
        <w:r w:rsidR="0029717C">
          <w:rPr>
            <w:rStyle w:val="Hyperlink"/>
            <w:noProof/>
          </w:rPr>
          <w:t>1.7</w:t>
        </w:r>
        <w:r w:rsidR="009E3BAF">
          <w:rPr>
            <w:rFonts w:eastAsiaTheme="minorEastAsia" w:cstheme="minorBidi"/>
            <w:noProof/>
            <w:szCs w:val="22"/>
            <w:lang w:eastAsia="en-GB"/>
          </w:rPr>
          <w:tab/>
        </w:r>
        <w:r w:rsidR="009E3BAF" w:rsidRPr="00D50A82">
          <w:rPr>
            <w:rStyle w:val="Hyperlink"/>
            <w:noProof/>
          </w:rPr>
          <w:t>Project budget</w:t>
        </w:r>
        <w:r w:rsidR="009E3BAF">
          <w:rPr>
            <w:noProof/>
            <w:webHidden/>
          </w:rPr>
          <w:tab/>
        </w:r>
      </w:hyperlink>
      <w:r w:rsidR="007152BD">
        <w:rPr>
          <w:noProof/>
        </w:rPr>
        <w:t>4</w:t>
      </w:r>
    </w:p>
    <w:p w:rsidR="002957DC" w:rsidRDefault="00016B18" w:rsidP="002957DC">
      <w:pPr>
        <w:pStyle w:val="TOC1"/>
      </w:pPr>
      <w:hyperlink w:anchor="_Toc399501291" w:history="1">
        <w:r w:rsidR="002957DC">
          <w:rPr>
            <w:rStyle w:val="Hyperlink"/>
          </w:rPr>
          <w:t>2</w:t>
        </w:r>
        <w:r w:rsidR="002957DC" w:rsidRPr="00D50A82">
          <w:rPr>
            <w:rStyle w:val="Hyperlink"/>
          </w:rPr>
          <w:t>.</w:t>
        </w:r>
        <w:r w:rsidR="002957DC">
          <w:rPr>
            <w:rFonts w:eastAsiaTheme="minorEastAsia" w:cstheme="minorBidi"/>
            <w:szCs w:val="22"/>
            <w:lang w:eastAsia="en-GB"/>
          </w:rPr>
          <w:tab/>
        </w:r>
        <w:r w:rsidR="002957DC">
          <w:rPr>
            <w:rStyle w:val="Hyperlink"/>
          </w:rPr>
          <w:t>E-Commerce</w:t>
        </w:r>
        <w:r w:rsidR="002957DC">
          <w:rPr>
            <w:webHidden/>
          </w:rPr>
          <w:tab/>
        </w:r>
      </w:hyperlink>
      <w:r w:rsidR="00873BFB">
        <w:t>5</w:t>
      </w:r>
    </w:p>
    <w:p w:rsidR="002957DC" w:rsidRDefault="00016B18" w:rsidP="002957DC">
      <w:pPr>
        <w:pStyle w:val="TOC2"/>
        <w:tabs>
          <w:tab w:val="left" w:pos="880"/>
          <w:tab w:val="right" w:leader="dot" w:pos="9736"/>
        </w:tabs>
        <w:rPr>
          <w:rFonts w:eastAsiaTheme="minorEastAsia" w:cstheme="minorBidi"/>
          <w:noProof/>
          <w:szCs w:val="22"/>
          <w:lang w:eastAsia="en-GB"/>
        </w:rPr>
      </w:pPr>
      <w:hyperlink w:anchor="_Toc399501292" w:history="1">
        <w:r w:rsidR="002957DC">
          <w:rPr>
            <w:rStyle w:val="Hyperlink"/>
            <w:noProof/>
          </w:rPr>
          <w:t>2.1</w:t>
        </w:r>
        <w:r w:rsidR="002957DC">
          <w:rPr>
            <w:rFonts w:eastAsiaTheme="minorEastAsia" w:cstheme="minorBidi"/>
            <w:noProof/>
            <w:szCs w:val="22"/>
            <w:lang w:eastAsia="en-GB"/>
          </w:rPr>
          <w:tab/>
        </w:r>
        <w:r w:rsidR="006D7F9C">
          <w:rPr>
            <w:rFonts w:eastAsiaTheme="minorEastAsia" w:cstheme="minorBidi"/>
            <w:noProof/>
            <w:szCs w:val="22"/>
            <w:lang w:eastAsia="en-GB"/>
          </w:rPr>
          <w:t>What is E-Commerce</w:t>
        </w:r>
        <w:r w:rsidR="002957DC">
          <w:rPr>
            <w:noProof/>
            <w:webHidden/>
          </w:rPr>
          <w:tab/>
        </w:r>
      </w:hyperlink>
      <w:r w:rsidR="00873BFB">
        <w:rPr>
          <w:noProof/>
        </w:rPr>
        <w:t>5</w:t>
      </w:r>
    </w:p>
    <w:p w:rsidR="006D7F9C" w:rsidRDefault="00016B18" w:rsidP="006D7F9C">
      <w:pPr>
        <w:pStyle w:val="TOC2"/>
        <w:tabs>
          <w:tab w:val="left" w:pos="880"/>
          <w:tab w:val="right" w:leader="dot" w:pos="9736"/>
        </w:tabs>
        <w:rPr>
          <w:rFonts w:eastAsiaTheme="minorEastAsia" w:cstheme="minorBidi"/>
          <w:noProof/>
          <w:szCs w:val="22"/>
          <w:lang w:eastAsia="en-GB"/>
        </w:rPr>
      </w:pPr>
      <w:hyperlink w:anchor="_Toc399501292" w:history="1">
        <w:r w:rsidR="006D7F9C">
          <w:rPr>
            <w:rStyle w:val="Hyperlink"/>
            <w:noProof/>
          </w:rPr>
          <w:t>2.2</w:t>
        </w:r>
        <w:r w:rsidR="006D7F9C">
          <w:rPr>
            <w:rFonts w:eastAsiaTheme="minorEastAsia" w:cstheme="minorBidi"/>
            <w:noProof/>
            <w:szCs w:val="22"/>
            <w:lang w:eastAsia="en-GB"/>
          </w:rPr>
          <w:tab/>
          <w:t xml:space="preserve">Databases for Transaction details </w:t>
        </w:r>
        <w:r w:rsidR="006D7F9C">
          <w:rPr>
            <w:noProof/>
            <w:webHidden/>
          </w:rPr>
          <w:tab/>
        </w:r>
      </w:hyperlink>
      <w:r w:rsidR="00873BFB">
        <w:rPr>
          <w:noProof/>
        </w:rPr>
        <w:t>5</w:t>
      </w:r>
    </w:p>
    <w:p w:rsidR="006E4976" w:rsidRPr="006E4976" w:rsidRDefault="00016B18" w:rsidP="006E4976">
      <w:pPr>
        <w:pStyle w:val="TOC2"/>
        <w:tabs>
          <w:tab w:val="left" w:pos="880"/>
          <w:tab w:val="right" w:leader="dot" w:pos="9736"/>
        </w:tabs>
        <w:rPr>
          <w:rFonts w:eastAsiaTheme="minorEastAsia" w:cstheme="minorBidi"/>
          <w:noProof/>
          <w:szCs w:val="22"/>
          <w:lang w:eastAsia="en-GB"/>
        </w:rPr>
      </w:pPr>
      <w:hyperlink w:anchor="_Toc399501292" w:history="1">
        <w:r w:rsidR="006E4976">
          <w:rPr>
            <w:rStyle w:val="Hyperlink"/>
            <w:noProof/>
          </w:rPr>
          <w:t>2.3</w:t>
        </w:r>
        <w:r w:rsidR="006E4976">
          <w:rPr>
            <w:rFonts w:eastAsiaTheme="minorEastAsia" w:cstheme="minorBidi"/>
            <w:noProof/>
            <w:szCs w:val="22"/>
            <w:lang w:eastAsia="en-GB"/>
          </w:rPr>
          <w:tab/>
          <w:t xml:space="preserve">Databases for Customer details </w:t>
        </w:r>
        <w:r w:rsidR="006E4976">
          <w:rPr>
            <w:noProof/>
            <w:webHidden/>
          </w:rPr>
          <w:tab/>
        </w:r>
      </w:hyperlink>
      <w:r w:rsidR="00873BFB">
        <w:rPr>
          <w:noProof/>
        </w:rPr>
        <w:t>5</w:t>
      </w:r>
    </w:p>
    <w:p w:rsidR="006D7F9C" w:rsidRDefault="00016B18" w:rsidP="006D7F9C">
      <w:pPr>
        <w:pStyle w:val="TOC2"/>
        <w:tabs>
          <w:tab w:val="left" w:pos="880"/>
          <w:tab w:val="right" w:leader="dot" w:pos="9736"/>
        </w:tabs>
        <w:rPr>
          <w:rFonts w:eastAsiaTheme="minorEastAsia" w:cstheme="minorBidi"/>
          <w:noProof/>
          <w:szCs w:val="22"/>
          <w:lang w:eastAsia="en-GB"/>
        </w:rPr>
      </w:pPr>
      <w:hyperlink w:anchor="_Toc399501292" w:history="1">
        <w:r w:rsidR="006E4976">
          <w:rPr>
            <w:rStyle w:val="Hyperlink"/>
            <w:noProof/>
          </w:rPr>
          <w:t>2.4</w:t>
        </w:r>
        <w:r w:rsidR="006D7F9C">
          <w:rPr>
            <w:rFonts w:eastAsiaTheme="minorEastAsia" w:cstheme="minorBidi"/>
            <w:noProof/>
            <w:szCs w:val="22"/>
            <w:lang w:eastAsia="en-GB"/>
          </w:rPr>
          <w:tab/>
          <w:t>List of use cses</w:t>
        </w:r>
        <w:r w:rsidR="006D7F9C">
          <w:rPr>
            <w:noProof/>
            <w:webHidden/>
          </w:rPr>
          <w:tab/>
        </w:r>
      </w:hyperlink>
      <w:r w:rsidR="00D36B79">
        <w:rPr>
          <w:noProof/>
        </w:rPr>
        <w:t>6</w:t>
      </w:r>
    </w:p>
    <w:p w:rsidR="002957DC" w:rsidRPr="002957DC" w:rsidRDefault="002957DC" w:rsidP="002957DC">
      <w:pPr>
        <w:rPr>
          <w:lang w:val="en-GB"/>
        </w:rPr>
      </w:pPr>
    </w:p>
    <w:p w:rsidR="00A814E5" w:rsidRDefault="00016B18" w:rsidP="00A814E5">
      <w:pPr>
        <w:pStyle w:val="TOC2"/>
        <w:tabs>
          <w:tab w:val="left" w:pos="880"/>
          <w:tab w:val="right" w:leader="dot" w:pos="9736"/>
        </w:tabs>
        <w:ind w:left="0"/>
        <w:rPr>
          <w:rFonts w:eastAsiaTheme="minorEastAsia" w:cstheme="minorBidi"/>
          <w:noProof/>
          <w:szCs w:val="22"/>
          <w:lang w:eastAsia="en-GB"/>
        </w:rPr>
      </w:pPr>
      <w:hyperlink w:anchor="_Toc399501292" w:history="1">
        <w:r w:rsidR="00A814E5">
          <w:rPr>
            <w:rStyle w:val="Hyperlink"/>
            <w:noProof/>
          </w:rPr>
          <w:t>3</w:t>
        </w:r>
        <w:r w:rsidR="00A814E5">
          <w:rPr>
            <w:rFonts w:eastAsiaTheme="minorEastAsia" w:cstheme="minorBidi"/>
            <w:noProof/>
            <w:szCs w:val="22"/>
            <w:lang w:eastAsia="en-GB"/>
          </w:rPr>
          <w:tab/>
          <w:t xml:space="preserve">Conclusion </w:t>
        </w:r>
        <w:r w:rsidR="00A814E5">
          <w:rPr>
            <w:noProof/>
            <w:webHidden/>
          </w:rPr>
          <w:tab/>
        </w:r>
      </w:hyperlink>
      <w:r w:rsidR="00033902">
        <w:rPr>
          <w:noProof/>
        </w:rPr>
        <w:t>10</w:t>
      </w:r>
    </w:p>
    <w:p w:rsidR="009E3BAF" w:rsidRDefault="009E3BAF" w:rsidP="0029717C">
      <w:pPr>
        <w:pStyle w:val="TOC1"/>
        <w:rPr>
          <w:rFonts w:eastAsiaTheme="minorEastAsia" w:cstheme="minorBidi"/>
          <w:szCs w:val="22"/>
          <w:lang w:eastAsia="en-GB"/>
        </w:rPr>
      </w:pPr>
    </w:p>
    <w:p w:rsidR="009E3BAF" w:rsidRDefault="009E3BAF" w:rsidP="009E3BAF">
      <w:pPr>
        <w:rPr>
          <w:sz w:val="52"/>
          <w:szCs w:val="52"/>
        </w:rPr>
      </w:pPr>
      <w:r>
        <w:fldChar w:fldCharType="end"/>
      </w: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D66B5C" w:rsidRDefault="00D66B5C" w:rsidP="006643AF">
      <w:pPr>
        <w:rPr>
          <w:sz w:val="52"/>
          <w:szCs w:val="52"/>
        </w:rPr>
      </w:pPr>
    </w:p>
    <w:p w:rsidR="00D66B5C" w:rsidRDefault="00D66B5C" w:rsidP="006643AF">
      <w:pPr>
        <w:rPr>
          <w:sz w:val="52"/>
          <w:szCs w:val="52"/>
        </w:rPr>
      </w:pPr>
    </w:p>
    <w:p w:rsidR="009E3BAF" w:rsidRDefault="009E3BAF" w:rsidP="006643AF">
      <w:pPr>
        <w:rPr>
          <w:sz w:val="52"/>
          <w:szCs w:val="52"/>
        </w:rPr>
      </w:pPr>
    </w:p>
    <w:p w:rsidR="009E3BAF" w:rsidRDefault="009E3BAF" w:rsidP="006643AF">
      <w:pPr>
        <w:rPr>
          <w:sz w:val="52"/>
          <w:szCs w:val="52"/>
        </w:rPr>
      </w:pPr>
    </w:p>
    <w:p w:rsidR="006643AF" w:rsidRDefault="006643AF" w:rsidP="006643AF"/>
    <w:p w:rsidR="0029717C" w:rsidRPr="0029717C" w:rsidRDefault="0029717C" w:rsidP="0029717C">
      <w:pPr>
        <w:ind w:left="2160" w:firstLine="720"/>
        <w:rPr>
          <w:rFonts w:ascii="Times New Roman" w:hAnsi="Times New Roman" w:cs="Times New Roman"/>
          <w:b/>
          <w:color w:val="2E74B5" w:themeColor="accent1" w:themeShade="BF"/>
          <w:sz w:val="32"/>
          <w:szCs w:val="32"/>
        </w:rPr>
      </w:pPr>
      <w:r w:rsidRPr="0029717C">
        <w:rPr>
          <w:rFonts w:ascii="Times New Roman" w:hAnsi="Times New Roman" w:cs="Times New Roman"/>
          <w:b/>
          <w:color w:val="2E74B5" w:themeColor="accent1" w:themeShade="BF"/>
          <w:sz w:val="32"/>
          <w:szCs w:val="32"/>
        </w:rPr>
        <w:lastRenderedPageBreak/>
        <w:t>Project Definition</w:t>
      </w:r>
    </w:p>
    <w:p w:rsidR="0029717C" w:rsidRDefault="0029717C" w:rsidP="006643AF">
      <w:pPr>
        <w:rPr>
          <w:b/>
        </w:rPr>
      </w:pPr>
    </w:p>
    <w:p w:rsidR="0029717C" w:rsidRPr="0029717C" w:rsidRDefault="0029717C" w:rsidP="0029717C">
      <w:pPr>
        <w:pStyle w:val="ListParagraph"/>
        <w:numPr>
          <w:ilvl w:val="1"/>
          <w:numId w:val="1"/>
        </w:numPr>
        <w:rPr>
          <w:rFonts w:ascii="Times New Roman" w:hAnsi="Times New Roman" w:cs="Times New Roman"/>
          <w:b/>
          <w:sz w:val="32"/>
          <w:szCs w:val="32"/>
        </w:rPr>
      </w:pPr>
      <w:r w:rsidRPr="0029717C">
        <w:rPr>
          <w:rFonts w:ascii="Times New Roman" w:hAnsi="Times New Roman" w:cs="Times New Roman"/>
          <w:b/>
          <w:sz w:val="32"/>
          <w:szCs w:val="32"/>
        </w:rPr>
        <w:t xml:space="preserve">what is BIG DATA </w:t>
      </w:r>
    </w:p>
    <w:p w:rsidR="00014748" w:rsidRPr="006D7F9C" w:rsidRDefault="0029717C" w:rsidP="00857566">
      <w:pPr>
        <w:ind w:firstLine="720"/>
        <w:rPr>
          <w:rFonts w:ascii="Times New Roman" w:hAnsi="Times New Roman" w:cs="Times New Roman"/>
          <w:sz w:val="28"/>
          <w:szCs w:val="28"/>
          <w:shd w:val="clear" w:color="auto" w:fill="FFFFFF"/>
        </w:rPr>
      </w:pPr>
      <w:r w:rsidRPr="006D7F9C">
        <w:rPr>
          <w:rFonts w:ascii="Times New Roman" w:hAnsi="Times New Roman" w:cs="Times New Roman"/>
          <w:sz w:val="28"/>
          <w:szCs w:val="28"/>
        </w:rPr>
        <w:t xml:space="preserve">Big data is a term that describes the large volume of data – both structured and unstructured – that inundates a business on a day-to-day basis. But it’s not the amount of data that’s important. It’s what organizations do with the data that matters. Big data can be </w:t>
      </w:r>
      <w:r w:rsidR="0001688E" w:rsidRPr="006D7F9C">
        <w:rPr>
          <w:rFonts w:ascii="Times New Roman" w:hAnsi="Times New Roman" w:cs="Times New Roman"/>
          <w:sz w:val="28"/>
          <w:szCs w:val="28"/>
        </w:rPr>
        <w:t>analysed</w:t>
      </w:r>
      <w:r w:rsidRPr="006D7F9C">
        <w:rPr>
          <w:rFonts w:ascii="Times New Roman" w:hAnsi="Times New Roman" w:cs="Times New Roman"/>
          <w:sz w:val="28"/>
          <w:szCs w:val="28"/>
        </w:rPr>
        <w:t xml:space="preserve"> for insights that lead to better decisions and strategic business moves.</w:t>
      </w:r>
      <w:r w:rsidR="00014748" w:rsidRPr="006D7F9C">
        <w:rPr>
          <w:rFonts w:ascii="Times New Roman" w:hAnsi="Times New Roman" w:cs="Times New Roman"/>
          <w:sz w:val="28"/>
          <w:szCs w:val="28"/>
        </w:rPr>
        <w:t xml:space="preserve"> </w:t>
      </w:r>
      <w:r w:rsidR="00014748" w:rsidRPr="006D7F9C">
        <w:rPr>
          <w:rFonts w:ascii="Times New Roman" w:hAnsi="Times New Roman" w:cs="Times New Roman"/>
          <w:sz w:val="28"/>
          <w:szCs w:val="28"/>
          <w:shd w:val="clear" w:color="auto" w:fill="FFFFFF"/>
        </w:rPr>
        <w:t>Big data is changing the way people within organizations work together. It is creating a culture in which business and IT leaders must join forces to realize value from all data. Insights from big data can enable all employees to make better decisions—deepening customer engagement, optimizing operations, preventing threats and fraud, and capitalizing on new sources of revenue. But escalating demand for insights requires a fundamentally new approach to architecture, tools and practices.</w:t>
      </w:r>
    </w:p>
    <w:p w:rsidR="00857566" w:rsidRPr="00857566" w:rsidRDefault="00857566" w:rsidP="00857566">
      <w:pPr>
        <w:pStyle w:val="ListParagraph"/>
        <w:numPr>
          <w:ilvl w:val="1"/>
          <w:numId w:val="1"/>
        </w:numPr>
        <w:rPr>
          <w:rFonts w:ascii="Times New Roman" w:hAnsi="Times New Roman" w:cs="Times New Roman"/>
          <w:b/>
          <w:color w:val="323232"/>
          <w:sz w:val="32"/>
          <w:szCs w:val="32"/>
          <w:shd w:val="clear" w:color="auto" w:fill="FFFFFF"/>
        </w:rPr>
      </w:pPr>
      <w:r w:rsidRPr="00857566">
        <w:rPr>
          <w:rFonts w:ascii="Times New Roman" w:hAnsi="Times New Roman" w:cs="Times New Roman"/>
          <w:b/>
          <w:color w:val="323232"/>
          <w:sz w:val="32"/>
          <w:szCs w:val="32"/>
          <w:shd w:val="clear" w:color="auto" w:fill="FFFFFF"/>
        </w:rPr>
        <w:t xml:space="preserve">Background </w:t>
      </w:r>
    </w:p>
    <w:p w:rsidR="00C141CA" w:rsidRPr="00C141CA" w:rsidRDefault="00857566" w:rsidP="00C141CA">
      <w:pPr>
        <w:ind w:firstLine="720"/>
        <w:rPr>
          <w:rFonts w:ascii="Times New Roman" w:hAnsi="Times New Roman" w:cs="Times New Roman"/>
          <w:sz w:val="28"/>
          <w:szCs w:val="28"/>
        </w:rPr>
      </w:pPr>
      <w:r w:rsidRPr="00C141CA">
        <w:rPr>
          <w:rFonts w:ascii="Times New Roman" w:hAnsi="Times New Roman" w:cs="Times New Roman"/>
          <w:sz w:val="28"/>
          <w:szCs w:val="28"/>
        </w:rPr>
        <w:t>We are provide accurate data solution to the industries wh</w:t>
      </w:r>
      <w:r w:rsidR="00C141CA" w:rsidRPr="00C141CA">
        <w:rPr>
          <w:rFonts w:ascii="Times New Roman" w:hAnsi="Times New Roman" w:cs="Times New Roman"/>
          <w:sz w:val="28"/>
          <w:szCs w:val="28"/>
        </w:rPr>
        <w:t xml:space="preserve">o`s generating huge amount data, </w:t>
      </w:r>
      <w:r w:rsidRPr="00C141CA">
        <w:rPr>
          <w:rFonts w:ascii="Times New Roman" w:hAnsi="Times New Roman" w:cs="Times New Roman"/>
          <w:sz w:val="28"/>
          <w:szCs w:val="28"/>
        </w:rPr>
        <w:t>using various</w:t>
      </w:r>
      <w:r w:rsidR="00C141CA" w:rsidRPr="00C141CA">
        <w:rPr>
          <w:rFonts w:ascii="Times New Roman" w:hAnsi="Times New Roman" w:cs="Times New Roman"/>
          <w:sz w:val="28"/>
          <w:szCs w:val="28"/>
        </w:rPr>
        <w:t xml:space="preserve"> tools and techniques under Big Data technology.</w:t>
      </w:r>
    </w:p>
    <w:p w:rsidR="00C141CA" w:rsidRPr="00C141CA" w:rsidRDefault="00C141CA" w:rsidP="00C141CA">
      <w:pPr>
        <w:tabs>
          <w:tab w:val="left" w:pos="2160"/>
        </w:tabs>
        <w:rPr>
          <w:rFonts w:ascii="Times New Roman" w:hAnsi="Times New Roman" w:cs="Times New Roman"/>
          <w:b/>
          <w:sz w:val="32"/>
          <w:szCs w:val="32"/>
        </w:rPr>
      </w:pPr>
      <w:r w:rsidRPr="00C141CA">
        <w:rPr>
          <w:rFonts w:ascii="Times New Roman" w:hAnsi="Times New Roman" w:cs="Times New Roman"/>
          <w:b/>
          <w:sz w:val="32"/>
          <w:szCs w:val="32"/>
        </w:rPr>
        <w:t>1.3</w:t>
      </w:r>
      <w:r w:rsidR="00873431">
        <w:rPr>
          <w:rFonts w:ascii="Times New Roman" w:hAnsi="Times New Roman" w:cs="Times New Roman"/>
          <w:b/>
          <w:sz w:val="32"/>
          <w:szCs w:val="32"/>
        </w:rPr>
        <w:t xml:space="preserve">  </w:t>
      </w:r>
      <w:r w:rsidRPr="00C141CA">
        <w:rPr>
          <w:rFonts w:ascii="Times New Roman" w:hAnsi="Times New Roman" w:cs="Times New Roman"/>
          <w:b/>
          <w:sz w:val="32"/>
          <w:szCs w:val="32"/>
        </w:rPr>
        <w:t xml:space="preserve"> Business Case</w:t>
      </w:r>
      <w:r w:rsidRPr="00C141CA">
        <w:rPr>
          <w:rFonts w:ascii="Times New Roman" w:hAnsi="Times New Roman" w:cs="Times New Roman"/>
          <w:b/>
          <w:sz w:val="32"/>
          <w:szCs w:val="32"/>
        </w:rPr>
        <w:tab/>
      </w:r>
    </w:p>
    <w:p w:rsidR="00C141CA" w:rsidRDefault="00C141CA" w:rsidP="00451AFA">
      <w:pPr>
        <w:ind w:firstLine="720"/>
        <w:rPr>
          <w:rFonts w:ascii="Arial" w:hAnsi="Arial" w:cs="Arial"/>
          <w:color w:val="323232"/>
          <w:shd w:val="clear" w:color="auto" w:fill="FFFFFF"/>
        </w:rPr>
      </w:pPr>
      <w:r w:rsidRPr="00451AFA">
        <w:rPr>
          <w:rFonts w:ascii="Times New Roman" w:hAnsi="Times New Roman" w:cs="Times New Roman"/>
          <w:color w:val="323232"/>
          <w:sz w:val="28"/>
          <w:szCs w:val="28"/>
          <w:shd w:val="clear" w:color="auto" w:fill="FFFFFF"/>
        </w:rPr>
        <w:t xml:space="preserve">Huge amount of data being generated by everything around us at all times. Every digital process and social media exchange produces it. Industries struggling </w:t>
      </w:r>
      <w:r w:rsidR="00451AFA" w:rsidRPr="00451AFA">
        <w:rPr>
          <w:rFonts w:ascii="Times New Roman" w:hAnsi="Times New Roman" w:cs="Times New Roman"/>
          <w:color w:val="323232"/>
          <w:sz w:val="28"/>
          <w:szCs w:val="28"/>
          <w:shd w:val="clear" w:color="auto" w:fill="FFFFFF"/>
        </w:rPr>
        <w:t>with handle this amount of data. So we made it as a business</w:t>
      </w:r>
      <w:r w:rsidR="0092014B">
        <w:rPr>
          <w:rFonts w:ascii="Times New Roman" w:hAnsi="Times New Roman" w:cs="Times New Roman"/>
          <w:color w:val="323232"/>
          <w:sz w:val="28"/>
          <w:szCs w:val="28"/>
          <w:shd w:val="clear" w:color="auto" w:fill="FFFFFF"/>
        </w:rPr>
        <w:t xml:space="preserve"> to give</w:t>
      </w:r>
      <w:r w:rsidR="00451AFA" w:rsidRPr="00451AFA">
        <w:rPr>
          <w:rFonts w:ascii="Times New Roman" w:hAnsi="Times New Roman" w:cs="Times New Roman"/>
          <w:color w:val="323232"/>
          <w:sz w:val="28"/>
          <w:szCs w:val="28"/>
          <w:shd w:val="clear" w:color="auto" w:fill="FFFFFF"/>
        </w:rPr>
        <w:t xml:space="preserve"> accurate data solution</w:t>
      </w:r>
      <w:r w:rsidR="00451AFA">
        <w:rPr>
          <w:rFonts w:ascii="Arial" w:hAnsi="Arial" w:cs="Arial"/>
          <w:color w:val="323232"/>
          <w:shd w:val="clear" w:color="auto" w:fill="FFFFFF"/>
        </w:rPr>
        <w:t xml:space="preserve">. </w:t>
      </w:r>
    </w:p>
    <w:p w:rsidR="00451AFA" w:rsidRPr="00873431" w:rsidRDefault="00873431" w:rsidP="00873431">
      <w:pPr>
        <w:rPr>
          <w:rFonts w:ascii="Times New Roman" w:hAnsi="Times New Roman" w:cs="Times New Roman"/>
          <w:b/>
          <w:color w:val="323232"/>
          <w:sz w:val="32"/>
          <w:szCs w:val="32"/>
          <w:shd w:val="clear" w:color="auto" w:fill="FFFFFF"/>
        </w:rPr>
      </w:pPr>
      <w:r>
        <w:rPr>
          <w:rFonts w:ascii="Times New Roman" w:hAnsi="Times New Roman" w:cs="Times New Roman"/>
          <w:b/>
          <w:color w:val="323232"/>
          <w:sz w:val="32"/>
          <w:szCs w:val="32"/>
          <w:shd w:val="clear" w:color="auto" w:fill="FFFFFF"/>
        </w:rPr>
        <w:t xml:space="preserve">1.4   </w:t>
      </w:r>
      <w:r w:rsidR="00451AFA" w:rsidRPr="00873431">
        <w:rPr>
          <w:rFonts w:ascii="Times New Roman" w:hAnsi="Times New Roman" w:cs="Times New Roman"/>
          <w:b/>
          <w:color w:val="323232"/>
          <w:sz w:val="32"/>
          <w:szCs w:val="32"/>
          <w:shd w:val="clear" w:color="auto" w:fill="FFFFFF"/>
        </w:rPr>
        <w:t>Project objectives and desired outcomes</w:t>
      </w:r>
    </w:p>
    <w:p w:rsidR="00451AFA" w:rsidRDefault="00196C01" w:rsidP="00DD5E91">
      <w:pPr>
        <w:ind w:firstLine="720"/>
        <w:rPr>
          <w:rFonts w:ascii="Times New Roman" w:hAnsi="Times New Roman" w:cs="Times New Roman"/>
          <w:sz w:val="28"/>
          <w:szCs w:val="28"/>
        </w:rPr>
      </w:pPr>
      <w:r w:rsidRPr="00DD5E91">
        <w:rPr>
          <w:rFonts w:ascii="Times New Roman" w:hAnsi="Times New Roman" w:cs="Times New Roman"/>
          <w:sz w:val="28"/>
          <w:szCs w:val="28"/>
        </w:rPr>
        <w:t xml:space="preserve">San-Jan Data Analyst and Tech is a MNC (Multi National Company) for data analysis and to provide technology </w:t>
      </w:r>
      <w:r w:rsidR="00F83E9A" w:rsidRPr="00DD5E91">
        <w:rPr>
          <w:rFonts w:ascii="Times New Roman" w:hAnsi="Times New Roman" w:cs="Times New Roman"/>
          <w:sz w:val="28"/>
          <w:szCs w:val="28"/>
        </w:rPr>
        <w:t>solution to the major industries</w:t>
      </w:r>
      <w:r w:rsidRPr="00DD5E91">
        <w:rPr>
          <w:rFonts w:ascii="Times New Roman" w:hAnsi="Times New Roman" w:cs="Times New Roman"/>
          <w:sz w:val="28"/>
          <w:szCs w:val="28"/>
        </w:rPr>
        <w:t>.</w:t>
      </w:r>
      <w:r w:rsidR="00F83E9A" w:rsidRPr="00DD5E91">
        <w:rPr>
          <w:rFonts w:ascii="Times New Roman" w:hAnsi="Times New Roman" w:cs="Times New Roman"/>
          <w:sz w:val="28"/>
          <w:szCs w:val="28"/>
        </w:rPr>
        <w:t xml:space="preserve"> </w:t>
      </w:r>
      <w:r w:rsidR="00AD084C" w:rsidRPr="00DD5E91">
        <w:rPr>
          <w:rFonts w:ascii="Times New Roman" w:hAnsi="Times New Roman" w:cs="Times New Roman"/>
          <w:sz w:val="28"/>
          <w:szCs w:val="28"/>
        </w:rPr>
        <w:t>We uses various scenarios</w:t>
      </w:r>
      <w:r w:rsidR="00F83E9A" w:rsidRPr="00DD5E91">
        <w:rPr>
          <w:rFonts w:ascii="Times New Roman" w:hAnsi="Times New Roman" w:cs="Times New Roman"/>
          <w:sz w:val="28"/>
          <w:szCs w:val="28"/>
        </w:rPr>
        <w:t xml:space="preserve"> in Big Data to provide desired outcomes.</w:t>
      </w:r>
    </w:p>
    <w:p w:rsidR="00415A6F" w:rsidRDefault="00415A6F" w:rsidP="00DD5E91">
      <w:pPr>
        <w:ind w:firstLine="720"/>
        <w:rPr>
          <w:rFonts w:ascii="Times New Roman" w:hAnsi="Times New Roman" w:cs="Times New Roman"/>
          <w:sz w:val="28"/>
          <w:szCs w:val="28"/>
        </w:rPr>
      </w:pPr>
      <w:r>
        <w:rPr>
          <w:rFonts w:ascii="Times New Roman" w:hAnsi="Times New Roman" w:cs="Times New Roman"/>
          <w:sz w:val="28"/>
          <w:szCs w:val="28"/>
        </w:rPr>
        <w:t xml:space="preserve">Here our current project fully based on E-Commerce, there are tons of transaction process, log files and feedback files created. All Industries </w:t>
      </w:r>
      <w:r w:rsidR="008E003D">
        <w:rPr>
          <w:rFonts w:ascii="Times New Roman" w:hAnsi="Times New Roman" w:cs="Times New Roman"/>
          <w:sz w:val="28"/>
          <w:szCs w:val="28"/>
        </w:rPr>
        <w:t>struggling</w:t>
      </w:r>
      <w:r>
        <w:rPr>
          <w:rFonts w:ascii="Times New Roman" w:hAnsi="Times New Roman" w:cs="Times New Roman"/>
          <w:sz w:val="28"/>
          <w:szCs w:val="28"/>
        </w:rPr>
        <w:t xml:space="preserve"> to handle these huge volume data generated by the customers. This project speci</w:t>
      </w:r>
      <w:r w:rsidR="008E003D">
        <w:rPr>
          <w:rFonts w:ascii="Times New Roman" w:hAnsi="Times New Roman" w:cs="Times New Roman"/>
          <w:sz w:val="28"/>
          <w:szCs w:val="28"/>
        </w:rPr>
        <w:t>fically for provide clean data solution about E-Commerce.</w:t>
      </w:r>
    </w:p>
    <w:p w:rsidR="00415A6F" w:rsidRPr="00DD5E91" w:rsidRDefault="00415A6F" w:rsidP="00DD5E91">
      <w:pPr>
        <w:ind w:firstLine="720"/>
        <w:rPr>
          <w:rFonts w:ascii="Times New Roman" w:hAnsi="Times New Roman" w:cs="Times New Roman"/>
          <w:sz w:val="28"/>
          <w:szCs w:val="28"/>
        </w:rPr>
      </w:pPr>
    </w:p>
    <w:p w:rsidR="00492B2F" w:rsidRDefault="00492B2F" w:rsidP="00857566"/>
    <w:p w:rsidR="00492B2F" w:rsidRPr="00873431" w:rsidRDefault="00873431" w:rsidP="00857566">
      <w:pPr>
        <w:rPr>
          <w:rFonts w:ascii="Times New Roman" w:hAnsi="Times New Roman" w:cs="Times New Roman"/>
          <w:b/>
          <w:sz w:val="32"/>
          <w:szCs w:val="32"/>
        </w:rPr>
      </w:pPr>
      <w:r w:rsidRPr="00873431">
        <w:rPr>
          <w:rFonts w:ascii="Times New Roman" w:hAnsi="Times New Roman" w:cs="Times New Roman"/>
          <w:b/>
          <w:sz w:val="32"/>
          <w:szCs w:val="32"/>
        </w:rPr>
        <w:lastRenderedPageBreak/>
        <w:t>1.5   Project outputs</w:t>
      </w:r>
    </w:p>
    <w:p w:rsidR="00873431" w:rsidRDefault="00873431" w:rsidP="00873431">
      <w:pPr>
        <w:ind w:firstLine="720"/>
        <w:rPr>
          <w:rFonts w:ascii="Times New Roman" w:hAnsi="Times New Roman" w:cs="Times New Roman"/>
          <w:sz w:val="28"/>
          <w:szCs w:val="28"/>
        </w:rPr>
      </w:pPr>
      <w:r w:rsidRPr="00873431">
        <w:rPr>
          <w:rFonts w:ascii="Times New Roman" w:hAnsi="Times New Roman" w:cs="Times New Roman"/>
          <w:sz w:val="28"/>
          <w:szCs w:val="28"/>
        </w:rPr>
        <w:t>Our project outputs come with clear documentation</w:t>
      </w:r>
      <w:r w:rsidR="008E003D">
        <w:rPr>
          <w:rFonts w:ascii="Times New Roman" w:hAnsi="Times New Roman" w:cs="Times New Roman"/>
          <w:sz w:val="28"/>
          <w:szCs w:val="28"/>
        </w:rPr>
        <w:t xml:space="preserve"> along with input and output snapshots</w:t>
      </w:r>
      <w:r w:rsidRPr="00873431">
        <w:rPr>
          <w:rFonts w:ascii="Times New Roman" w:hAnsi="Times New Roman" w:cs="Times New Roman"/>
          <w:sz w:val="28"/>
          <w:szCs w:val="28"/>
        </w:rPr>
        <w:t>, so a non-technical person also can understand the results.</w:t>
      </w:r>
    </w:p>
    <w:p w:rsidR="00E23D4C" w:rsidRDefault="00E23D4C" w:rsidP="00E23D4C">
      <w:pPr>
        <w:rPr>
          <w:rFonts w:ascii="Times New Roman" w:hAnsi="Times New Roman" w:cs="Times New Roman"/>
          <w:b/>
          <w:sz w:val="32"/>
          <w:szCs w:val="32"/>
        </w:rPr>
      </w:pPr>
    </w:p>
    <w:p w:rsidR="00E23D4C" w:rsidRDefault="00E23D4C" w:rsidP="00E23D4C">
      <w:pPr>
        <w:rPr>
          <w:rFonts w:ascii="Times New Roman" w:hAnsi="Times New Roman" w:cs="Times New Roman"/>
          <w:b/>
          <w:sz w:val="32"/>
          <w:szCs w:val="32"/>
        </w:rPr>
      </w:pPr>
      <w:r w:rsidRPr="00E23D4C">
        <w:rPr>
          <w:rFonts w:ascii="Times New Roman" w:hAnsi="Times New Roman" w:cs="Times New Roman"/>
          <w:b/>
          <w:sz w:val="32"/>
          <w:szCs w:val="32"/>
        </w:rPr>
        <w:t>1.6   Project scope</w:t>
      </w:r>
    </w:p>
    <w:p w:rsidR="00E23D4C" w:rsidRDefault="001B63A1" w:rsidP="008E003D">
      <w:pPr>
        <w:ind w:firstLine="720"/>
        <w:rPr>
          <w:rFonts w:ascii="Times New Roman" w:hAnsi="Times New Roman" w:cs="Times New Roman"/>
          <w:sz w:val="28"/>
          <w:szCs w:val="28"/>
        </w:rPr>
      </w:pPr>
      <w:r w:rsidRPr="001B63A1">
        <w:rPr>
          <w:rFonts w:ascii="Times New Roman" w:hAnsi="Times New Roman" w:cs="Times New Roman"/>
          <w:sz w:val="28"/>
          <w:szCs w:val="28"/>
        </w:rPr>
        <w:t xml:space="preserve">Our </w:t>
      </w:r>
      <w:r w:rsidR="008E003D">
        <w:rPr>
          <w:rFonts w:ascii="Times New Roman" w:hAnsi="Times New Roman" w:cs="Times New Roman"/>
          <w:sz w:val="28"/>
          <w:szCs w:val="28"/>
        </w:rPr>
        <w:t xml:space="preserve">E-Commerce </w:t>
      </w:r>
      <w:r w:rsidRPr="001B63A1">
        <w:rPr>
          <w:rFonts w:ascii="Times New Roman" w:hAnsi="Times New Roman" w:cs="Times New Roman"/>
          <w:sz w:val="28"/>
          <w:szCs w:val="28"/>
        </w:rPr>
        <w:t>project scope to</w:t>
      </w:r>
      <w:r w:rsidR="008E003D">
        <w:rPr>
          <w:rFonts w:ascii="Times New Roman" w:hAnsi="Times New Roman" w:cs="Times New Roman"/>
          <w:sz w:val="28"/>
          <w:szCs w:val="28"/>
        </w:rPr>
        <w:t xml:space="preserve"> provide</w:t>
      </w:r>
      <w:r w:rsidRPr="001B63A1">
        <w:rPr>
          <w:rFonts w:ascii="Times New Roman" w:hAnsi="Times New Roman" w:cs="Times New Roman"/>
          <w:sz w:val="28"/>
          <w:szCs w:val="28"/>
        </w:rPr>
        <w:t xml:space="preserve"> clear</w:t>
      </w:r>
      <w:r w:rsidR="008E003D">
        <w:rPr>
          <w:rFonts w:ascii="Times New Roman" w:hAnsi="Times New Roman" w:cs="Times New Roman"/>
          <w:sz w:val="28"/>
          <w:szCs w:val="28"/>
        </w:rPr>
        <w:t xml:space="preserve"> outcomes as per</w:t>
      </w:r>
      <w:r w:rsidRPr="001B63A1">
        <w:rPr>
          <w:rFonts w:ascii="Times New Roman" w:hAnsi="Times New Roman" w:cs="Times New Roman"/>
          <w:sz w:val="28"/>
          <w:szCs w:val="28"/>
        </w:rPr>
        <w:t xml:space="preserve"> the client`s requirement</w:t>
      </w:r>
      <w:r>
        <w:rPr>
          <w:rFonts w:ascii="Times New Roman" w:hAnsi="Times New Roman" w:cs="Times New Roman"/>
          <w:sz w:val="28"/>
          <w:szCs w:val="28"/>
        </w:rPr>
        <w:t>.</w:t>
      </w:r>
    </w:p>
    <w:p w:rsidR="00466375" w:rsidRPr="000E3EA3" w:rsidRDefault="00466375" w:rsidP="00466375">
      <w:pPr>
        <w:rPr>
          <w:rFonts w:ascii="Times New Roman" w:hAnsi="Times New Roman" w:cs="Times New Roman"/>
          <w:b/>
          <w:sz w:val="32"/>
          <w:szCs w:val="32"/>
        </w:rPr>
      </w:pPr>
      <w:r w:rsidRPr="000E3EA3">
        <w:rPr>
          <w:rFonts w:ascii="Times New Roman" w:hAnsi="Times New Roman" w:cs="Times New Roman"/>
          <w:b/>
          <w:sz w:val="32"/>
          <w:szCs w:val="32"/>
        </w:rPr>
        <w:t>1.7   Project budget</w:t>
      </w:r>
    </w:p>
    <w:p w:rsidR="00466375" w:rsidRDefault="00466375" w:rsidP="00466375">
      <w:pPr>
        <w:rPr>
          <w:rFonts w:ascii="Times New Roman" w:hAnsi="Times New Roman" w:cs="Times New Roman"/>
          <w:sz w:val="28"/>
          <w:szCs w:val="28"/>
        </w:rPr>
      </w:pPr>
      <w:r>
        <w:rPr>
          <w:rFonts w:ascii="Times New Roman" w:hAnsi="Times New Roman" w:cs="Times New Roman"/>
          <w:sz w:val="28"/>
          <w:szCs w:val="28"/>
        </w:rPr>
        <w:t>We offer less charge depend with volume of data, and for this</w:t>
      </w:r>
      <w:r w:rsidR="000E3EA3">
        <w:rPr>
          <w:rFonts w:ascii="Times New Roman" w:hAnsi="Times New Roman" w:cs="Times New Roman"/>
          <w:sz w:val="28"/>
          <w:szCs w:val="28"/>
        </w:rPr>
        <w:t xml:space="preserve"> particular </w:t>
      </w:r>
      <w:r>
        <w:rPr>
          <w:rFonts w:ascii="Times New Roman" w:hAnsi="Times New Roman" w:cs="Times New Roman"/>
          <w:sz w:val="28"/>
          <w:szCs w:val="28"/>
        </w:rPr>
        <w:t xml:space="preserve">E-Commerce project </w:t>
      </w:r>
      <w:r w:rsidR="000E3EA3">
        <w:rPr>
          <w:rFonts w:ascii="Times New Roman" w:hAnsi="Times New Roman" w:cs="Times New Roman"/>
          <w:sz w:val="28"/>
          <w:szCs w:val="28"/>
        </w:rPr>
        <w:t>our offer is very flexible charge for clients.</w:t>
      </w:r>
    </w:p>
    <w:p w:rsidR="006D7F9C" w:rsidRDefault="006D7F9C" w:rsidP="00466375">
      <w:pPr>
        <w:rPr>
          <w:rFonts w:ascii="Times New Roman" w:hAnsi="Times New Roman" w:cs="Times New Roman"/>
          <w:sz w:val="28"/>
          <w:szCs w:val="28"/>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6D7F9C" w:rsidRPr="0029717C" w:rsidRDefault="006D7F9C" w:rsidP="006D7F9C">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E-Commerce</w:t>
      </w:r>
    </w:p>
    <w:p w:rsidR="006D7F9C" w:rsidRDefault="006D7F9C" w:rsidP="00466375">
      <w:pPr>
        <w:rPr>
          <w:rFonts w:ascii="Times New Roman" w:hAnsi="Times New Roman" w:cs="Times New Roman"/>
          <w:sz w:val="28"/>
          <w:szCs w:val="28"/>
        </w:rPr>
      </w:pPr>
    </w:p>
    <w:p w:rsidR="006D7F9C" w:rsidRPr="006D7F9C" w:rsidRDefault="006D7F9C" w:rsidP="00466375">
      <w:pPr>
        <w:rPr>
          <w:rFonts w:ascii="Times New Roman" w:hAnsi="Times New Roman" w:cs="Times New Roman"/>
          <w:b/>
          <w:sz w:val="32"/>
          <w:szCs w:val="32"/>
        </w:rPr>
      </w:pPr>
      <w:r w:rsidRPr="006D7F9C">
        <w:rPr>
          <w:rFonts w:ascii="Times New Roman" w:hAnsi="Times New Roman" w:cs="Times New Roman"/>
          <w:b/>
          <w:sz w:val="32"/>
          <w:szCs w:val="32"/>
        </w:rPr>
        <w:t xml:space="preserve">2.1 </w:t>
      </w:r>
      <w:r>
        <w:rPr>
          <w:rFonts w:ascii="Times New Roman" w:hAnsi="Times New Roman" w:cs="Times New Roman"/>
          <w:b/>
          <w:sz w:val="32"/>
          <w:szCs w:val="32"/>
        </w:rPr>
        <w:t>What</w:t>
      </w:r>
      <w:r w:rsidRPr="006D7F9C">
        <w:rPr>
          <w:rFonts w:ascii="Times New Roman" w:hAnsi="Times New Roman" w:cs="Times New Roman"/>
          <w:b/>
          <w:sz w:val="32"/>
          <w:szCs w:val="32"/>
        </w:rPr>
        <w:t xml:space="preserve"> is E-Commerce?</w:t>
      </w:r>
    </w:p>
    <w:p w:rsidR="006D7F9C" w:rsidRDefault="006D7F9C" w:rsidP="00466375">
      <w:pPr>
        <w:rPr>
          <w:rFonts w:ascii="Times New Roman" w:hAnsi="Times New Roman" w:cs="Times New Roman"/>
          <w:sz w:val="28"/>
          <w:szCs w:val="28"/>
          <w:shd w:val="clear" w:color="auto" w:fill="FFFFFF"/>
        </w:rPr>
      </w:pPr>
      <w:r w:rsidRPr="006D7F9C">
        <w:rPr>
          <w:rFonts w:ascii="Times New Roman" w:hAnsi="Times New Roman" w:cs="Times New Roman"/>
          <w:sz w:val="28"/>
          <w:szCs w:val="28"/>
          <w:shd w:val="clear" w:color="auto" w:fill="FFFFFF"/>
        </w:rPr>
        <w:t>E-commerce (electronic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w:t>
      </w:r>
    </w:p>
    <w:p w:rsidR="006D7F9C" w:rsidRPr="006E4976" w:rsidRDefault="006D7F9C" w:rsidP="00466375">
      <w:pPr>
        <w:rPr>
          <w:rFonts w:ascii="Times New Roman" w:hAnsi="Times New Roman" w:cs="Times New Roman"/>
          <w:b/>
          <w:sz w:val="32"/>
          <w:szCs w:val="32"/>
          <w:shd w:val="clear" w:color="auto" w:fill="FFFFFF"/>
        </w:rPr>
      </w:pPr>
      <w:r w:rsidRPr="006E4976">
        <w:rPr>
          <w:rFonts w:ascii="Times New Roman" w:hAnsi="Times New Roman" w:cs="Times New Roman"/>
          <w:b/>
          <w:sz w:val="32"/>
          <w:szCs w:val="32"/>
          <w:shd w:val="clear" w:color="auto" w:fill="FFFFFF"/>
        </w:rPr>
        <w:t>2.2 Database for</w:t>
      </w:r>
      <w:r w:rsidR="00FF05EF" w:rsidRPr="006E4976">
        <w:rPr>
          <w:rFonts w:ascii="Times New Roman" w:hAnsi="Times New Roman" w:cs="Times New Roman"/>
          <w:b/>
          <w:sz w:val="32"/>
          <w:szCs w:val="32"/>
          <w:shd w:val="clear" w:color="auto" w:fill="FFFFFF"/>
        </w:rPr>
        <w:t xml:space="preserve"> Transaction details</w:t>
      </w:r>
    </w:p>
    <w:p w:rsidR="00743A59" w:rsidRDefault="00743A59" w:rsidP="004663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Here is the transaction database for sample.</w:t>
      </w:r>
    </w:p>
    <w:tbl>
      <w:tblPr>
        <w:tblStyle w:val="TableGrid"/>
        <w:tblW w:w="0" w:type="auto"/>
        <w:tblLook w:val="04A0" w:firstRow="1" w:lastRow="0" w:firstColumn="1" w:lastColumn="0" w:noHBand="0" w:noVBand="1"/>
      </w:tblPr>
      <w:tblGrid>
        <w:gridCol w:w="1026"/>
        <w:gridCol w:w="622"/>
        <w:gridCol w:w="926"/>
        <w:gridCol w:w="824"/>
        <w:gridCol w:w="1229"/>
        <w:gridCol w:w="1331"/>
        <w:gridCol w:w="1331"/>
        <w:gridCol w:w="1128"/>
        <w:gridCol w:w="825"/>
      </w:tblGrid>
      <w:tr w:rsidR="00FF05EF" w:rsidTr="00FF05EF">
        <w:trPr>
          <w:trHeight w:val="263"/>
        </w:trPr>
        <w:tc>
          <w:tcPr>
            <w:tcW w:w="1045" w:type="dxa"/>
          </w:tcPr>
          <w:p w:rsidR="00FF05EF" w:rsidRDefault="00FF05EF" w:rsidP="004F1172">
            <w:r>
              <w:t>Tid</w:t>
            </w:r>
          </w:p>
        </w:tc>
        <w:tc>
          <w:tcPr>
            <w:tcW w:w="629" w:type="dxa"/>
          </w:tcPr>
          <w:p w:rsidR="00FF05EF" w:rsidRDefault="00FF05EF" w:rsidP="004F1172">
            <w:r>
              <w:t>Date</w:t>
            </w:r>
          </w:p>
        </w:tc>
        <w:tc>
          <w:tcPr>
            <w:tcW w:w="941" w:type="dxa"/>
          </w:tcPr>
          <w:p w:rsidR="00FF05EF" w:rsidRDefault="00FF05EF" w:rsidP="004F1172">
            <w:r>
              <w:t>Cust id</w:t>
            </w:r>
          </w:p>
        </w:tc>
        <w:tc>
          <w:tcPr>
            <w:tcW w:w="837" w:type="dxa"/>
          </w:tcPr>
          <w:p w:rsidR="00FF05EF" w:rsidRDefault="00FF05EF" w:rsidP="004F1172">
            <w:r>
              <w:t>Amount</w:t>
            </w:r>
          </w:p>
        </w:tc>
        <w:tc>
          <w:tcPr>
            <w:tcW w:w="1044" w:type="dxa"/>
          </w:tcPr>
          <w:p w:rsidR="00FF05EF" w:rsidRDefault="00FF05EF" w:rsidP="004F1172">
            <w:r w:rsidRPr="00E46CC7">
              <w:t>Category</w:t>
            </w:r>
            <w:r>
              <w:t xml:space="preserve"> </w:t>
            </w:r>
          </w:p>
        </w:tc>
        <w:tc>
          <w:tcPr>
            <w:tcW w:w="1355" w:type="dxa"/>
          </w:tcPr>
          <w:p w:rsidR="00FF05EF" w:rsidRDefault="00FF05EF" w:rsidP="004F1172">
            <w:r>
              <w:t>Product</w:t>
            </w:r>
          </w:p>
        </w:tc>
        <w:tc>
          <w:tcPr>
            <w:tcW w:w="1355" w:type="dxa"/>
          </w:tcPr>
          <w:p w:rsidR="00FF05EF" w:rsidRDefault="00FF05EF" w:rsidP="004F1172">
            <w:r>
              <w:t>City</w:t>
            </w:r>
          </w:p>
        </w:tc>
        <w:tc>
          <w:tcPr>
            <w:tcW w:w="1148" w:type="dxa"/>
          </w:tcPr>
          <w:p w:rsidR="00FF05EF" w:rsidRDefault="00FF05EF" w:rsidP="004F1172">
            <w:r>
              <w:t>State</w:t>
            </w:r>
          </w:p>
        </w:tc>
        <w:tc>
          <w:tcPr>
            <w:tcW w:w="837" w:type="dxa"/>
          </w:tcPr>
          <w:p w:rsidR="00FF05EF" w:rsidRDefault="00FF05EF" w:rsidP="004F1172">
            <w:r>
              <w:t>Payment mode</w:t>
            </w:r>
          </w:p>
        </w:tc>
      </w:tr>
      <w:tr w:rsidR="00FF05EF" w:rsidTr="00FF05EF">
        <w:trPr>
          <w:trHeight w:val="263"/>
        </w:trPr>
        <w:tc>
          <w:tcPr>
            <w:tcW w:w="1045" w:type="dxa"/>
          </w:tcPr>
          <w:p w:rsidR="00FF05EF" w:rsidRDefault="00FF05EF" w:rsidP="004F1172">
            <w:r>
              <w:rPr>
                <w:rFonts w:ascii="Courier New" w:hAnsi="Courier New" w:cs="Courier New"/>
                <w:lang w:val="en-US"/>
              </w:rPr>
              <w:t>00000001</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4007024</w:t>
            </w:r>
          </w:p>
        </w:tc>
        <w:tc>
          <w:tcPr>
            <w:tcW w:w="837" w:type="dxa"/>
          </w:tcPr>
          <w:p w:rsidR="00FF05EF" w:rsidRDefault="00FF05EF" w:rsidP="004F1172">
            <w:r>
              <w:rPr>
                <w:rFonts w:ascii="Courier New" w:hAnsi="Courier New" w:cs="Courier New"/>
                <w:lang w:val="en-US"/>
              </w:rPr>
              <w:t>040.33</w:t>
            </w:r>
          </w:p>
        </w:tc>
        <w:tc>
          <w:tcPr>
            <w:tcW w:w="1044" w:type="dxa"/>
          </w:tcPr>
          <w:p w:rsidR="00FF05EF" w:rsidRDefault="00FF05EF" w:rsidP="004F1172">
            <w:r>
              <w:rPr>
                <w:rFonts w:ascii="Courier New" w:hAnsi="Courier New" w:cs="Courier New"/>
                <w:lang w:val="en-US"/>
              </w:rPr>
              <w:t>Exercise &amp; Fitness</w:t>
            </w:r>
          </w:p>
        </w:tc>
        <w:tc>
          <w:tcPr>
            <w:tcW w:w="1355" w:type="dxa"/>
          </w:tcPr>
          <w:p w:rsidR="00FF05EF" w:rsidRDefault="00FF05EF" w:rsidP="004F1172">
            <w:r>
              <w:rPr>
                <w:rFonts w:ascii="Courier New" w:hAnsi="Courier New" w:cs="Courier New"/>
                <w:lang w:val="en-US"/>
              </w:rPr>
              <w:t>Cardio Machine Accessories</w:t>
            </w:r>
          </w:p>
        </w:tc>
        <w:tc>
          <w:tcPr>
            <w:tcW w:w="1355" w:type="dxa"/>
          </w:tcPr>
          <w:p w:rsidR="00FF05EF" w:rsidRDefault="00FF05EF" w:rsidP="004F1172">
            <w:r>
              <w:rPr>
                <w:rFonts w:ascii="Courier New" w:hAnsi="Courier New" w:cs="Courier New"/>
                <w:lang w:val="en-US"/>
              </w:rPr>
              <w:t>Clarksville</w:t>
            </w:r>
          </w:p>
        </w:tc>
        <w:tc>
          <w:tcPr>
            <w:tcW w:w="1148" w:type="dxa"/>
          </w:tcPr>
          <w:p w:rsidR="00FF05EF" w:rsidRDefault="00FF05EF" w:rsidP="004F1172">
            <w:r>
              <w:rPr>
                <w:rFonts w:ascii="Courier New" w:hAnsi="Courier New" w:cs="Courier New"/>
                <w:lang w:val="en-US"/>
              </w:rPr>
              <w:t>Tennessee</w:t>
            </w:r>
          </w:p>
        </w:tc>
        <w:tc>
          <w:tcPr>
            <w:tcW w:w="837" w:type="dxa"/>
          </w:tcPr>
          <w:p w:rsidR="00FF05EF" w:rsidRDefault="00FF05EF" w:rsidP="004F1172">
            <w:r>
              <w:rPr>
                <w:rFonts w:ascii="Courier New" w:hAnsi="Courier New" w:cs="Courier New"/>
                <w:lang w:val="en-US"/>
              </w:rPr>
              <w:t>credit</w:t>
            </w:r>
          </w:p>
        </w:tc>
      </w:tr>
      <w:tr w:rsidR="00FF05EF" w:rsidTr="00FF05EF">
        <w:trPr>
          <w:trHeight w:val="263"/>
        </w:trPr>
        <w:tc>
          <w:tcPr>
            <w:tcW w:w="1045" w:type="dxa"/>
          </w:tcPr>
          <w:p w:rsidR="00FF05EF" w:rsidRDefault="00FF05EF" w:rsidP="004F1172">
            <w:r>
              <w:rPr>
                <w:rFonts w:ascii="Courier New" w:hAnsi="Courier New" w:cs="Courier New"/>
                <w:lang w:val="en-US"/>
              </w:rPr>
              <w:t>00000002</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4007023</w:t>
            </w:r>
          </w:p>
        </w:tc>
        <w:tc>
          <w:tcPr>
            <w:tcW w:w="837" w:type="dxa"/>
          </w:tcPr>
          <w:p w:rsidR="00FF05EF" w:rsidRDefault="00FF05EF" w:rsidP="004F1172">
            <w:r>
              <w:t>238</w:t>
            </w:r>
          </w:p>
        </w:tc>
        <w:tc>
          <w:tcPr>
            <w:tcW w:w="1044" w:type="dxa"/>
          </w:tcPr>
          <w:p w:rsidR="00FF05EF" w:rsidRDefault="00FF05EF" w:rsidP="004F1172">
            <w:r>
              <w:rPr>
                <w:rFonts w:ascii="Courier New" w:hAnsi="Courier New" w:cs="Courier New"/>
                <w:lang w:val="en-US"/>
              </w:rPr>
              <w:t>Gymnastics</w:t>
            </w:r>
          </w:p>
        </w:tc>
        <w:tc>
          <w:tcPr>
            <w:tcW w:w="1355" w:type="dxa"/>
          </w:tcPr>
          <w:p w:rsidR="00FF05EF" w:rsidRDefault="00FF05EF" w:rsidP="004F1172">
            <w:r>
              <w:rPr>
                <w:rFonts w:ascii="Courier New" w:hAnsi="Courier New" w:cs="Courier New"/>
                <w:lang w:val="en-US"/>
              </w:rPr>
              <w:t>Gymnastics Rings</w:t>
            </w:r>
          </w:p>
        </w:tc>
        <w:tc>
          <w:tcPr>
            <w:tcW w:w="1355" w:type="dxa"/>
          </w:tcPr>
          <w:p w:rsidR="00FF05EF" w:rsidRDefault="00FF05EF" w:rsidP="004F1172">
            <w:r>
              <w:rPr>
                <w:rFonts w:ascii="Courier New" w:hAnsi="Courier New" w:cs="Courier New"/>
                <w:lang w:val="en-US"/>
              </w:rPr>
              <w:t>Des Moines</w:t>
            </w:r>
          </w:p>
        </w:tc>
        <w:tc>
          <w:tcPr>
            <w:tcW w:w="1148" w:type="dxa"/>
          </w:tcPr>
          <w:p w:rsidR="00FF05EF" w:rsidRDefault="00FF05EF" w:rsidP="004F1172">
            <w:r>
              <w:rPr>
                <w:rFonts w:ascii="Courier New" w:hAnsi="Courier New" w:cs="Courier New"/>
                <w:lang w:val="en-US"/>
              </w:rPr>
              <w:t>Iowa</w:t>
            </w:r>
          </w:p>
        </w:tc>
        <w:tc>
          <w:tcPr>
            <w:tcW w:w="837" w:type="dxa"/>
          </w:tcPr>
          <w:p w:rsidR="00FF05EF" w:rsidRDefault="00FF05EF" w:rsidP="004F1172">
            <w:r>
              <w:rPr>
                <w:rFonts w:ascii="Courier New" w:hAnsi="Courier New" w:cs="Courier New"/>
                <w:lang w:val="en-US"/>
              </w:rPr>
              <w:t>credit</w:t>
            </w:r>
          </w:p>
        </w:tc>
      </w:tr>
      <w:tr w:rsidR="00FF05EF" w:rsidTr="00FF05EF">
        <w:trPr>
          <w:trHeight w:val="274"/>
        </w:trPr>
        <w:tc>
          <w:tcPr>
            <w:tcW w:w="1045" w:type="dxa"/>
          </w:tcPr>
          <w:p w:rsidR="00FF05EF" w:rsidRDefault="00743A59" w:rsidP="004F1172">
            <w:r>
              <w:rPr>
                <w:rFonts w:ascii="Courier New" w:hAnsi="Courier New" w:cs="Courier New"/>
                <w:lang w:val="en-US"/>
              </w:rPr>
              <w:t>00000005</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4007028</w:t>
            </w:r>
          </w:p>
        </w:tc>
        <w:tc>
          <w:tcPr>
            <w:tcW w:w="837" w:type="dxa"/>
          </w:tcPr>
          <w:p w:rsidR="00FF05EF" w:rsidRDefault="00FF05EF" w:rsidP="004F1172">
            <w:r>
              <w:t>1265</w:t>
            </w:r>
          </w:p>
        </w:tc>
        <w:tc>
          <w:tcPr>
            <w:tcW w:w="1044" w:type="dxa"/>
          </w:tcPr>
          <w:p w:rsidR="00FF05EF" w:rsidRDefault="00FF05EF" w:rsidP="004F1172">
            <w:r>
              <w:rPr>
                <w:rFonts w:ascii="Courier New" w:hAnsi="Courier New" w:cs="Courier New"/>
                <w:lang w:val="en-US"/>
              </w:rPr>
              <w:t>Outdoor Recreation</w:t>
            </w:r>
          </w:p>
        </w:tc>
        <w:tc>
          <w:tcPr>
            <w:tcW w:w="1355" w:type="dxa"/>
          </w:tcPr>
          <w:p w:rsidR="00FF05EF" w:rsidRDefault="00FF05EF" w:rsidP="004F1172">
            <w:r>
              <w:rPr>
                <w:rFonts w:ascii="Courier New" w:hAnsi="Courier New" w:cs="Courier New"/>
                <w:lang w:val="en-US"/>
              </w:rPr>
              <w:t>Camping &amp; Backpacking &amp; Hiking</w:t>
            </w:r>
          </w:p>
        </w:tc>
        <w:tc>
          <w:tcPr>
            <w:tcW w:w="1355" w:type="dxa"/>
          </w:tcPr>
          <w:p w:rsidR="00FF05EF" w:rsidRDefault="00FF05EF" w:rsidP="004F1172"/>
          <w:p w:rsidR="00FF05EF" w:rsidRDefault="00FF05EF" w:rsidP="00FF05EF"/>
          <w:p w:rsidR="00FF05EF" w:rsidRPr="00FF05EF" w:rsidRDefault="00FF05EF" w:rsidP="00FF05EF">
            <w:r>
              <w:rPr>
                <w:rFonts w:ascii="Courier New" w:hAnsi="Courier New" w:cs="Courier New"/>
                <w:lang w:val="en-US"/>
              </w:rPr>
              <w:t>Chicago</w:t>
            </w:r>
          </w:p>
        </w:tc>
        <w:tc>
          <w:tcPr>
            <w:tcW w:w="1148" w:type="dxa"/>
          </w:tcPr>
          <w:p w:rsidR="00FF05EF" w:rsidRDefault="00FF05EF" w:rsidP="004F1172">
            <w:pPr>
              <w:rPr>
                <w:rFonts w:ascii="Courier New" w:hAnsi="Courier New" w:cs="Courier New"/>
                <w:lang w:val="en-US"/>
              </w:rPr>
            </w:pPr>
          </w:p>
          <w:p w:rsidR="00FF05EF" w:rsidRDefault="00FF05EF" w:rsidP="004F1172">
            <w:r>
              <w:rPr>
                <w:rFonts w:ascii="Courier New" w:hAnsi="Courier New" w:cs="Courier New"/>
                <w:lang w:val="en-US"/>
              </w:rPr>
              <w:t>Illinois</w:t>
            </w:r>
          </w:p>
        </w:tc>
        <w:tc>
          <w:tcPr>
            <w:tcW w:w="837" w:type="dxa"/>
          </w:tcPr>
          <w:p w:rsidR="00FF05EF" w:rsidRDefault="00FF05EF" w:rsidP="004F1172">
            <w:pPr>
              <w:rPr>
                <w:rFonts w:ascii="Courier New" w:hAnsi="Courier New" w:cs="Courier New"/>
                <w:lang w:val="en-US"/>
              </w:rPr>
            </w:pPr>
          </w:p>
          <w:p w:rsidR="00FF05EF" w:rsidRDefault="00FF05EF" w:rsidP="004F1172">
            <w:r>
              <w:rPr>
                <w:rFonts w:ascii="Courier New" w:hAnsi="Courier New" w:cs="Courier New"/>
                <w:lang w:val="en-US"/>
              </w:rPr>
              <w:t>credit</w:t>
            </w:r>
          </w:p>
        </w:tc>
      </w:tr>
    </w:tbl>
    <w:p w:rsidR="006E4976" w:rsidRDefault="006E4976" w:rsidP="00466375">
      <w:pPr>
        <w:rPr>
          <w:rFonts w:ascii="Times New Roman" w:hAnsi="Times New Roman" w:cs="Times New Roman"/>
          <w:b/>
          <w:sz w:val="32"/>
          <w:szCs w:val="32"/>
          <w:shd w:val="clear" w:color="auto" w:fill="FFFFFF"/>
        </w:rPr>
      </w:pPr>
    </w:p>
    <w:p w:rsidR="006E4976" w:rsidRDefault="006E4976" w:rsidP="00466375">
      <w:pPr>
        <w:rPr>
          <w:rFonts w:ascii="Times New Roman" w:hAnsi="Times New Roman" w:cs="Times New Roman"/>
          <w:b/>
          <w:sz w:val="32"/>
          <w:szCs w:val="32"/>
          <w:shd w:val="clear" w:color="auto" w:fill="FFFFFF"/>
        </w:rPr>
      </w:pPr>
    </w:p>
    <w:p w:rsidR="006E4976" w:rsidRDefault="006E4976" w:rsidP="00466375">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2.3 </w:t>
      </w:r>
      <w:r w:rsidRPr="006E4976">
        <w:rPr>
          <w:rFonts w:ascii="Times New Roman" w:hAnsi="Times New Roman" w:cs="Times New Roman"/>
          <w:b/>
          <w:sz w:val="32"/>
          <w:szCs w:val="32"/>
          <w:shd w:val="clear" w:color="auto" w:fill="FFFFFF"/>
        </w:rPr>
        <w:t xml:space="preserve">Database for </w:t>
      </w:r>
      <w:r>
        <w:rPr>
          <w:rFonts w:ascii="Times New Roman" w:hAnsi="Times New Roman" w:cs="Times New Roman"/>
          <w:b/>
          <w:sz w:val="32"/>
          <w:szCs w:val="32"/>
          <w:shd w:val="clear" w:color="auto" w:fill="FFFFFF"/>
        </w:rPr>
        <w:t>Customer</w:t>
      </w:r>
      <w:r w:rsidRPr="006E4976">
        <w:rPr>
          <w:rFonts w:ascii="Times New Roman" w:hAnsi="Times New Roman" w:cs="Times New Roman"/>
          <w:b/>
          <w:sz w:val="32"/>
          <w:szCs w:val="32"/>
          <w:shd w:val="clear" w:color="auto" w:fill="FFFFFF"/>
        </w:rPr>
        <w:t xml:space="preserve"> details</w:t>
      </w:r>
    </w:p>
    <w:p w:rsidR="006E4976" w:rsidRPr="006E4976" w:rsidRDefault="006E4976" w:rsidP="004663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Here is the transaction database for sample.</w:t>
      </w:r>
    </w:p>
    <w:tbl>
      <w:tblPr>
        <w:tblStyle w:val="TableGrid"/>
        <w:tblW w:w="0" w:type="auto"/>
        <w:tblLook w:val="04A0" w:firstRow="1" w:lastRow="0" w:firstColumn="1" w:lastColumn="0" w:noHBand="0" w:noVBand="1"/>
      </w:tblPr>
      <w:tblGrid>
        <w:gridCol w:w="1734"/>
        <w:gridCol w:w="1734"/>
        <w:gridCol w:w="1734"/>
        <w:gridCol w:w="1734"/>
        <w:gridCol w:w="1735"/>
      </w:tblGrid>
      <w:tr w:rsidR="006E4976" w:rsidTr="004F1172">
        <w:trPr>
          <w:trHeight w:val="251"/>
        </w:trPr>
        <w:tc>
          <w:tcPr>
            <w:tcW w:w="1734" w:type="dxa"/>
          </w:tcPr>
          <w:p w:rsidR="006E4976" w:rsidRDefault="006E4976" w:rsidP="004F1172">
            <w:r>
              <w:t>Custid</w:t>
            </w:r>
          </w:p>
        </w:tc>
        <w:tc>
          <w:tcPr>
            <w:tcW w:w="1734" w:type="dxa"/>
          </w:tcPr>
          <w:p w:rsidR="006E4976" w:rsidRDefault="006E4976" w:rsidP="004F1172">
            <w:r>
              <w:t>Fname</w:t>
            </w:r>
          </w:p>
        </w:tc>
        <w:tc>
          <w:tcPr>
            <w:tcW w:w="1734" w:type="dxa"/>
          </w:tcPr>
          <w:p w:rsidR="006E4976" w:rsidRDefault="006E4976" w:rsidP="004F1172">
            <w:r>
              <w:t>Lname</w:t>
            </w:r>
          </w:p>
        </w:tc>
        <w:tc>
          <w:tcPr>
            <w:tcW w:w="1734" w:type="dxa"/>
          </w:tcPr>
          <w:p w:rsidR="006E4976" w:rsidRDefault="006E4976" w:rsidP="004F1172">
            <w:r>
              <w:t xml:space="preserve">Age </w:t>
            </w:r>
          </w:p>
        </w:tc>
        <w:tc>
          <w:tcPr>
            <w:tcW w:w="1735" w:type="dxa"/>
          </w:tcPr>
          <w:p w:rsidR="006E4976" w:rsidRDefault="006E4976" w:rsidP="004F1172">
            <w:r>
              <w:t>Profession</w:t>
            </w:r>
          </w:p>
        </w:tc>
      </w:tr>
      <w:tr w:rsidR="006E4976" w:rsidTr="004F1172">
        <w:trPr>
          <w:trHeight w:val="251"/>
        </w:trPr>
        <w:tc>
          <w:tcPr>
            <w:tcW w:w="1734" w:type="dxa"/>
          </w:tcPr>
          <w:p w:rsidR="006E4976" w:rsidRDefault="006E4976" w:rsidP="004F1172">
            <w:r>
              <w:rPr>
                <w:rFonts w:ascii="Courier New" w:hAnsi="Courier New" w:cs="Courier New"/>
                <w:lang w:val="en-US"/>
              </w:rPr>
              <w:t>4000001</w:t>
            </w:r>
          </w:p>
        </w:tc>
        <w:tc>
          <w:tcPr>
            <w:tcW w:w="1734" w:type="dxa"/>
          </w:tcPr>
          <w:p w:rsidR="006E4976" w:rsidRDefault="006E4976" w:rsidP="004F1172">
            <w:r>
              <w:t>Sunitha</w:t>
            </w:r>
          </w:p>
        </w:tc>
        <w:tc>
          <w:tcPr>
            <w:tcW w:w="1734" w:type="dxa"/>
          </w:tcPr>
          <w:p w:rsidR="006E4976" w:rsidRDefault="006E4976" w:rsidP="004F1172">
            <w:r>
              <w:t>Devi</w:t>
            </w:r>
          </w:p>
        </w:tc>
        <w:tc>
          <w:tcPr>
            <w:tcW w:w="1734" w:type="dxa"/>
          </w:tcPr>
          <w:p w:rsidR="006E4976" w:rsidRDefault="006E4976" w:rsidP="004F1172">
            <w:r>
              <w:t>22</w:t>
            </w:r>
          </w:p>
        </w:tc>
        <w:tc>
          <w:tcPr>
            <w:tcW w:w="1735" w:type="dxa"/>
          </w:tcPr>
          <w:p w:rsidR="006E4976" w:rsidRDefault="006E4976" w:rsidP="004F1172">
            <w:r>
              <w:rPr>
                <w:rFonts w:ascii="Courier New" w:hAnsi="Courier New" w:cs="Courier New"/>
                <w:lang w:val="en-US"/>
              </w:rPr>
              <w:t>Teacher</w:t>
            </w:r>
          </w:p>
        </w:tc>
      </w:tr>
      <w:tr w:rsidR="006E4976" w:rsidTr="004F1172">
        <w:trPr>
          <w:trHeight w:val="251"/>
        </w:trPr>
        <w:tc>
          <w:tcPr>
            <w:tcW w:w="1734" w:type="dxa"/>
          </w:tcPr>
          <w:p w:rsidR="006E4976" w:rsidRDefault="006E4976" w:rsidP="004F1172">
            <w:r>
              <w:rPr>
                <w:rFonts w:ascii="Courier New" w:hAnsi="Courier New" w:cs="Courier New"/>
                <w:lang w:val="en-US"/>
              </w:rPr>
              <w:t>4000002</w:t>
            </w:r>
          </w:p>
        </w:tc>
        <w:tc>
          <w:tcPr>
            <w:tcW w:w="1734" w:type="dxa"/>
          </w:tcPr>
          <w:p w:rsidR="006E4976" w:rsidRDefault="006E4976" w:rsidP="004F1172">
            <w:r>
              <w:t>Arul</w:t>
            </w:r>
          </w:p>
        </w:tc>
        <w:tc>
          <w:tcPr>
            <w:tcW w:w="1734" w:type="dxa"/>
          </w:tcPr>
          <w:p w:rsidR="006E4976" w:rsidRDefault="006E4976" w:rsidP="004F1172">
            <w:r>
              <w:t>Selvan</w:t>
            </w:r>
          </w:p>
        </w:tc>
        <w:tc>
          <w:tcPr>
            <w:tcW w:w="1734" w:type="dxa"/>
          </w:tcPr>
          <w:p w:rsidR="006E4976" w:rsidRDefault="006E4976" w:rsidP="004F1172">
            <w:r>
              <w:t>25</w:t>
            </w:r>
          </w:p>
        </w:tc>
        <w:tc>
          <w:tcPr>
            <w:tcW w:w="1735" w:type="dxa"/>
          </w:tcPr>
          <w:p w:rsidR="006E4976" w:rsidRDefault="006E4976" w:rsidP="004F1172">
            <w:r>
              <w:t>mentor</w:t>
            </w:r>
          </w:p>
        </w:tc>
      </w:tr>
      <w:tr w:rsidR="006E4976" w:rsidTr="004F1172">
        <w:trPr>
          <w:trHeight w:val="262"/>
        </w:trPr>
        <w:tc>
          <w:tcPr>
            <w:tcW w:w="1734" w:type="dxa"/>
          </w:tcPr>
          <w:p w:rsidR="006E4976" w:rsidRDefault="006E4976" w:rsidP="004F1172">
            <w:r>
              <w:rPr>
                <w:rFonts w:ascii="Courier New" w:hAnsi="Courier New" w:cs="Courier New"/>
                <w:lang w:val="en-US"/>
              </w:rPr>
              <w:t>4000003</w:t>
            </w:r>
          </w:p>
        </w:tc>
        <w:tc>
          <w:tcPr>
            <w:tcW w:w="1734" w:type="dxa"/>
          </w:tcPr>
          <w:p w:rsidR="006E4976" w:rsidRDefault="006E4976" w:rsidP="004F1172">
            <w:r>
              <w:t>Vinod</w:t>
            </w:r>
          </w:p>
        </w:tc>
        <w:tc>
          <w:tcPr>
            <w:tcW w:w="1734" w:type="dxa"/>
          </w:tcPr>
          <w:p w:rsidR="006E4976" w:rsidRDefault="006E4976" w:rsidP="004F1172">
            <w:r>
              <w:t>Kumar</w:t>
            </w:r>
          </w:p>
        </w:tc>
        <w:tc>
          <w:tcPr>
            <w:tcW w:w="1734" w:type="dxa"/>
          </w:tcPr>
          <w:p w:rsidR="006E4976" w:rsidRDefault="006E4976" w:rsidP="004F1172">
            <w:r>
              <w:t>33</w:t>
            </w:r>
          </w:p>
        </w:tc>
        <w:tc>
          <w:tcPr>
            <w:tcW w:w="1735" w:type="dxa"/>
          </w:tcPr>
          <w:p w:rsidR="006E4976" w:rsidRDefault="006E4976" w:rsidP="004F1172">
            <w:r>
              <w:t>manager</w:t>
            </w:r>
          </w:p>
        </w:tc>
      </w:tr>
    </w:tbl>
    <w:p w:rsidR="006E4976" w:rsidRDefault="006E4976" w:rsidP="00466375">
      <w:pPr>
        <w:rPr>
          <w:rFonts w:ascii="Times New Roman" w:hAnsi="Times New Roman" w:cs="Times New Roman"/>
          <w:b/>
          <w:sz w:val="32"/>
          <w:szCs w:val="32"/>
          <w:shd w:val="clear" w:color="auto" w:fill="FFFFFF"/>
        </w:rPr>
      </w:pPr>
    </w:p>
    <w:p w:rsidR="00E16EC2" w:rsidRDefault="00E16EC2" w:rsidP="006643AF">
      <w:pPr>
        <w:rPr>
          <w:rFonts w:ascii="Times New Roman" w:hAnsi="Times New Roman" w:cs="Times New Roman"/>
          <w:b/>
          <w:sz w:val="32"/>
          <w:szCs w:val="32"/>
          <w:shd w:val="clear" w:color="auto" w:fill="FFFFFF"/>
        </w:rPr>
      </w:pPr>
    </w:p>
    <w:p w:rsidR="00E16EC2" w:rsidRDefault="00E16EC2" w:rsidP="006643AF">
      <w:pPr>
        <w:rPr>
          <w:rFonts w:ascii="Times New Roman" w:hAnsi="Times New Roman" w:cs="Times New Roman"/>
          <w:b/>
          <w:sz w:val="32"/>
          <w:szCs w:val="32"/>
          <w:shd w:val="clear" w:color="auto" w:fill="FFFFFF"/>
        </w:rPr>
      </w:pPr>
    </w:p>
    <w:p w:rsidR="006643AF" w:rsidRDefault="006D7F9C" w:rsidP="006643AF">
      <w:r w:rsidRPr="006D7F9C">
        <w:rPr>
          <w:rFonts w:ascii="Times New Roman" w:hAnsi="Times New Roman" w:cs="Times New Roman"/>
          <w:b/>
          <w:sz w:val="32"/>
          <w:szCs w:val="32"/>
          <w:shd w:val="clear" w:color="auto" w:fill="FFFFFF"/>
        </w:rPr>
        <w:lastRenderedPageBreak/>
        <w:t>2.</w:t>
      </w:r>
      <w:r w:rsidR="006E4976">
        <w:rPr>
          <w:rFonts w:ascii="Times New Roman" w:hAnsi="Times New Roman" w:cs="Times New Roman"/>
          <w:b/>
          <w:sz w:val="32"/>
          <w:szCs w:val="32"/>
          <w:shd w:val="clear" w:color="auto" w:fill="FFFFFF"/>
        </w:rPr>
        <w:t>4</w:t>
      </w:r>
      <w:r w:rsidRPr="006D7F9C">
        <w:rPr>
          <w:rFonts w:ascii="Times New Roman" w:hAnsi="Times New Roman" w:cs="Times New Roman"/>
          <w:b/>
          <w:sz w:val="32"/>
          <w:szCs w:val="32"/>
          <w:shd w:val="clear" w:color="auto" w:fill="FFFFFF"/>
        </w:rPr>
        <w:t xml:space="preserve"> List of use cases </w:t>
      </w:r>
      <w:r w:rsidR="00E46CC7">
        <w:t xml:space="preserve"> </w:t>
      </w:r>
    </w:p>
    <w:p w:rsidR="00E46CC7" w:rsidRDefault="00E46CC7" w:rsidP="006643AF">
      <w:r>
        <w:t>Test case 1:</w:t>
      </w:r>
    </w:p>
    <w:p w:rsidR="00316FC6" w:rsidRDefault="00316FC6" w:rsidP="006643AF">
      <w:r>
        <w:rPr>
          <w:rFonts w:ascii="Consolas" w:hAnsi="Consolas" w:cs="Consolas"/>
        </w:rPr>
        <w:t>==========================================================================</w:t>
      </w:r>
    </w:p>
    <w:p w:rsidR="00E46CC7" w:rsidRDefault="00E46CC7" w:rsidP="006643AF">
      <w:r>
        <w:tab/>
      </w:r>
      <w:r>
        <w:tab/>
        <w:t>To get all the details from the transaction</w:t>
      </w:r>
      <w:r w:rsidR="00A260D3">
        <w:t xml:space="preserve"> amount </w:t>
      </w:r>
      <w:r w:rsidR="006E4976">
        <w:t>detail that</w:t>
      </w:r>
      <w:r w:rsidR="00A260D3">
        <w:t xml:space="preserve"> is </w:t>
      </w:r>
      <w:r w:rsidR="006E4976">
        <w:t>greater than</w:t>
      </w:r>
      <w:r w:rsidR="00A260D3">
        <w:t xml:space="preserve"> with a specific amount which the user wants.</w:t>
      </w:r>
    </w:p>
    <w:p w:rsidR="00A260D3" w:rsidRDefault="006E4976" w:rsidP="006643AF">
      <w:r>
        <w:t>Output</w:t>
      </w:r>
      <w:r w:rsidR="00A260D3">
        <w:t xml:space="preserve"> file:</w:t>
      </w:r>
    </w:p>
    <w:p w:rsidR="00A260D3" w:rsidRDefault="00A260D3" w:rsidP="006643AF">
      <w:r>
        <w:rPr>
          <w:noProof/>
          <w:lang w:eastAsia="en-IN"/>
        </w:rPr>
        <w:drawing>
          <wp:inline distT="0" distB="0" distL="0" distR="0">
            <wp:extent cx="5731510" cy="1063344"/>
            <wp:effectExtent l="19050" t="0" r="2540" b="0"/>
            <wp:docPr id="1" name="Picture 1" descr="D:\john\snap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hn\snaps\count.PNG"/>
                    <pic:cNvPicPr>
                      <a:picLocks noChangeAspect="1" noChangeArrowheads="1"/>
                    </pic:cNvPicPr>
                  </pic:nvPicPr>
                  <pic:blipFill>
                    <a:blip r:embed="rId8" cstate="print"/>
                    <a:srcRect/>
                    <a:stretch>
                      <a:fillRect/>
                    </a:stretch>
                  </pic:blipFill>
                  <pic:spPr bwMode="auto">
                    <a:xfrm>
                      <a:off x="0" y="0"/>
                      <a:ext cx="5731510" cy="1063344"/>
                    </a:xfrm>
                    <a:prstGeom prst="rect">
                      <a:avLst/>
                    </a:prstGeom>
                    <a:noFill/>
                    <a:ln w="9525">
                      <a:noFill/>
                      <a:miter lim="800000"/>
                      <a:headEnd/>
                      <a:tailEnd/>
                    </a:ln>
                  </pic:spPr>
                </pic:pic>
              </a:graphicData>
            </a:graphic>
          </wp:inline>
        </w:drawing>
      </w:r>
    </w:p>
    <w:p w:rsidR="00D856A1" w:rsidRDefault="00D856A1" w:rsidP="00A260D3"/>
    <w:p w:rsidR="00D856A1" w:rsidRDefault="00D856A1" w:rsidP="00A260D3"/>
    <w:p w:rsidR="00A260D3" w:rsidRDefault="00D856A1" w:rsidP="00A260D3">
      <w:r>
        <w:t>Test case 2</w:t>
      </w:r>
      <w:r w:rsidR="00A260D3">
        <w:t>:</w:t>
      </w:r>
    </w:p>
    <w:p w:rsidR="00316FC6" w:rsidRDefault="00316FC6" w:rsidP="00A260D3">
      <w:r>
        <w:rPr>
          <w:rFonts w:ascii="Consolas" w:hAnsi="Consolas" w:cs="Consolas"/>
        </w:rPr>
        <w:t>==========================================================================</w:t>
      </w:r>
    </w:p>
    <w:p w:rsidR="00804F36" w:rsidRDefault="00A260D3" w:rsidP="00A260D3">
      <w:pPr>
        <w:rPr>
          <w:rFonts w:ascii="Consolas" w:hAnsi="Consolas" w:cs="Consolas"/>
        </w:rPr>
      </w:pPr>
      <w:r>
        <w:rPr>
          <w:rFonts w:ascii="Consolas" w:hAnsi="Consolas" w:cs="Consolas"/>
        </w:rPr>
        <w:t>To count all the transaction where amount is between 150 and 500.</w:t>
      </w:r>
    </w:p>
    <w:p w:rsidR="00D856A1" w:rsidRDefault="00D8289B" w:rsidP="00A260D3">
      <w:pPr>
        <w:rPr>
          <w:noProof/>
          <w:lang w:eastAsia="en-IN"/>
        </w:rPr>
      </w:pPr>
      <w:r>
        <w:rPr>
          <w:rFonts w:ascii="Consolas" w:hAnsi="Consolas" w:cs="Consolas"/>
        </w:rPr>
        <w:t>I/P data:</w:t>
      </w:r>
    </w:p>
    <w:p w:rsidR="00D856A1" w:rsidRDefault="00D8289B" w:rsidP="00A260D3">
      <w:r>
        <w:rPr>
          <w:noProof/>
          <w:lang w:eastAsia="en-IN"/>
        </w:rPr>
        <w:drawing>
          <wp:inline distT="0" distB="0" distL="0" distR="0">
            <wp:extent cx="5786679" cy="1133856"/>
            <wp:effectExtent l="19050" t="0" r="4521" b="0"/>
            <wp:docPr id="4" name="Picture 3" descr="D:\john\snaps\amtbw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hn\snaps\amtbwout.PNG"/>
                    <pic:cNvPicPr>
                      <a:picLocks noChangeAspect="1" noChangeArrowheads="1"/>
                    </pic:cNvPicPr>
                  </pic:nvPicPr>
                  <pic:blipFill>
                    <a:blip r:embed="rId9" cstate="print"/>
                    <a:srcRect/>
                    <a:stretch>
                      <a:fillRect/>
                    </a:stretch>
                  </pic:blipFill>
                  <pic:spPr bwMode="auto">
                    <a:xfrm>
                      <a:off x="0" y="0"/>
                      <a:ext cx="5787975" cy="1134110"/>
                    </a:xfrm>
                    <a:prstGeom prst="rect">
                      <a:avLst/>
                    </a:prstGeom>
                    <a:noFill/>
                    <a:ln w="9525">
                      <a:noFill/>
                      <a:miter lim="800000"/>
                      <a:headEnd/>
                      <a:tailEnd/>
                    </a:ln>
                  </pic:spPr>
                </pic:pic>
              </a:graphicData>
            </a:graphic>
          </wp:inline>
        </w:drawing>
      </w:r>
    </w:p>
    <w:p w:rsidR="00D856A1" w:rsidRDefault="00D856A1" w:rsidP="00A260D3"/>
    <w:p w:rsidR="00D856A1" w:rsidRDefault="00D856A1" w:rsidP="00A260D3"/>
    <w:p w:rsidR="00D856A1" w:rsidRDefault="00D856A1" w:rsidP="00A260D3">
      <w:r>
        <w:t>O/p data;</w:t>
      </w:r>
    </w:p>
    <w:p w:rsidR="00D8289B" w:rsidRDefault="00D8289B" w:rsidP="00A260D3">
      <w:r>
        <w:rPr>
          <w:noProof/>
          <w:lang w:eastAsia="en-IN"/>
        </w:rPr>
        <w:drawing>
          <wp:inline distT="0" distB="0" distL="0" distR="0">
            <wp:extent cx="5788559" cy="1228346"/>
            <wp:effectExtent l="19050" t="0" r="2641" b="0"/>
            <wp:docPr id="3" name="Picture 2" descr="D:\john\snaps\amt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hn\snaps\amtbw.PNG"/>
                    <pic:cNvPicPr>
                      <a:picLocks noChangeAspect="1" noChangeArrowheads="1"/>
                    </pic:cNvPicPr>
                  </pic:nvPicPr>
                  <pic:blipFill>
                    <a:blip r:embed="rId10" cstate="print"/>
                    <a:srcRect/>
                    <a:stretch>
                      <a:fillRect/>
                    </a:stretch>
                  </pic:blipFill>
                  <pic:spPr bwMode="auto">
                    <a:xfrm>
                      <a:off x="0" y="0"/>
                      <a:ext cx="5790346" cy="1228725"/>
                    </a:xfrm>
                    <a:prstGeom prst="rect">
                      <a:avLst/>
                    </a:prstGeom>
                    <a:noFill/>
                    <a:ln w="9525">
                      <a:noFill/>
                      <a:miter lim="800000"/>
                      <a:headEnd/>
                      <a:tailEnd/>
                    </a:ln>
                  </pic:spPr>
                </pic:pic>
              </a:graphicData>
            </a:graphic>
          </wp:inline>
        </w:drawing>
      </w:r>
    </w:p>
    <w:p w:rsidR="00D856A1" w:rsidRDefault="00D856A1" w:rsidP="00A260D3"/>
    <w:p w:rsidR="00D856A1" w:rsidRDefault="00D856A1" w:rsidP="00A260D3"/>
    <w:p w:rsidR="006A137E" w:rsidRDefault="006A137E" w:rsidP="00D856A1"/>
    <w:p w:rsidR="00D856A1" w:rsidRDefault="00D856A1" w:rsidP="00D856A1">
      <w:r>
        <w:lastRenderedPageBreak/>
        <w:t>Test case 3:</w:t>
      </w:r>
    </w:p>
    <w:p w:rsidR="00D856A1"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Calculate the total sum and total count of all the transaction for each user id.</w:t>
      </w:r>
    </w:p>
    <w:p w:rsidR="00D856A1" w:rsidRDefault="00D856A1" w:rsidP="00D856A1">
      <w:pPr>
        <w:rPr>
          <w:rFonts w:ascii="Consolas" w:hAnsi="Consolas" w:cs="Consolas"/>
        </w:rPr>
      </w:pPr>
    </w:p>
    <w:p w:rsidR="00D856A1" w:rsidRDefault="00D856A1" w:rsidP="00D856A1">
      <w:pPr>
        <w:rPr>
          <w:noProof/>
          <w:lang w:eastAsia="en-IN"/>
        </w:rPr>
      </w:pPr>
      <w:r>
        <w:rPr>
          <w:rFonts w:ascii="Consolas" w:hAnsi="Consolas" w:cs="Consolas"/>
        </w:rPr>
        <w:t>I/P data:</w:t>
      </w:r>
    </w:p>
    <w:p w:rsidR="00D856A1" w:rsidRDefault="00D856A1" w:rsidP="00A260D3">
      <w:r>
        <w:rPr>
          <w:noProof/>
          <w:lang w:eastAsia="en-IN"/>
        </w:rPr>
        <w:drawing>
          <wp:inline distT="0" distB="0" distL="0" distR="0">
            <wp:extent cx="6114174" cy="1558138"/>
            <wp:effectExtent l="19050" t="0" r="876" b="0"/>
            <wp:docPr id="6" name="Picture 5" descr="D:\john\snap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ohn\snaps\sum.PNG"/>
                    <pic:cNvPicPr>
                      <a:picLocks noChangeAspect="1" noChangeArrowheads="1"/>
                    </pic:cNvPicPr>
                  </pic:nvPicPr>
                  <pic:blipFill>
                    <a:blip r:embed="rId11" cstate="print"/>
                    <a:srcRect/>
                    <a:stretch>
                      <a:fillRect/>
                    </a:stretch>
                  </pic:blipFill>
                  <pic:spPr bwMode="auto">
                    <a:xfrm>
                      <a:off x="0" y="0"/>
                      <a:ext cx="6116195" cy="1558653"/>
                    </a:xfrm>
                    <a:prstGeom prst="rect">
                      <a:avLst/>
                    </a:prstGeom>
                    <a:noFill/>
                    <a:ln w="9525">
                      <a:noFill/>
                      <a:miter lim="800000"/>
                      <a:headEnd/>
                      <a:tailEnd/>
                    </a:ln>
                  </pic:spPr>
                </pic:pic>
              </a:graphicData>
            </a:graphic>
          </wp:inline>
        </w:drawing>
      </w:r>
    </w:p>
    <w:p w:rsidR="00D856A1" w:rsidRDefault="00D856A1" w:rsidP="00A260D3"/>
    <w:p w:rsidR="00D856A1" w:rsidRDefault="00D856A1" w:rsidP="00A260D3">
      <w:r>
        <w:t>O/P file</w:t>
      </w:r>
    </w:p>
    <w:p w:rsidR="00D856A1" w:rsidRDefault="00D856A1" w:rsidP="00A260D3">
      <w:r>
        <w:rPr>
          <w:noProof/>
          <w:lang w:eastAsia="en-IN"/>
        </w:rPr>
        <w:drawing>
          <wp:inline distT="0" distB="0" distL="0" distR="0">
            <wp:extent cx="5847316" cy="1287475"/>
            <wp:effectExtent l="19050" t="0" r="1034" b="0"/>
            <wp:docPr id="5" name="Picture 4" descr="D:\john\snaps\sum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ohn\snaps\sumout.PNG"/>
                    <pic:cNvPicPr>
                      <a:picLocks noChangeAspect="1" noChangeArrowheads="1"/>
                    </pic:cNvPicPr>
                  </pic:nvPicPr>
                  <pic:blipFill>
                    <a:blip r:embed="rId12" cstate="print"/>
                    <a:srcRect/>
                    <a:stretch>
                      <a:fillRect/>
                    </a:stretch>
                  </pic:blipFill>
                  <pic:spPr bwMode="auto">
                    <a:xfrm>
                      <a:off x="0" y="0"/>
                      <a:ext cx="5848701" cy="1287780"/>
                    </a:xfrm>
                    <a:prstGeom prst="rect">
                      <a:avLst/>
                    </a:prstGeom>
                    <a:noFill/>
                    <a:ln w="9525">
                      <a:noFill/>
                      <a:miter lim="800000"/>
                      <a:headEnd/>
                      <a:tailEnd/>
                    </a:ln>
                  </pic:spPr>
                </pic:pic>
              </a:graphicData>
            </a:graphic>
          </wp:inline>
        </w:drawing>
      </w:r>
    </w:p>
    <w:p w:rsidR="00D856A1" w:rsidRDefault="00D856A1" w:rsidP="00A260D3"/>
    <w:p w:rsidR="00D856A1" w:rsidRDefault="00D856A1" w:rsidP="00A260D3">
      <w:r>
        <w:t>Test case 4:</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Calculate total sales amt for each Month.</w:t>
      </w:r>
    </w:p>
    <w:p w:rsidR="00D856A1" w:rsidRDefault="00D856A1" w:rsidP="00D856A1">
      <w:pPr>
        <w:pBdr>
          <w:bottom w:val="double" w:sz="6"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I/p file:</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657545" cy="841248"/>
            <wp:effectExtent l="19050" t="0" r="305" b="0"/>
            <wp:docPr id="8" name="Picture 7" descr="D:\john\snaps\ttl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hn\snaps\ttlsl.PNG"/>
                    <pic:cNvPicPr>
                      <a:picLocks noChangeAspect="1" noChangeArrowheads="1"/>
                    </pic:cNvPicPr>
                  </pic:nvPicPr>
                  <pic:blipFill>
                    <a:blip r:embed="rId13" cstate="print"/>
                    <a:srcRect/>
                    <a:stretch>
                      <a:fillRect/>
                    </a:stretch>
                  </pic:blipFill>
                  <pic:spPr bwMode="auto">
                    <a:xfrm>
                      <a:off x="0" y="0"/>
                      <a:ext cx="5658399" cy="841375"/>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O/p file :</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660848" cy="877824"/>
            <wp:effectExtent l="19050" t="0" r="0" b="0"/>
            <wp:docPr id="7" name="Picture 6" descr="D:\john\snaps\ttls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ohn\snaps\ttlslout.PNG"/>
                    <pic:cNvPicPr>
                      <a:picLocks noChangeAspect="1" noChangeArrowheads="1"/>
                    </pic:cNvPicPr>
                  </pic:nvPicPr>
                  <pic:blipFill>
                    <a:blip r:embed="rId14" cstate="print"/>
                    <a:srcRect/>
                    <a:stretch>
                      <a:fillRect/>
                    </a:stretch>
                  </pic:blipFill>
                  <pic:spPr bwMode="auto">
                    <a:xfrm>
                      <a:off x="0" y="0"/>
                      <a:ext cx="5659210" cy="877570"/>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D33BD" w:rsidRDefault="006D33B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 xml:space="preserve">Test case </w:t>
      </w:r>
      <w:r w:rsidR="00D856A1">
        <w:rPr>
          <w:rFonts w:ascii="Consolas" w:hAnsi="Consolas" w:cs="Consolas"/>
        </w:rPr>
        <w:t>5</w:t>
      </w:r>
      <w:r>
        <w:rPr>
          <w:rFonts w:ascii="Consolas" w:hAnsi="Consolas" w:cs="Consolas"/>
        </w:rPr>
        <w:t>:</w:t>
      </w:r>
    </w:p>
    <w:p w:rsidR="006D33BD"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316FC6" w:rsidRDefault="006D33BD"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r>
        <w:rPr>
          <w:rFonts w:ascii="Consolas" w:hAnsi="Consolas" w:cs="Consolas"/>
        </w:rPr>
        <w:t>Divide the file into 12 files, each file containing each month of data. For eg. file 1 should contain data of january txn, file 2 should contain data of feb txn.</w:t>
      </w:r>
      <w:r w:rsidR="00316FC6" w:rsidRPr="00316FC6">
        <w:rPr>
          <w:rFonts w:ascii="Consolas" w:hAnsi="Consolas" w:cs="Consolas"/>
          <w:noProof/>
          <w:lang w:eastAsia="en-IN"/>
        </w:rPr>
        <w:t xml:space="preserve"> </w:t>
      </w:r>
    </w:p>
    <w:p w:rsidR="00316FC6"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p>
    <w:p w:rsidR="00316FC6"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r>
        <w:rPr>
          <w:rFonts w:ascii="Consolas" w:hAnsi="Consolas" w:cs="Consolas"/>
          <w:noProof/>
          <w:lang w:eastAsia="en-IN"/>
        </w:rPr>
        <w:t>I/p file:</w:t>
      </w:r>
    </w:p>
    <w:p w:rsidR="00316FC6"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p>
    <w:p w:rsidR="006D33BD"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1768539"/>
            <wp:effectExtent l="19050" t="0" r="2540" b="0"/>
            <wp:docPr id="11" name="Picture 9" descr="D:\john\snaps\monthof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ohn\snaps\monthofdata.PNG"/>
                    <pic:cNvPicPr>
                      <a:picLocks noChangeAspect="1" noChangeArrowheads="1"/>
                    </pic:cNvPicPr>
                  </pic:nvPicPr>
                  <pic:blipFill>
                    <a:blip r:embed="rId15" cstate="print"/>
                    <a:srcRect/>
                    <a:stretch>
                      <a:fillRect/>
                    </a:stretch>
                  </pic:blipFill>
                  <pic:spPr bwMode="auto">
                    <a:xfrm>
                      <a:off x="0" y="0"/>
                      <a:ext cx="5731510" cy="1768539"/>
                    </a:xfrm>
                    <a:prstGeom prst="rect">
                      <a:avLst/>
                    </a:prstGeom>
                    <a:noFill/>
                    <a:ln w="9525">
                      <a:noFill/>
                      <a:miter lim="800000"/>
                      <a:headEnd/>
                      <a:tailEnd/>
                    </a:ln>
                  </pic:spPr>
                </pic:pic>
              </a:graphicData>
            </a:graphic>
          </wp:inline>
        </w:drawing>
      </w:r>
    </w:p>
    <w:p w:rsidR="00D856A1"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O</w:t>
      </w:r>
      <w:r w:rsidR="006D33BD">
        <w:rPr>
          <w:rFonts w:ascii="Consolas" w:hAnsi="Consolas" w:cs="Consolas"/>
        </w:rPr>
        <w:t>/p file:</w:t>
      </w:r>
      <w:r w:rsidR="00D856A1">
        <w:rPr>
          <w:rFonts w:ascii="Consolas" w:hAnsi="Consolas" w:cs="Consolas"/>
        </w:rPr>
        <w:t xml:space="preserve"> </w:t>
      </w:r>
      <w:r w:rsidR="006D33BD">
        <w:rPr>
          <w:rFonts w:ascii="Consolas" w:hAnsi="Consolas" w:cs="Consolas"/>
          <w:noProof/>
          <w:lang w:eastAsia="en-IN"/>
        </w:rPr>
        <w:drawing>
          <wp:inline distT="0" distB="0" distL="0" distR="0">
            <wp:extent cx="5377324" cy="3204058"/>
            <wp:effectExtent l="19050" t="0" r="0" b="0"/>
            <wp:docPr id="9" name="Picture 8" descr="D:\john\snaps\monthofdata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ohn\snaps\monthofdataout.PNG"/>
                    <pic:cNvPicPr>
                      <a:picLocks noChangeAspect="1" noChangeArrowheads="1"/>
                    </pic:cNvPicPr>
                  </pic:nvPicPr>
                  <pic:blipFill>
                    <a:blip r:embed="rId16" cstate="print"/>
                    <a:srcRect/>
                    <a:stretch>
                      <a:fillRect/>
                    </a:stretch>
                  </pic:blipFill>
                  <pic:spPr bwMode="auto">
                    <a:xfrm>
                      <a:off x="0" y="0"/>
                      <a:ext cx="5376948" cy="3203834"/>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Test case 6:</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316FC6" w:rsidRDefault="00316FC6" w:rsidP="00316FC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Sorting all the transaction amount in ascending order.</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O/p file: </w:t>
      </w: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1167487"/>
            <wp:effectExtent l="19050" t="0" r="2540" b="0"/>
            <wp:docPr id="12" name="Picture 10" descr="D:\john\snaps\amts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ohn\snaps\amtsrtout.PNG"/>
                    <pic:cNvPicPr>
                      <a:picLocks noChangeAspect="1" noChangeArrowheads="1"/>
                    </pic:cNvPicPr>
                  </pic:nvPicPr>
                  <pic:blipFill>
                    <a:blip r:embed="rId17" cstate="print"/>
                    <a:srcRect/>
                    <a:stretch>
                      <a:fillRect/>
                    </a:stretch>
                  </pic:blipFill>
                  <pic:spPr bwMode="auto">
                    <a:xfrm>
                      <a:off x="0" y="0"/>
                      <a:ext cx="5731510" cy="1167487"/>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A260D3"/>
    <w:p w:rsidR="00D856A1" w:rsidRDefault="00D856A1" w:rsidP="00A260D3"/>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316FC6" w:rsidRPr="00165972" w:rsidRDefault="005F7FC7" w:rsidP="00165972">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Conclusion</w:t>
      </w:r>
    </w:p>
    <w:p w:rsidR="00D856A1" w:rsidRPr="00165972" w:rsidRDefault="00316FC6" w:rsidP="006E4976">
      <w:pPr>
        <w:ind w:firstLine="720"/>
        <w:rPr>
          <w:rFonts w:ascii="Times New Roman" w:hAnsi="Times New Roman" w:cs="Times New Roman"/>
          <w:sz w:val="28"/>
          <w:szCs w:val="28"/>
        </w:rPr>
      </w:pPr>
      <w:r w:rsidRPr="00165972">
        <w:rPr>
          <w:rFonts w:ascii="Times New Roman" w:hAnsi="Times New Roman" w:cs="Times New Roman"/>
          <w:sz w:val="28"/>
          <w:szCs w:val="28"/>
        </w:rPr>
        <w:t xml:space="preserve">With these different scenarios we can give different dimensional solution in accurate with a </w:t>
      </w:r>
      <w:r w:rsidR="006E4976" w:rsidRPr="00165972">
        <w:rPr>
          <w:rFonts w:ascii="Times New Roman" w:hAnsi="Times New Roman" w:cs="Times New Roman"/>
          <w:sz w:val="28"/>
          <w:szCs w:val="28"/>
        </w:rPr>
        <w:t>huge</w:t>
      </w:r>
      <w:r w:rsidRPr="00165972">
        <w:rPr>
          <w:rFonts w:ascii="Times New Roman" w:hAnsi="Times New Roman" w:cs="Times New Roman"/>
          <w:sz w:val="28"/>
          <w:szCs w:val="28"/>
        </w:rPr>
        <w:t xml:space="preserve"> dataset. </w:t>
      </w:r>
      <w:r w:rsidR="006E4976" w:rsidRPr="00165972">
        <w:rPr>
          <w:rFonts w:ascii="Times New Roman" w:hAnsi="Times New Roman" w:cs="Times New Roman"/>
          <w:sz w:val="28"/>
          <w:szCs w:val="28"/>
        </w:rPr>
        <w:t xml:space="preserve">This type of data solution will help Industries to </w:t>
      </w:r>
      <w:r w:rsidR="00FC72E8" w:rsidRPr="00165972">
        <w:rPr>
          <w:rFonts w:ascii="Times New Roman" w:hAnsi="Times New Roman" w:cs="Times New Roman"/>
          <w:sz w:val="28"/>
          <w:szCs w:val="28"/>
        </w:rPr>
        <w:t>maintain</w:t>
      </w:r>
      <w:r w:rsidR="006E4976" w:rsidRPr="00165972">
        <w:rPr>
          <w:rFonts w:ascii="Times New Roman" w:hAnsi="Times New Roman" w:cs="Times New Roman"/>
          <w:sz w:val="28"/>
          <w:szCs w:val="28"/>
        </w:rPr>
        <w:t xml:space="preserve"> their customer </w:t>
      </w:r>
      <w:r w:rsidR="00FC72E8" w:rsidRPr="00165972">
        <w:rPr>
          <w:rFonts w:ascii="Times New Roman" w:hAnsi="Times New Roman" w:cs="Times New Roman"/>
          <w:sz w:val="28"/>
          <w:szCs w:val="28"/>
        </w:rPr>
        <w:t>and transaction details as well. We are very trustable MNC for data solution and w</w:t>
      </w:r>
      <w:r w:rsidRPr="00165972">
        <w:rPr>
          <w:rFonts w:ascii="Times New Roman" w:hAnsi="Times New Roman" w:cs="Times New Roman"/>
          <w:sz w:val="28"/>
          <w:szCs w:val="28"/>
        </w:rPr>
        <w:t xml:space="preserve">e can proudly </w:t>
      </w:r>
      <w:r w:rsidR="00C072CA" w:rsidRPr="00165972">
        <w:rPr>
          <w:rFonts w:ascii="Times New Roman" w:hAnsi="Times New Roman" w:cs="Times New Roman"/>
          <w:sz w:val="28"/>
          <w:szCs w:val="28"/>
        </w:rPr>
        <w:t>say,</w:t>
      </w:r>
      <w:r w:rsidR="00FC72E8" w:rsidRPr="00165972">
        <w:rPr>
          <w:rFonts w:ascii="Times New Roman" w:hAnsi="Times New Roman" w:cs="Times New Roman"/>
          <w:sz w:val="28"/>
          <w:szCs w:val="28"/>
        </w:rPr>
        <w:t xml:space="preserve"> we are the best data analyser</w:t>
      </w:r>
      <w:r w:rsidRPr="00165972">
        <w:rPr>
          <w:rFonts w:ascii="Times New Roman" w:hAnsi="Times New Roman" w:cs="Times New Roman"/>
          <w:sz w:val="28"/>
          <w:szCs w:val="28"/>
        </w:rPr>
        <w:t xml:space="preserve"> and tech solution provider for </w:t>
      </w:r>
      <w:r w:rsidR="00FC72E8" w:rsidRPr="00165972">
        <w:rPr>
          <w:rFonts w:ascii="Times New Roman" w:hAnsi="Times New Roman" w:cs="Times New Roman"/>
          <w:sz w:val="28"/>
          <w:szCs w:val="28"/>
        </w:rPr>
        <w:t xml:space="preserve">other MNC`s and </w:t>
      </w:r>
      <w:r w:rsidRPr="00165972">
        <w:rPr>
          <w:rFonts w:ascii="Times New Roman" w:hAnsi="Times New Roman" w:cs="Times New Roman"/>
          <w:sz w:val="28"/>
          <w:szCs w:val="28"/>
        </w:rPr>
        <w:t xml:space="preserve">start-ups </w:t>
      </w:r>
      <w:r w:rsidR="00C072CA" w:rsidRPr="00165972">
        <w:rPr>
          <w:rFonts w:ascii="Times New Roman" w:hAnsi="Times New Roman" w:cs="Times New Roman"/>
          <w:sz w:val="28"/>
          <w:szCs w:val="28"/>
        </w:rPr>
        <w:t>companies who</w:t>
      </w:r>
      <w:r w:rsidRPr="00165972">
        <w:rPr>
          <w:rFonts w:ascii="Times New Roman" w:hAnsi="Times New Roman" w:cs="Times New Roman"/>
          <w:sz w:val="28"/>
          <w:szCs w:val="28"/>
        </w:rPr>
        <w:t xml:space="preserve"> needs data solution.    </w:t>
      </w:r>
    </w:p>
    <w:sectPr w:rsidR="00D856A1" w:rsidRPr="00165972" w:rsidSect="00804F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B18" w:rsidRDefault="00016B18" w:rsidP="00DA0FEC">
      <w:pPr>
        <w:spacing w:after="0" w:line="240" w:lineRule="auto"/>
      </w:pPr>
      <w:r>
        <w:separator/>
      </w:r>
    </w:p>
  </w:endnote>
  <w:endnote w:type="continuationSeparator" w:id="0">
    <w:p w:rsidR="00016B18" w:rsidRDefault="00016B18" w:rsidP="00DA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B18" w:rsidRDefault="00016B18" w:rsidP="00DA0FEC">
      <w:pPr>
        <w:spacing w:after="0" w:line="240" w:lineRule="auto"/>
      </w:pPr>
      <w:r>
        <w:separator/>
      </w:r>
    </w:p>
  </w:footnote>
  <w:footnote w:type="continuationSeparator" w:id="0">
    <w:p w:rsidR="00016B18" w:rsidRDefault="00016B18" w:rsidP="00DA0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B3E77"/>
    <w:multiLevelType w:val="multilevel"/>
    <w:tmpl w:val="5832FAC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FBE6CB4"/>
    <w:multiLevelType w:val="multilevel"/>
    <w:tmpl w:val="94920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43AF"/>
    <w:rsid w:val="00014748"/>
    <w:rsid w:val="0001688E"/>
    <w:rsid w:val="00016B18"/>
    <w:rsid w:val="00033902"/>
    <w:rsid w:val="000E3EA3"/>
    <w:rsid w:val="00165972"/>
    <w:rsid w:val="001963E5"/>
    <w:rsid w:val="00196C01"/>
    <w:rsid w:val="001B63A1"/>
    <w:rsid w:val="001C310E"/>
    <w:rsid w:val="00247D58"/>
    <w:rsid w:val="0025316B"/>
    <w:rsid w:val="002957DC"/>
    <w:rsid w:val="0029717C"/>
    <w:rsid w:val="00316FC6"/>
    <w:rsid w:val="00415A6F"/>
    <w:rsid w:val="00451AFA"/>
    <w:rsid w:val="00466375"/>
    <w:rsid w:val="00492B2F"/>
    <w:rsid w:val="0054507F"/>
    <w:rsid w:val="00546243"/>
    <w:rsid w:val="00593028"/>
    <w:rsid w:val="005A5008"/>
    <w:rsid w:val="005F7FC7"/>
    <w:rsid w:val="006643AF"/>
    <w:rsid w:val="00675BD8"/>
    <w:rsid w:val="006A137E"/>
    <w:rsid w:val="006B6AB6"/>
    <w:rsid w:val="006D33BD"/>
    <w:rsid w:val="006D7F9C"/>
    <w:rsid w:val="006E4976"/>
    <w:rsid w:val="007152BD"/>
    <w:rsid w:val="00743A59"/>
    <w:rsid w:val="007A4532"/>
    <w:rsid w:val="00804F36"/>
    <w:rsid w:val="00857566"/>
    <w:rsid w:val="00873431"/>
    <w:rsid w:val="00873BFB"/>
    <w:rsid w:val="008E003D"/>
    <w:rsid w:val="0092014B"/>
    <w:rsid w:val="009445FF"/>
    <w:rsid w:val="00947074"/>
    <w:rsid w:val="009D2C75"/>
    <w:rsid w:val="009E3BAF"/>
    <w:rsid w:val="00A260D3"/>
    <w:rsid w:val="00A7600E"/>
    <w:rsid w:val="00A814E5"/>
    <w:rsid w:val="00AD084C"/>
    <w:rsid w:val="00B125F2"/>
    <w:rsid w:val="00BF7D10"/>
    <w:rsid w:val="00C072CA"/>
    <w:rsid w:val="00C141CA"/>
    <w:rsid w:val="00C77BA5"/>
    <w:rsid w:val="00D36B79"/>
    <w:rsid w:val="00D66B5C"/>
    <w:rsid w:val="00D8289B"/>
    <w:rsid w:val="00D856A1"/>
    <w:rsid w:val="00DA0FEC"/>
    <w:rsid w:val="00DD5E91"/>
    <w:rsid w:val="00DF0014"/>
    <w:rsid w:val="00E16EC2"/>
    <w:rsid w:val="00E23D4C"/>
    <w:rsid w:val="00E46CC7"/>
    <w:rsid w:val="00E53743"/>
    <w:rsid w:val="00E574D8"/>
    <w:rsid w:val="00EA097B"/>
    <w:rsid w:val="00F83E9A"/>
    <w:rsid w:val="00FA2AD1"/>
    <w:rsid w:val="00FC72E8"/>
    <w:rsid w:val="00FF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5E63-9EF8-4723-9904-F7204ACF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AF"/>
    <w:rPr>
      <w:rFonts w:ascii="Tahoma" w:hAnsi="Tahoma" w:cs="Tahoma"/>
      <w:sz w:val="16"/>
      <w:szCs w:val="16"/>
    </w:rPr>
  </w:style>
  <w:style w:type="table" w:styleId="TableGrid">
    <w:name w:val="Table Grid"/>
    <w:basedOn w:val="TableNormal"/>
    <w:uiPriority w:val="39"/>
    <w:rsid w:val="00E46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EC"/>
  </w:style>
  <w:style w:type="paragraph" w:styleId="Footer">
    <w:name w:val="footer"/>
    <w:basedOn w:val="Normal"/>
    <w:link w:val="FooterChar"/>
    <w:uiPriority w:val="99"/>
    <w:unhideWhenUsed/>
    <w:rsid w:val="00DA0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EC"/>
  </w:style>
  <w:style w:type="paragraph" w:styleId="Title">
    <w:name w:val="Title"/>
    <w:basedOn w:val="Normal"/>
    <w:link w:val="TitleChar"/>
    <w:qFormat/>
    <w:rsid w:val="00DF0014"/>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DF0014"/>
    <w:rPr>
      <w:rFonts w:ascii="Times New Roman" w:eastAsia="Times New Roman" w:hAnsi="Times New Roman" w:cs="Times New Roman"/>
      <w:b/>
      <w:bCs/>
      <w:caps/>
      <w:sz w:val="36"/>
      <w:szCs w:val="24"/>
      <w:lang w:val="en-US"/>
    </w:rPr>
  </w:style>
  <w:style w:type="paragraph" w:customStyle="1" w:styleId="TitleCover">
    <w:name w:val="Title Cover"/>
    <w:basedOn w:val="Normal"/>
    <w:next w:val="Normal"/>
    <w:rsid w:val="00DF0014"/>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customStyle="1" w:styleId="StyleSubtitleCover2TopNoborder">
    <w:name w:val="Style Subtitle Cover2 + Top: (No border)"/>
    <w:basedOn w:val="Normal"/>
    <w:rsid w:val="00DF0014"/>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TOC1">
    <w:name w:val="toc 1"/>
    <w:basedOn w:val="Normal"/>
    <w:next w:val="Normal"/>
    <w:autoRedefine/>
    <w:uiPriority w:val="39"/>
    <w:rsid w:val="0029717C"/>
    <w:pPr>
      <w:tabs>
        <w:tab w:val="left" w:pos="440"/>
        <w:tab w:val="right" w:leader="dot" w:pos="9736"/>
      </w:tabs>
      <w:spacing w:after="100" w:line="240" w:lineRule="auto"/>
    </w:pPr>
    <w:rPr>
      <w:rFonts w:eastAsia="Times New Roman" w:cs="Times New Roman"/>
      <w:noProof/>
      <w:szCs w:val="24"/>
      <w:lang w:val="en-GB"/>
    </w:rPr>
  </w:style>
  <w:style w:type="paragraph" w:styleId="TOC2">
    <w:name w:val="toc 2"/>
    <w:basedOn w:val="Normal"/>
    <w:next w:val="Normal"/>
    <w:autoRedefine/>
    <w:uiPriority w:val="39"/>
    <w:rsid w:val="009E3BAF"/>
    <w:pPr>
      <w:spacing w:after="100" w:line="240" w:lineRule="auto"/>
      <w:ind w:left="220"/>
    </w:pPr>
    <w:rPr>
      <w:rFonts w:eastAsia="Times New Roman" w:cs="Times New Roman"/>
      <w:szCs w:val="24"/>
      <w:lang w:val="en-GB"/>
    </w:rPr>
  </w:style>
  <w:style w:type="character" w:styleId="Hyperlink">
    <w:name w:val="Hyperlink"/>
    <w:basedOn w:val="DefaultParagraphFont"/>
    <w:uiPriority w:val="99"/>
    <w:rsid w:val="009E3BAF"/>
    <w:rPr>
      <w:color w:val="0563C1" w:themeColor="hyperlink"/>
      <w:u w:val="single"/>
    </w:rPr>
  </w:style>
  <w:style w:type="paragraph" w:styleId="ListParagraph">
    <w:name w:val="List Paragraph"/>
    <w:basedOn w:val="Normal"/>
    <w:uiPriority w:val="34"/>
    <w:qFormat/>
    <w:rsid w:val="0029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10</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Global.Root</cp:lastModifiedBy>
  <cp:revision>42</cp:revision>
  <cp:lastPrinted>2016-11-23T14:06:00Z</cp:lastPrinted>
  <dcterms:created xsi:type="dcterms:W3CDTF">2016-11-21T21:57:00Z</dcterms:created>
  <dcterms:modified xsi:type="dcterms:W3CDTF">2016-11-23T14:07:00Z</dcterms:modified>
</cp:coreProperties>
</file>