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D48A" w14:textId="77777777" w:rsidR="0092796B" w:rsidRDefault="00000000">
      <w:pPr>
        <w:jc w:val="center"/>
      </w:pPr>
      <w:r>
        <w:rPr>
          <w:b/>
          <w:color w:val="1F4E79"/>
          <w:sz w:val="36"/>
        </w:rPr>
        <w:t>IDEATION &amp; SOLUTION DISCOVERY</w:t>
      </w:r>
    </w:p>
    <w:p w14:paraId="652E6D40" w14:textId="77777777" w:rsidR="0092796B" w:rsidRDefault="00000000">
      <w:pPr>
        <w:jc w:val="center"/>
      </w:pPr>
      <w:r>
        <w:rPr>
          <w:b/>
          <w:sz w:val="32"/>
        </w:rPr>
        <w:t>Automated Network Request Management</w:t>
      </w:r>
    </w:p>
    <w:p w14:paraId="41221627" w14:textId="77777777" w:rsidR="0092796B" w:rsidRDefault="00000000">
      <w:pPr>
        <w:jc w:val="center"/>
      </w:pPr>
      <w:r>
        <w:rPr>
          <w:i/>
        </w:rPr>
        <w:t>ServiceNow | Brainstorming • Concept Development •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92796B" w14:paraId="643D241A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3B8B134" w14:textId="77777777" w:rsidR="0092796B" w:rsidRDefault="00000000">
            <w:r>
              <w:rPr>
                <w:b/>
                <w:sz w:val="17"/>
              </w:rPr>
              <w:t>Document Phase</w:t>
            </w:r>
          </w:p>
        </w:tc>
        <w:tc>
          <w:tcPr>
            <w:tcW w:w="2592" w:type="dxa"/>
            <w:vAlign w:val="center"/>
          </w:tcPr>
          <w:p w14:paraId="6F730C54" w14:textId="77777777" w:rsidR="0092796B" w:rsidRDefault="00000000">
            <w:r>
              <w:rPr>
                <w:sz w:val="17"/>
              </w:rPr>
              <w:t>Ideation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BACD6B2" w14:textId="77777777" w:rsidR="0092796B" w:rsidRDefault="00000000">
            <w:r>
              <w:rPr>
                <w:b/>
                <w:sz w:val="17"/>
              </w:rPr>
              <w:t>Project Platform</w:t>
            </w:r>
          </w:p>
        </w:tc>
        <w:tc>
          <w:tcPr>
            <w:tcW w:w="2592" w:type="dxa"/>
            <w:vAlign w:val="center"/>
          </w:tcPr>
          <w:p w14:paraId="20B53EF6" w14:textId="77777777" w:rsidR="0092796B" w:rsidRDefault="00000000">
            <w:r>
              <w:rPr>
                <w:sz w:val="17"/>
              </w:rPr>
              <w:t>ServiceNow</w:t>
            </w:r>
          </w:p>
        </w:tc>
      </w:tr>
      <w:tr w:rsidR="0092796B" w14:paraId="7434FD69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89EF741" w14:textId="77777777" w:rsidR="0092796B" w:rsidRDefault="00000000">
            <w:r>
              <w:rPr>
                <w:b/>
                <w:sz w:val="17"/>
              </w:rPr>
              <w:t>Project Type</w:t>
            </w:r>
          </w:p>
        </w:tc>
        <w:tc>
          <w:tcPr>
            <w:tcW w:w="2592" w:type="dxa"/>
            <w:vAlign w:val="center"/>
          </w:tcPr>
          <w:p w14:paraId="25802B1E" w14:textId="77777777" w:rsidR="0092796B" w:rsidRDefault="00000000">
            <w:r>
              <w:rPr>
                <w:sz w:val="17"/>
              </w:rPr>
              <w:t>Network Service Request Automation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102E1B5" w14:textId="77777777" w:rsidR="0092796B" w:rsidRDefault="00000000">
            <w:r>
              <w:rPr>
                <w:b/>
                <w:sz w:val="17"/>
              </w:rPr>
              <w:t>Decision Model</w:t>
            </w:r>
          </w:p>
        </w:tc>
        <w:tc>
          <w:tcPr>
            <w:tcW w:w="2592" w:type="dxa"/>
            <w:vAlign w:val="center"/>
          </w:tcPr>
          <w:p w14:paraId="2699C55B" w14:textId="77777777" w:rsidR="0092796B" w:rsidRDefault="00000000">
            <w:r>
              <w:rPr>
                <w:sz w:val="17"/>
              </w:rPr>
              <w:t>Value × Feasibility</w:t>
            </w:r>
          </w:p>
        </w:tc>
      </w:tr>
      <w:tr w:rsidR="0092796B" w14:paraId="0FB9DC00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FEA9EAE" w14:textId="77777777" w:rsidR="0092796B" w:rsidRDefault="00000000">
            <w:r>
              <w:rPr>
                <w:b/>
                <w:sz w:val="17"/>
              </w:rPr>
              <w:t>Date</w:t>
            </w:r>
          </w:p>
        </w:tc>
        <w:tc>
          <w:tcPr>
            <w:tcW w:w="2592" w:type="dxa"/>
            <w:vAlign w:val="center"/>
          </w:tcPr>
          <w:p w14:paraId="56D644AA" w14:textId="0EE339F8" w:rsidR="0092796B" w:rsidRDefault="00BF20F5">
            <w:r>
              <w:t>14</w:t>
            </w:r>
            <w:r w:rsidR="00000000">
              <w:t>-10-2026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5150439" w14:textId="77777777" w:rsidR="0092796B" w:rsidRDefault="00000000">
            <w:r>
              <w:rPr>
                <w:b/>
                <w:sz w:val="17"/>
              </w:rPr>
              <w:t>Version</w:t>
            </w:r>
          </w:p>
        </w:tc>
        <w:tc>
          <w:tcPr>
            <w:tcW w:w="2592" w:type="dxa"/>
            <w:vAlign w:val="center"/>
          </w:tcPr>
          <w:p w14:paraId="424FF013" w14:textId="77777777" w:rsidR="0092796B" w:rsidRDefault="00000000">
            <w:r>
              <w:rPr>
                <w:sz w:val="17"/>
              </w:rPr>
              <w:t>1.0</w:t>
            </w:r>
          </w:p>
        </w:tc>
      </w:tr>
    </w:tbl>
    <w:p w14:paraId="6839B055" w14:textId="77777777" w:rsidR="0092796B" w:rsidRDefault="00000000"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1. Why This Ideation Was Started</w:t>
      </w:r>
    </w:p>
    <w:p w14:paraId="082E9FE6" w14:textId="77777777" w:rsidR="0092796B" w:rsidRDefault="00000000">
      <w:pPr>
        <w:spacing w:after="80" w:line="252" w:lineRule="auto"/>
      </w:pPr>
      <w:r>
        <w:t>The team began with the operational problem rather than selecting ServiceNow features first. The objective was to discover a practical way to make network-service requests easier to submit, easier to approve, easier to fulfil, and easier to track.</w:t>
      </w:r>
    </w:p>
    <w:p w14:paraId="7FB8E70F" w14:textId="77777777" w:rsidR="0092796B" w:rsidRDefault="00000000">
      <w:pPr>
        <w:spacing w:after="80" w:line="252" w:lineRule="auto"/>
      </w:pPr>
      <w:r>
        <w:t>The ideation therefore considers the complete request journey—from the user's first request through approval, fulfilment, notification, and closure—while keeping the first release achievable within a ServiceNow environment.</w:t>
      </w:r>
    </w:p>
    <w:p w14:paraId="7385269A" w14:textId="77777777" w:rsidR="0092796B" w:rsidRDefault="00000000"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2. Problem Framing Canvas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2796B" w14:paraId="58EEE7AC" w14:textId="77777777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14:paraId="5626E166" w14:textId="77777777" w:rsidR="0092796B" w:rsidRDefault="00000000">
            <w:r>
              <w:rPr>
                <w:b/>
                <w:sz w:val="17"/>
              </w:rPr>
              <w:t>Who experiences the problem?</w:t>
            </w:r>
          </w:p>
        </w:tc>
        <w:tc>
          <w:tcPr>
            <w:tcW w:w="5184" w:type="dxa"/>
            <w:vAlign w:val="center"/>
          </w:tcPr>
          <w:p w14:paraId="2CA1DED9" w14:textId="77777777" w:rsidR="0092796B" w:rsidRDefault="00000000">
            <w:r>
              <w:rPr>
                <w:sz w:val="17"/>
              </w:rPr>
              <w:t>End users, approvers, IT administrators, and the network fulfilment team.</w:t>
            </w:r>
          </w:p>
        </w:tc>
      </w:tr>
      <w:tr w:rsidR="0092796B" w14:paraId="3BE5747D" w14:textId="77777777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14:paraId="603A9E34" w14:textId="77777777" w:rsidR="0092796B" w:rsidRDefault="00000000">
            <w:r>
              <w:rPr>
                <w:b/>
                <w:sz w:val="17"/>
              </w:rPr>
              <w:t>What is difficult today?</w:t>
            </w:r>
          </w:p>
        </w:tc>
        <w:tc>
          <w:tcPr>
            <w:tcW w:w="5184" w:type="dxa"/>
            <w:vAlign w:val="center"/>
          </w:tcPr>
          <w:p w14:paraId="43D4203C" w14:textId="77777777" w:rsidR="0092796B" w:rsidRDefault="00000000">
            <w:r>
              <w:rPr>
                <w:sz w:val="17"/>
              </w:rPr>
              <w:t>Network requests may require repeated information gathering, manual routing, approval follow-up, fulfilment coordination, and status communication.</w:t>
            </w:r>
          </w:p>
        </w:tc>
      </w:tr>
      <w:tr w:rsidR="0092796B" w14:paraId="7BF3C157" w14:textId="77777777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14:paraId="6CB2BF51" w14:textId="77777777" w:rsidR="0092796B" w:rsidRDefault="00000000">
            <w:r>
              <w:rPr>
                <w:b/>
                <w:sz w:val="17"/>
              </w:rPr>
              <w:t>Where is the opportunity?</w:t>
            </w:r>
          </w:p>
        </w:tc>
        <w:tc>
          <w:tcPr>
            <w:tcW w:w="5184" w:type="dxa"/>
            <w:vAlign w:val="center"/>
          </w:tcPr>
          <w:p w14:paraId="20627373" w14:textId="77777777" w:rsidR="0092796B" w:rsidRDefault="00000000">
            <w:r>
              <w:rPr>
                <w:sz w:val="17"/>
              </w:rPr>
              <w:t>Create one controlled ServiceNow journey for request capture, decision-making, fulfilment, and communication.</w:t>
            </w:r>
          </w:p>
        </w:tc>
      </w:tr>
      <w:tr w:rsidR="0092796B" w14:paraId="5409B09F" w14:textId="77777777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14:paraId="514D1A25" w14:textId="77777777" w:rsidR="0092796B" w:rsidRDefault="00000000">
            <w:r>
              <w:rPr>
                <w:b/>
                <w:sz w:val="17"/>
              </w:rPr>
              <w:t>What should improve?</w:t>
            </w:r>
          </w:p>
        </w:tc>
        <w:tc>
          <w:tcPr>
            <w:tcW w:w="5184" w:type="dxa"/>
            <w:vAlign w:val="center"/>
          </w:tcPr>
          <w:p w14:paraId="15F0DAE1" w14:textId="77777777" w:rsidR="0092796B" w:rsidRDefault="00000000">
            <w:r>
              <w:rPr>
                <w:sz w:val="17"/>
              </w:rPr>
              <w:t>Consistency of request data, turnaround, visibility, governance, and user experience.</w:t>
            </w:r>
          </w:p>
        </w:tc>
      </w:tr>
      <w:tr w:rsidR="0092796B" w14:paraId="7BBA6A30" w14:textId="77777777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14:paraId="12C99729" w14:textId="77777777" w:rsidR="0092796B" w:rsidRDefault="00000000">
            <w:r>
              <w:rPr>
                <w:b/>
                <w:sz w:val="17"/>
              </w:rPr>
              <w:t>What should not be automated blindly?</w:t>
            </w:r>
          </w:p>
        </w:tc>
        <w:tc>
          <w:tcPr>
            <w:tcW w:w="5184" w:type="dxa"/>
            <w:vAlign w:val="center"/>
          </w:tcPr>
          <w:p w14:paraId="5AB8B9BD" w14:textId="77777777" w:rsidR="0092796B" w:rsidRDefault="00000000">
            <w:r>
              <w:rPr>
                <w:sz w:val="17"/>
              </w:rPr>
              <w:t>Security-sensitive decisions and infrastructure changes that require human authorization or controlled fulfilment.</w:t>
            </w:r>
          </w:p>
        </w:tc>
      </w:tr>
      <w:tr w:rsidR="0092796B" w14:paraId="38173A5D" w14:textId="77777777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14:paraId="3988AE2C" w14:textId="77777777" w:rsidR="0092796B" w:rsidRDefault="00000000">
            <w:r>
              <w:rPr>
                <w:b/>
                <w:sz w:val="17"/>
              </w:rPr>
              <w:t>What is the first-release boundary?</w:t>
            </w:r>
          </w:p>
        </w:tc>
        <w:tc>
          <w:tcPr>
            <w:tcW w:w="5184" w:type="dxa"/>
            <w:vAlign w:val="center"/>
          </w:tcPr>
          <w:p w14:paraId="4B8E95D7" w14:textId="77777777" w:rsidR="0092796B" w:rsidRDefault="00000000">
            <w:r>
              <w:rPr>
                <w:sz w:val="17"/>
              </w:rPr>
              <w:t>Catalog + guided form + approval + Flow Designer orchestration + fulfilment task + notification + tracking.</w:t>
            </w:r>
          </w:p>
        </w:tc>
      </w:tr>
    </w:tbl>
    <w:p w14:paraId="6E26D2C8" w14:textId="77777777" w:rsidR="0092796B" w:rsidRDefault="00000000"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3. Opportunity Areas</w:t>
      </w:r>
    </w:p>
    <w:p w14:paraId="62712A0E" w14:textId="77777777" w:rsidR="0092796B" w:rsidRDefault="00000000">
      <w:pPr>
        <w:spacing w:after="80" w:line="252" w:lineRule="auto"/>
      </w:pPr>
      <w:r>
        <w:t>Instead of brainstorming individual ServiceNow components first, the team defined opportunity areas around the user journey.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92796B" w14:paraId="5E9FE8A5" w14:textId="77777777">
        <w:trPr>
          <w:jc w:val="center"/>
        </w:trPr>
        <w:tc>
          <w:tcPr>
            <w:tcW w:w="2592" w:type="dxa"/>
            <w:shd w:val="clear" w:color="auto" w:fill="F5F9FC"/>
          </w:tcPr>
          <w:p w14:paraId="2A674E67" w14:textId="77777777" w:rsidR="0092796B" w:rsidRDefault="00000000">
            <w:r>
              <w:rPr>
                <w:b/>
                <w:color w:val="1F4E79"/>
                <w:sz w:val="17"/>
              </w:rPr>
              <w:t>A — Ask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sz w:val="15"/>
              </w:rPr>
              <w:t>Make network services discoverable and requestable through a guided Service Catalog experience.</w:t>
            </w:r>
          </w:p>
        </w:tc>
        <w:tc>
          <w:tcPr>
            <w:tcW w:w="2592" w:type="dxa"/>
            <w:shd w:val="clear" w:color="auto" w:fill="F5F9FC"/>
          </w:tcPr>
          <w:p w14:paraId="58378DCC" w14:textId="77777777" w:rsidR="0092796B" w:rsidRDefault="00000000">
            <w:r>
              <w:rPr>
                <w:b/>
                <w:color w:val="1F4E79"/>
                <w:sz w:val="17"/>
              </w:rPr>
              <w:t>B — Qualify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sz w:val="15"/>
              </w:rPr>
              <w:t>Capture complete, consistent information and prevent avoidable incomplete requests.</w:t>
            </w:r>
          </w:p>
        </w:tc>
        <w:tc>
          <w:tcPr>
            <w:tcW w:w="2592" w:type="dxa"/>
            <w:shd w:val="clear" w:color="auto" w:fill="F5F9FC"/>
          </w:tcPr>
          <w:p w14:paraId="6647B6C8" w14:textId="77777777" w:rsidR="0092796B" w:rsidRDefault="00000000">
            <w:r>
              <w:rPr>
                <w:b/>
                <w:color w:val="1F4E79"/>
                <w:sz w:val="17"/>
              </w:rPr>
              <w:t>C — Decide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sz w:val="15"/>
              </w:rPr>
              <w:t>Move requests to the right approver using controlled approval logic.</w:t>
            </w:r>
          </w:p>
        </w:tc>
        <w:tc>
          <w:tcPr>
            <w:tcW w:w="2592" w:type="dxa"/>
            <w:shd w:val="clear" w:color="auto" w:fill="F5F9FC"/>
          </w:tcPr>
          <w:p w14:paraId="683BF12B" w14:textId="77777777" w:rsidR="0092796B" w:rsidRDefault="00000000">
            <w:r>
              <w:rPr>
                <w:b/>
                <w:color w:val="1F4E79"/>
                <w:sz w:val="17"/>
              </w:rPr>
              <w:t>D — Orchestrate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sz w:val="15"/>
              </w:rPr>
              <w:t>Coordinate approvals, tasks, state changes, and notifications using Flow Designer.</w:t>
            </w:r>
          </w:p>
        </w:tc>
      </w:tr>
      <w:tr w:rsidR="0092796B" w14:paraId="06CA760B" w14:textId="77777777">
        <w:trPr>
          <w:jc w:val="center"/>
        </w:trPr>
        <w:tc>
          <w:tcPr>
            <w:tcW w:w="2592" w:type="dxa"/>
            <w:shd w:val="clear" w:color="auto" w:fill="F5F9FC"/>
          </w:tcPr>
          <w:p w14:paraId="37ACDC9B" w14:textId="77777777" w:rsidR="0092796B" w:rsidRDefault="00000000">
            <w:r>
              <w:rPr>
                <w:b/>
                <w:color w:val="1F4E79"/>
                <w:sz w:val="17"/>
              </w:rPr>
              <w:t>E — Fulfil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sz w:val="15"/>
              </w:rPr>
              <w:t>Give the network team structured, actionable fulfilment work instead of unstructured requests.</w:t>
            </w:r>
          </w:p>
        </w:tc>
        <w:tc>
          <w:tcPr>
            <w:tcW w:w="2592" w:type="dxa"/>
            <w:shd w:val="clear" w:color="auto" w:fill="F5F9FC"/>
          </w:tcPr>
          <w:p w14:paraId="7D97F7E7" w14:textId="77777777" w:rsidR="0092796B" w:rsidRDefault="00000000">
            <w:r>
              <w:rPr>
                <w:b/>
                <w:color w:val="1F4E79"/>
                <w:sz w:val="17"/>
              </w:rPr>
              <w:t>F — Inform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sz w:val="15"/>
              </w:rPr>
              <w:t>Keep requesters and stakeholders aware of important lifecycle events.</w:t>
            </w:r>
          </w:p>
        </w:tc>
        <w:tc>
          <w:tcPr>
            <w:tcW w:w="2592" w:type="dxa"/>
            <w:shd w:val="clear" w:color="auto" w:fill="F5F9FC"/>
          </w:tcPr>
          <w:p w14:paraId="4A0E51B4" w14:textId="77777777" w:rsidR="0092796B" w:rsidRDefault="00000000">
            <w:r>
              <w:rPr>
                <w:b/>
                <w:color w:val="1F4E79"/>
                <w:sz w:val="17"/>
              </w:rPr>
              <w:t>G — Govern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sz w:val="15"/>
              </w:rPr>
              <w:t>Protect data, separate roles, preserve traceability, and support audit requirements.</w:t>
            </w:r>
          </w:p>
        </w:tc>
        <w:tc>
          <w:tcPr>
            <w:tcW w:w="2592" w:type="dxa"/>
            <w:shd w:val="clear" w:color="auto" w:fill="F5F9FC"/>
          </w:tcPr>
          <w:p w14:paraId="226138BD" w14:textId="77777777" w:rsidR="0092796B" w:rsidRDefault="00000000">
            <w:r>
              <w:rPr>
                <w:b/>
                <w:color w:val="1F4E79"/>
                <w:sz w:val="17"/>
              </w:rPr>
              <w:t>H — Learn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sz w:val="15"/>
              </w:rPr>
              <w:t>Use request data to identify volume patterns, delays, and future automation opportunities.</w:t>
            </w:r>
          </w:p>
        </w:tc>
      </w:tr>
    </w:tbl>
    <w:p w14:paraId="201F2D22" w14:textId="77777777" w:rsidR="0092796B" w:rsidRDefault="00000000"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4. Idea Cards — From Problem to Solution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92796B" w14:paraId="33F143D6" w14:textId="77777777">
        <w:trPr>
          <w:jc w:val="center"/>
        </w:trPr>
        <w:tc>
          <w:tcPr>
            <w:tcW w:w="1728" w:type="dxa"/>
            <w:shd w:val="clear" w:color="auto" w:fill="1F4E78"/>
            <w:vAlign w:val="center"/>
          </w:tcPr>
          <w:p w14:paraId="67134079" w14:textId="77777777" w:rsidR="0092796B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689D5AF7" w14:textId="77777777" w:rsidR="0092796B" w:rsidRDefault="00000000">
            <w:r>
              <w:rPr>
                <w:b/>
                <w:color w:val="FFFFFF"/>
                <w:sz w:val="15"/>
              </w:rPr>
              <w:t>Concept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77B79CFB" w14:textId="77777777" w:rsidR="0092796B" w:rsidRDefault="00000000">
            <w:r>
              <w:rPr>
                <w:b/>
                <w:color w:val="FFFFFF"/>
                <w:sz w:val="15"/>
              </w:rPr>
              <w:t>What it solves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5A0E2E8F" w14:textId="77777777" w:rsidR="0092796B" w:rsidRDefault="00000000">
            <w:r>
              <w:rPr>
                <w:b/>
                <w:color w:val="FFFFFF"/>
                <w:sz w:val="15"/>
              </w:rPr>
              <w:t>Value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6D1D1B02" w14:textId="77777777" w:rsidR="0092796B" w:rsidRDefault="00000000">
            <w:r>
              <w:rPr>
                <w:b/>
                <w:color w:val="FFFFFF"/>
                <w:sz w:val="15"/>
              </w:rPr>
              <w:t>Feasibility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10A20D9F" w14:textId="77777777" w:rsidR="0092796B" w:rsidRDefault="00000000">
            <w:r>
              <w:rPr>
                <w:b/>
                <w:color w:val="FFFFFF"/>
                <w:sz w:val="15"/>
              </w:rPr>
              <w:t>Release</w:t>
            </w:r>
          </w:p>
        </w:tc>
      </w:tr>
      <w:tr w:rsidR="0092796B" w14:paraId="05FDB1B9" w14:textId="77777777">
        <w:trPr>
          <w:jc w:val="center"/>
        </w:trPr>
        <w:tc>
          <w:tcPr>
            <w:tcW w:w="1728" w:type="dxa"/>
            <w:shd w:val="clear" w:color="auto" w:fill="EAF2F8"/>
            <w:vAlign w:val="center"/>
          </w:tcPr>
          <w:p w14:paraId="49C42FA0" w14:textId="77777777" w:rsidR="0092796B" w:rsidRDefault="00000000">
            <w:r>
              <w:rPr>
                <w:sz w:val="14"/>
              </w:rPr>
              <w:t>01</w:t>
            </w:r>
          </w:p>
        </w:tc>
        <w:tc>
          <w:tcPr>
            <w:tcW w:w="1728" w:type="dxa"/>
            <w:vAlign w:val="center"/>
          </w:tcPr>
          <w:p w14:paraId="0663E086" w14:textId="77777777" w:rsidR="0092796B" w:rsidRDefault="00000000">
            <w:r>
              <w:rPr>
                <w:sz w:val="14"/>
              </w:rPr>
              <w:t>Guided Network Request</w:t>
            </w:r>
          </w:p>
        </w:tc>
        <w:tc>
          <w:tcPr>
            <w:tcW w:w="1728" w:type="dxa"/>
            <w:vAlign w:val="center"/>
          </w:tcPr>
          <w:p w14:paraId="40A92E86" w14:textId="77777777" w:rsidR="0092796B" w:rsidRDefault="00000000">
            <w:r>
              <w:rPr>
                <w:sz w:val="14"/>
              </w:rPr>
              <w:t>A Service Catalog experience that asks only relevant questions and makes the request understandable to non-technical users.</w:t>
            </w:r>
          </w:p>
        </w:tc>
        <w:tc>
          <w:tcPr>
            <w:tcW w:w="1728" w:type="dxa"/>
            <w:vAlign w:val="center"/>
          </w:tcPr>
          <w:p w14:paraId="356AAD36" w14:textId="77777777" w:rsidR="0092796B" w:rsidRDefault="00000000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14:paraId="5883C4FC" w14:textId="77777777" w:rsidR="0092796B" w:rsidRDefault="00000000">
            <w:r>
              <w:rPr>
                <w:sz w:val="14"/>
              </w:rPr>
              <w:t>High</w:t>
            </w:r>
          </w:p>
        </w:tc>
        <w:tc>
          <w:tcPr>
            <w:tcW w:w="1728" w:type="dxa"/>
            <w:shd w:val="clear" w:color="auto" w:fill="E2F0D9"/>
            <w:vAlign w:val="center"/>
          </w:tcPr>
          <w:p w14:paraId="5228E59E" w14:textId="77777777" w:rsidR="0092796B" w:rsidRDefault="00000000">
            <w:r>
              <w:rPr>
                <w:sz w:val="14"/>
              </w:rPr>
              <w:t>MVP</w:t>
            </w:r>
          </w:p>
        </w:tc>
      </w:tr>
      <w:tr w:rsidR="0092796B" w14:paraId="120907D7" w14:textId="77777777">
        <w:trPr>
          <w:jc w:val="center"/>
        </w:trPr>
        <w:tc>
          <w:tcPr>
            <w:tcW w:w="1728" w:type="dxa"/>
            <w:shd w:val="clear" w:color="auto" w:fill="EAF2F8"/>
            <w:vAlign w:val="center"/>
          </w:tcPr>
          <w:p w14:paraId="7097B915" w14:textId="77777777" w:rsidR="0092796B" w:rsidRDefault="00000000">
            <w:r>
              <w:rPr>
                <w:sz w:val="14"/>
              </w:rPr>
              <w:t>02</w:t>
            </w:r>
          </w:p>
        </w:tc>
        <w:tc>
          <w:tcPr>
            <w:tcW w:w="1728" w:type="dxa"/>
            <w:vAlign w:val="center"/>
          </w:tcPr>
          <w:p w14:paraId="07A44149" w14:textId="77777777" w:rsidR="0092796B" w:rsidRDefault="00000000">
            <w:r>
              <w:rPr>
                <w:sz w:val="14"/>
              </w:rPr>
              <w:t>Request Quality Gate</w:t>
            </w:r>
          </w:p>
        </w:tc>
        <w:tc>
          <w:tcPr>
            <w:tcW w:w="1728" w:type="dxa"/>
            <w:vAlign w:val="center"/>
          </w:tcPr>
          <w:p w14:paraId="43693B4D" w14:textId="77777777" w:rsidR="0092796B" w:rsidRDefault="00000000">
            <w:r>
              <w:rPr>
                <w:sz w:val="14"/>
              </w:rPr>
              <w:t>Validation rules that check mandatory network information before the request enters fulfilment.</w:t>
            </w:r>
          </w:p>
        </w:tc>
        <w:tc>
          <w:tcPr>
            <w:tcW w:w="1728" w:type="dxa"/>
            <w:vAlign w:val="center"/>
          </w:tcPr>
          <w:p w14:paraId="3714D223" w14:textId="77777777" w:rsidR="0092796B" w:rsidRDefault="00000000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14:paraId="34CE6866" w14:textId="77777777" w:rsidR="0092796B" w:rsidRDefault="00000000">
            <w:r>
              <w:rPr>
                <w:sz w:val="14"/>
              </w:rPr>
              <w:t>High</w:t>
            </w:r>
          </w:p>
        </w:tc>
        <w:tc>
          <w:tcPr>
            <w:tcW w:w="1728" w:type="dxa"/>
            <w:shd w:val="clear" w:color="auto" w:fill="E2F0D9"/>
            <w:vAlign w:val="center"/>
          </w:tcPr>
          <w:p w14:paraId="6D87E92B" w14:textId="77777777" w:rsidR="0092796B" w:rsidRDefault="00000000">
            <w:r>
              <w:rPr>
                <w:sz w:val="14"/>
              </w:rPr>
              <w:t>MVP</w:t>
            </w:r>
          </w:p>
        </w:tc>
      </w:tr>
      <w:tr w:rsidR="0092796B" w14:paraId="3B517FFD" w14:textId="77777777">
        <w:trPr>
          <w:jc w:val="center"/>
        </w:trPr>
        <w:tc>
          <w:tcPr>
            <w:tcW w:w="1728" w:type="dxa"/>
            <w:shd w:val="clear" w:color="auto" w:fill="EAF2F8"/>
            <w:vAlign w:val="center"/>
          </w:tcPr>
          <w:p w14:paraId="7F7E8843" w14:textId="77777777" w:rsidR="0092796B" w:rsidRDefault="00000000">
            <w:r>
              <w:rPr>
                <w:sz w:val="14"/>
              </w:rPr>
              <w:t>03</w:t>
            </w:r>
          </w:p>
        </w:tc>
        <w:tc>
          <w:tcPr>
            <w:tcW w:w="1728" w:type="dxa"/>
            <w:vAlign w:val="center"/>
          </w:tcPr>
          <w:p w14:paraId="343E6548" w14:textId="77777777" w:rsidR="0092796B" w:rsidRDefault="00000000">
            <w:r>
              <w:rPr>
                <w:sz w:val="14"/>
              </w:rPr>
              <w:t>Approval Decision Engine</w:t>
            </w:r>
          </w:p>
        </w:tc>
        <w:tc>
          <w:tcPr>
            <w:tcW w:w="1728" w:type="dxa"/>
            <w:vAlign w:val="center"/>
          </w:tcPr>
          <w:p w14:paraId="58C04735" w14:textId="77777777" w:rsidR="0092796B" w:rsidRDefault="00000000">
            <w:r>
              <w:rPr>
                <w:sz w:val="14"/>
              </w:rPr>
              <w:t>Controlled approval routing based on request characteristics and organizational rules.</w:t>
            </w:r>
          </w:p>
        </w:tc>
        <w:tc>
          <w:tcPr>
            <w:tcW w:w="1728" w:type="dxa"/>
            <w:vAlign w:val="center"/>
          </w:tcPr>
          <w:p w14:paraId="6378A41A" w14:textId="77777777" w:rsidR="0092796B" w:rsidRDefault="00000000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14:paraId="263C7035" w14:textId="77777777" w:rsidR="0092796B" w:rsidRDefault="00000000">
            <w:r>
              <w:rPr>
                <w:sz w:val="14"/>
              </w:rPr>
              <w:t>High</w:t>
            </w:r>
          </w:p>
        </w:tc>
        <w:tc>
          <w:tcPr>
            <w:tcW w:w="1728" w:type="dxa"/>
            <w:shd w:val="clear" w:color="auto" w:fill="E2F0D9"/>
            <w:vAlign w:val="center"/>
          </w:tcPr>
          <w:p w14:paraId="77A97745" w14:textId="77777777" w:rsidR="0092796B" w:rsidRDefault="00000000">
            <w:r>
              <w:rPr>
                <w:sz w:val="14"/>
              </w:rPr>
              <w:t>MVP</w:t>
            </w:r>
          </w:p>
        </w:tc>
      </w:tr>
      <w:tr w:rsidR="0092796B" w14:paraId="6B7DB041" w14:textId="77777777">
        <w:trPr>
          <w:jc w:val="center"/>
        </w:trPr>
        <w:tc>
          <w:tcPr>
            <w:tcW w:w="1728" w:type="dxa"/>
            <w:shd w:val="clear" w:color="auto" w:fill="EAF2F8"/>
            <w:vAlign w:val="center"/>
          </w:tcPr>
          <w:p w14:paraId="40A7D25E" w14:textId="77777777" w:rsidR="0092796B" w:rsidRDefault="00000000">
            <w:r>
              <w:rPr>
                <w:sz w:val="14"/>
              </w:rPr>
              <w:t>04</w:t>
            </w:r>
          </w:p>
        </w:tc>
        <w:tc>
          <w:tcPr>
            <w:tcW w:w="1728" w:type="dxa"/>
            <w:vAlign w:val="center"/>
          </w:tcPr>
          <w:p w14:paraId="013E489A" w14:textId="77777777" w:rsidR="0092796B" w:rsidRDefault="00000000">
            <w:r>
              <w:rPr>
                <w:sz w:val="14"/>
              </w:rPr>
              <w:t>Fulfilment Orchestrator</w:t>
            </w:r>
          </w:p>
        </w:tc>
        <w:tc>
          <w:tcPr>
            <w:tcW w:w="1728" w:type="dxa"/>
            <w:vAlign w:val="center"/>
          </w:tcPr>
          <w:p w14:paraId="4D73F75D" w14:textId="77777777" w:rsidR="0092796B" w:rsidRDefault="00000000">
            <w:r>
              <w:rPr>
                <w:sz w:val="14"/>
              </w:rPr>
              <w:t xml:space="preserve">Flow Designer coordinates approval completion, task creation, assignment, state transitions, and </w:t>
            </w:r>
            <w:r>
              <w:rPr>
                <w:sz w:val="14"/>
              </w:rPr>
              <w:lastRenderedPageBreak/>
              <w:t>notifications.</w:t>
            </w:r>
          </w:p>
        </w:tc>
        <w:tc>
          <w:tcPr>
            <w:tcW w:w="1728" w:type="dxa"/>
            <w:vAlign w:val="center"/>
          </w:tcPr>
          <w:p w14:paraId="74E58632" w14:textId="77777777" w:rsidR="0092796B" w:rsidRDefault="00000000">
            <w:r>
              <w:rPr>
                <w:sz w:val="14"/>
              </w:rPr>
              <w:lastRenderedPageBreak/>
              <w:t>High</w:t>
            </w:r>
          </w:p>
        </w:tc>
        <w:tc>
          <w:tcPr>
            <w:tcW w:w="1728" w:type="dxa"/>
            <w:vAlign w:val="center"/>
          </w:tcPr>
          <w:p w14:paraId="245A288C" w14:textId="77777777" w:rsidR="0092796B" w:rsidRDefault="00000000">
            <w:r>
              <w:rPr>
                <w:sz w:val="14"/>
              </w:rPr>
              <w:t>High</w:t>
            </w:r>
          </w:p>
        </w:tc>
        <w:tc>
          <w:tcPr>
            <w:tcW w:w="1728" w:type="dxa"/>
            <w:shd w:val="clear" w:color="auto" w:fill="E2F0D9"/>
            <w:vAlign w:val="center"/>
          </w:tcPr>
          <w:p w14:paraId="31D24A6B" w14:textId="77777777" w:rsidR="0092796B" w:rsidRDefault="00000000">
            <w:r>
              <w:rPr>
                <w:sz w:val="14"/>
              </w:rPr>
              <w:t>MVP</w:t>
            </w:r>
          </w:p>
        </w:tc>
      </w:tr>
      <w:tr w:rsidR="0092796B" w14:paraId="38A4554F" w14:textId="77777777">
        <w:trPr>
          <w:jc w:val="center"/>
        </w:trPr>
        <w:tc>
          <w:tcPr>
            <w:tcW w:w="1728" w:type="dxa"/>
            <w:shd w:val="clear" w:color="auto" w:fill="EAF2F8"/>
            <w:vAlign w:val="center"/>
          </w:tcPr>
          <w:p w14:paraId="4FDF8F18" w14:textId="77777777" w:rsidR="0092796B" w:rsidRDefault="00000000">
            <w:r>
              <w:rPr>
                <w:sz w:val="14"/>
              </w:rPr>
              <w:t>05</w:t>
            </w:r>
          </w:p>
        </w:tc>
        <w:tc>
          <w:tcPr>
            <w:tcW w:w="1728" w:type="dxa"/>
            <w:vAlign w:val="center"/>
          </w:tcPr>
          <w:p w14:paraId="4E8171B2" w14:textId="77777777" w:rsidR="0092796B" w:rsidRDefault="00000000">
            <w:r>
              <w:rPr>
                <w:sz w:val="14"/>
              </w:rPr>
              <w:t>Fulfilment Work Pack</w:t>
            </w:r>
          </w:p>
        </w:tc>
        <w:tc>
          <w:tcPr>
            <w:tcW w:w="1728" w:type="dxa"/>
            <w:vAlign w:val="center"/>
          </w:tcPr>
          <w:p w14:paraId="56F39BAB" w14:textId="77777777" w:rsidR="0092796B" w:rsidRDefault="00000000">
            <w:r>
              <w:rPr>
                <w:sz w:val="14"/>
              </w:rPr>
              <w:t>Automatically provide the network team with a structured task containing the information needed to act.</w:t>
            </w:r>
          </w:p>
        </w:tc>
        <w:tc>
          <w:tcPr>
            <w:tcW w:w="1728" w:type="dxa"/>
            <w:vAlign w:val="center"/>
          </w:tcPr>
          <w:p w14:paraId="5AA7DF70" w14:textId="77777777" w:rsidR="0092796B" w:rsidRDefault="00000000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14:paraId="7533B03D" w14:textId="77777777" w:rsidR="0092796B" w:rsidRDefault="00000000">
            <w:r>
              <w:rPr>
                <w:sz w:val="14"/>
              </w:rPr>
              <w:t>High</w:t>
            </w:r>
          </w:p>
        </w:tc>
        <w:tc>
          <w:tcPr>
            <w:tcW w:w="1728" w:type="dxa"/>
            <w:shd w:val="clear" w:color="auto" w:fill="E2F0D9"/>
            <w:vAlign w:val="center"/>
          </w:tcPr>
          <w:p w14:paraId="5AFD0B38" w14:textId="77777777" w:rsidR="0092796B" w:rsidRDefault="00000000">
            <w:r>
              <w:rPr>
                <w:sz w:val="14"/>
              </w:rPr>
              <w:t>MVP</w:t>
            </w:r>
          </w:p>
        </w:tc>
      </w:tr>
      <w:tr w:rsidR="0092796B" w14:paraId="36823494" w14:textId="77777777">
        <w:trPr>
          <w:jc w:val="center"/>
        </w:trPr>
        <w:tc>
          <w:tcPr>
            <w:tcW w:w="1728" w:type="dxa"/>
            <w:shd w:val="clear" w:color="auto" w:fill="EAF2F8"/>
            <w:vAlign w:val="center"/>
          </w:tcPr>
          <w:p w14:paraId="13699C1B" w14:textId="77777777" w:rsidR="0092796B" w:rsidRDefault="00000000">
            <w:r>
              <w:rPr>
                <w:sz w:val="14"/>
              </w:rPr>
              <w:t>06</w:t>
            </w:r>
          </w:p>
        </w:tc>
        <w:tc>
          <w:tcPr>
            <w:tcW w:w="1728" w:type="dxa"/>
            <w:vAlign w:val="center"/>
          </w:tcPr>
          <w:p w14:paraId="55967A92" w14:textId="77777777" w:rsidR="0092796B" w:rsidRDefault="00000000">
            <w:r>
              <w:rPr>
                <w:sz w:val="14"/>
              </w:rPr>
              <w:t>Lifecycle Visibility</w:t>
            </w:r>
          </w:p>
        </w:tc>
        <w:tc>
          <w:tcPr>
            <w:tcW w:w="1728" w:type="dxa"/>
            <w:vAlign w:val="center"/>
          </w:tcPr>
          <w:p w14:paraId="08E906D0" w14:textId="77777777" w:rsidR="0092796B" w:rsidRDefault="00000000">
            <w:r>
              <w:rPr>
                <w:sz w:val="14"/>
              </w:rPr>
              <w:t>Expose meaningful status changes so requesters know where their request is without repeatedly contacting IT.</w:t>
            </w:r>
          </w:p>
        </w:tc>
        <w:tc>
          <w:tcPr>
            <w:tcW w:w="1728" w:type="dxa"/>
            <w:vAlign w:val="center"/>
          </w:tcPr>
          <w:p w14:paraId="6EB70FE2" w14:textId="77777777" w:rsidR="0092796B" w:rsidRDefault="00000000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14:paraId="7FE94563" w14:textId="77777777" w:rsidR="0092796B" w:rsidRDefault="00000000">
            <w:r>
              <w:rPr>
                <w:sz w:val="14"/>
              </w:rPr>
              <w:t>High</w:t>
            </w:r>
          </w:p>
        </w:tc>
        <w:tc>
          <w:tcPr>
            <w:tcW w:w="1728" w:type="dxa"/>
            <w:shd w:val="clear" w:color="auto" w:fill="E2F0D9"/>
            <w:vAlign w:val="center"/>
          </w:tcPr>
          <w:p w14:paraId="3317E392" w14:textId="77777777" w:rsidR="0092796B" w:rsidRDefault="00000000">
            <w:r>
              <w:rPr>
                <w:sz w:val="14"/>
              </w:rPr>
              <w:t>MVP</w:t>
            </w:r>
          </w:p>
        </w:tc>
      </w:tr>
      <w:tr w:rsidR="0092796B" w14:paraId="07B70519" w14:textId="77777777">
        <w:trPr>
          <w:jc w:val="center"/>
        </w:trPr>
        <w:tc>
          <w:tcPr>
            <w:tcW w:w="1728" w:type="dxa"/>
            <w:shd w:val="clear" w:color="auto" w:fill="EAF2F8"/>
            <w:vAlign w:val="center"/>
          </w:tcPr>
          <w:p w14:paraId="3C27D1C1" w14:textId="77777777" w:rsidR="0092796B" w:rsidRDefault="00000000">
            <w:r>
              <w:rPr>
                <w:sz w:val="14"/>
              </w:rPr>
              <w:t>07</w:t>
            </w:r>
          </w:p>
        </w:tc>
        <w:tc>
          <w:tcPr>
            <w:tcW w:w="1728" w:type="dxa"/>
            <w:vAlign w:val="center"/>
          </w:tcPr>
          <w:p w14:paraId="5EA6B799" w14:textId="77777777" w:rsidR="0092796B" w:rsidRDefault="00000000">
            <w:r>
              <w:rPr>
                <w:sz w:val="14"/>
              </w:rPr>
              <w:t>Governance Guardrail</w:t>
            </w:r>
          </w:p>
        </w:tc>
        <w:tc>
          <w:tcPr>
            <w:tcW w:w="1728" w:type="dxa"/>
            <w:vAlign w:val="center"/>
          </w:tcPr>
          <w:p w14:paraId="3CDE444B" w14:textId="77777777" w:rsidR="0092796B" w:rsidRDefault="00000000">
            <w:r>
              <w:rPr>
                <w:sz w:val="14"/>
              </w:rPr>
              <w:t>Role-based access and ACLs ensure users see and perform only the activities appropriate to their role.</w:t>
            </w:r>
          </w:p>
        </w:tc>
        <w:tc>
          <w:tcPr>
            <w:tcW w:w="1728" w:type="dxa"/>
            <w:vAlign w:val="center"/>
          </w:tcPr>
          <w:p w14:paraId="35EED7AD" w14:textId="77777777" w:rsidR="0092796B" w:rsidRDefault="00000000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14:paraId="26D4C6F0" w14:textId="77777777" w:rsidR="0092796B" w:rsidRDefault="00000000">
            <w:r>
              <w:rPr>
                <w:sz w:val="14"/>
              </w:rPr>
              <w:t>Medium-High</w:t>
            </w:r>
          </w:p>
        </w:tc>
        <w:tc>
          <w:tcPr>
            <w:tcW w:w="1728" w:type="dxa"/>
            <w:shd w:val="clear" w:color="auto" w:fill="E2F0D9"/>
            <w:vAlign w:val="center"/>
          </w:tcPr>
          <w:p w14:paraId="4BE0BCC7" w14:textId="77777777" w:rsidR="0092796B" w:rsidRDefault="00000000">
            <w:r>
              <w:rPr>
                <w:sz w:val="14"/>
              </w:rPr>
              <w:t>MVP</w:t>
            </w:r>
          </w:p>
        </w:tc>
      </w:tr>
      <w:tr w:rsidR="0092796B" w14:paraId="2F1CE1E5" w14:textId="77777777">
        <w:trPr>
          <w:jc w:val="center"/>
        </w:trPr>
        <w:tc>
          <w:tcPr>
            <w:tcW w:w="1728" w:type="dxa"/>
            <w:shd w:val="clear" w:color="auto" w:fill="EAF2F8"/>
            <w:vAlign w:val="center"/>
          </w:tcPr>
          <w:p w14:paraId="134B4BA7" w14:textId="77777777" w:rsidR="0092796B" w:rsidRDefault="00000000">
            <w:r>
              <w:rPr>
                <w:sz w:val="14"/>
              </w:rPr>
              <w:t>08</w:t>
            </w:r>
          </w:p>
        </w:tc>
        <w:tc>
          <w:tcPr>
            <w:tcW w:w="1728" w:type="dxa"/>
            <w:vAlign w:val="center"/>
          </w:tcPr>
          <w:p w14:paraId="4AA208A7" w14:textId="77777777" w:rsidR="0092796B" w:rsidRDefault="00000000">
            <w:r>
              <w:rPr>
                <w:sz w:val="14"/>
              </w:rPr>
              <w:t>Service Performance Lens</w:t>
            </w:r>
          </w:p>
        </w:tc>
        <w:tc>
          <w:tcPr>
            <w:tcW w:w="1728" w:type="dxa"/>
            <w:vAlign w:val="center"/>
          </w:tcPr>
          <w:p w14:paraId="4532D758" w14:textId="77777777" w:rsidR="0092796B" w:rsidRDefault="00000000">
            <w:r>
              <w:rPr>
                <w:sz w:val="14"/>
              </w:rPr>
              <w:t>Reports identify request volumes, processing stages, and recurring bottlenecks.</w:t>
            </w:r>
          </w:p>
        </w:tc>
        <w:tc>
          <w:tcPr>
            <w:tcW w:w="1728" w:type="dxa"/>
            <w:vAlign w:val="center"/>
          </w:tcPr>
          <w:p w14:paraId="4A7C1B4B" w14:textId="77777777" w:rsidR="0092796B" w:rsidRDefault="00000000">
            <w:r>
              <w:rPr>
                <w:sz w:val="14"/>
              </w:rPr>
              <w:t>Medium-High</w:t>
            </w:r>
          </w:p>
        </w:tc>
        <w:tc>
          <w:tcPr>
            <w:tcW w:w="1728" w:type="dxa"/>
            <w:vAlign w:val="center"/>
          </w:tcPr>
          <w:p w14:paraId="162FDB4C" w14:textId="77777777" w:rsidR="0092796B" w:rsidRDefault="00000000">
            <w:r>
              <w:rPr>
                <w:sz w:val="14"/>
              </w:rPr>
              <w:t>Medium-High</w:t>
            </w:r>
          </w:p>
        </w:tc>
        <w:tc>
          <w:tcPr>
            <w:tcW w:w="1728" w:type="dxa"/>
            <w:shd w:val="clear" w:color="auto" w:fill="FFF2CC"/>
            <w:vAlign w:val="center"/>
          </w:tcPr>
          <w:p w14:paraId="44FCBE49" w14:textId="77777777" w:rsidR="0092796B" w:rsidRDefault="00000000">
            <w:r>
              <w:rPr>
                <w:sz w:val="14"/>
              </w:rPr>
              <w:t>Phase 2</w:t>
            </w:r>
          </w:p>
        </w:tc>
      </w:tr>
      <w:tr w:rsidR="0092796B" w14:paraId="1671E736" w14:textId="77777777">
        <w:trPr>
          <w:jc w:val="center"/>
        </w:trPr>
        <w:tc>
          <w:tcPr>
            <w:tcW w:w="1728" w:type="dxa"/>
            <w:shd w:val="clear" w:color="auto" w:fill="EAF2F8"/>
            <w:vAlign w:val="center"/>
          </w:tcPr>
          <w:p w14:paraId="0212CCD6" w14:textId="77777777" w:rsidR="0092796B" w:rsidRDefault="00000000">
            <w:r>
              <w:rPr>
                <w:sz w:val="14"/>
              </w:rPr>
              <w:t>09</w:t>
            </w:r>
          </w:p>
        </w:tc>
        <w:tc>
          <w:tcPr>
            <w:tcW w:w="1728" w:type="dxa"/>
            <w:vAlign w:val="center"/>
          </w:tcPr>
          <w:p w14:paraId="2648DB86" w14:textId="77777777" w:rsidR="0092796B" w:rsidRDefault="00000000">
            <w:r>
              <w:rPr>
                <w:sz w:val="14"/>
              </w:rPr>
              <w:t>Infrastructure Connector</w:t>
            </w:r>
          </w:p>
        </w:tc>
        <w:tc>
          <w:tcPr>
            <w:tcW w:w="1728" w:type="dxa"/>
            <w:vAlign w:val="center"/>
          </w:tcPr>
          <w:p w14:paraId="541A7CD9" w14:textId="77777777" w:rsidR="0092796B" w:rsidRDefault="00000000">
            <w:r>
              <w:rPr>
                <w:sz w:val="14"/>
              </w:rPr>
              <w:t>Future integration with network/infrastructure platforms for controlled downstream actions.</w:t>
            </w:r>
          </w:p>
        </w:tc>
        <w:tc>
          <w:tcPr>
            <w:tcW w:w="1728" w:type="dxa"/>
            <w:vAlign w:val="center"/>
          </w:tcPr>
          <w:p w14:paraId="17346128" w14:textId="77777777" w:rsidR="0092796B" w:rsidRDefault="00000000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14:paraId="4F800A94" w14:textId="77777777" w:rsidR="0092796B" w:rsidRDefault="00000000">
            <w:r>
              <w:rPr>
                <w:sz w:val="14"/>
              </w:rPr>
              <w:t>Medium-Low</w:t>
            </w:r>
          </w:p>
        </w:tc>
        <w:tc>
          <w:tcPr>
            <w:tcW w:w="1728" w:type="dxa"/>
            <w:shd w:val="clear" w:color="auto" w:fill="FCE4D6"/>
            <w:vAlign w:val="center"/>
          </w:tcPr>
          <w:p w14:paraId="7E22C1CE" w14:textId="77777777" w:rsidR="0092796B" w:rsidRDefault="00000000">
            <w:r>
              <w:rPr>
                <w:sz w:val="14"/>
              </w:rPr>
              <w:t>Future</w:t>
            </w:r>
          </w:p>
        </w:tc>
      </w:tr>
      <w:tr w:rsidR="0092796B" w14:paraId="751FE7C1" w14:textId="77777777">
        <w:trPr>
          <w:jc w:val="center"/>
        </w:trPr>
        <w:tc>
          <w:tcPr>
            <w:tcW w:w="1728" w:type="dxa"/>
            <w:shd w:val="clear" w:color="auto" w:fill="EAF2F8"/>
            <w:vAlign w:val="center"/>
          </w:tcPr>
          <w:p w14:paraId="2ABFC155" w14:textId="77777777" w:rsidR="0092796B" w:rsidRDefault="00000000">
            <w:r>
              <w:rPr>
                <w:sz w:val="14"/>
              </w:rPr>
              <w:t>10</w:t>
            </w:r>
          </w:p>
        </w:tc>
        <w:tc>
          <w:tcPr>
            <w:tcW w:w="1728" w:type="dxa"/>
            <w:vAlign w:val="center"/>
          </w:tcPr>
          <w:p w14:paraId="1968B4FF" w14:textId="77777777" w:rsidR="0092796B" w:rsidRDefault="00000000">
            <w:r>
              <w:rPr>
                <w:sz w:val="14"/>
              </w:rPr>
              <w:t>AI Request Assistant</w:t>
            </w:r>
          </w:p>
        </w:tc>
        <w:tc>
          <w:tcPr>
            <w:tcW w:w="1728" w:type="dxa"/>
            <w:vAlign w:val="center"/>
          </w:tcPr>
          <w:p w14:paraId="60F44951" w14:textId="77777777" w:rsidR="0092796B" w:rsidRDefault="00000000">
            <w:r>
              <w:rPr>
                <w:sz w:val="14"/>
              </w:rPr>
              <w:t>Future AI-assisted classification, summarization, or routing with human oversight for sensitive decisions.</w:t>
            </w:r>
          </w:p>
        </w:tc>
        <w:tc>
          <w:tcPr>
            <w:tcW w:w="1728" w:type="dxa"/>
            <w:vAlign w:val="center"/>
          </w:tcPr>
          <w:p w14:paraId="16AD887D" w14:textId="77777777" w:rsidR="0092796B" w:rsidRDefault="00000000">
            <w:r>
              <w:rPr>
                <w:sz w:val="14"/>
              </w:rPr>
              <w:t>Medium-High</w:t>
            </w:r>
          </w:p>
        </w:tc>
        <w:tc>
          <w:tcPr>
            <w:tcW w:w="1728" w:type="dxa"/>
            <w:vAlign w:val="center"/>
          </w:tcPr>
          <w:p w14:paraId="1A59D1A5" w14:textId="77777777" w:rsidR="0092796B" w:rsidRDefault="00000000">
            <w:r>
              <w:rPr>
                <w:sz w:val="14"/>
              </w:rPr>
              <w:t>Low-Medium</w:t>
            </w:r>
          </w:p>
        </w:tc>
        <w:tc>
          <w:tcPr>
            <w:tcW w:w="1728" w:type="dxa"/>
            <w:shd w:val="clear" w:color="auto" w:fill="FCE4D6"/>
            <w:vAlign w:val="center"/>
          </w:tcPr>
          <w:p w14:paraId="02CC5D32" w14:textId="77777777" w:rsidR="0092796B" w:rsidRDefault="00000000">
            <w:r>
              <w:rPr>
                <w:sz w:val="14"/>
              </w:rPr>
              <w:t>Future</w:t>
            </w:r>
          </w:p>
        </w:tc>
      </w:tr>
    </w:tbl>
    <w:p w14:paraId="640AD7D7" w14:textId="77777777" w:rsidR="0092796B" w:rsidRDefault="00000000"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5. Concept Fusion — The Strongest End-to-End Journey</w:t>
      </w:r>
    </w:p>
    <w:p w14:paraId="0F074646" w14:textId="77777777" w:rsidR="0092796B" w:rsidRDefault="00000000">
      <w:pPr>
        <w:spacing w:after="80" w:line="252" w:lineRule="auto"/>
      </w:pPr>
      <w:r>
        <w:t>The team did not select one isolated idea. The stronger concept emerged by combining the ideas that solve consecutive stages of the same journey: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92796B" w14:paraId="7AA610DC" w14:textId="77777777">
        <w:tc>
          <w:tcPr>
            <w:tcW w:w="5184" w:type="dxa"/>
            <w:shd w:val="clear" w:color="auto" w:fill="F5F9FC"/>
            <w:vAlign w:val="center"/>
          </w:tcPr>
          <w:p w14:paraId="251FA5E0" w14:textId="77777777" w:rsidR="0092796B" w:rsidRDefault="00000000">
            <w:r>
              <w:rPr>
                <w:b/>
                <w:sz w:val="16"/>
              </w:rPr>
              <w:t>1. Discover</w:t>
            </w:r>
            <w:r>
              <w:rPr>
                <w:b/>
                <w:sz w:val="16"/>
              </w:rPr>
              <w:br/>
              <w:t>User opens the ServiceNow Service Catalog and selects the appropriate network service.</w:t>
            </w:r>
          </w:p>
        </w:tc>
        <w:tc>
          <w:tcPr>
            <w:tcW w:w="5184" w:type="dxa"/>
            <w:shd w:val="clear" w:color="auto" w:fill="F5F9FC"/>
            <w:vAlign w:val="center"/>
          </w:tcPr>
          <w:p w14:paraId="4A2B4FED" w14:textId="77777777" w:rsidR="0092796B" w:rsidRDefault="00000000">
            <w:r>
              <w:rPr>
                <w:b/>
                <w:sz w:val="16"/>
              </w:rPr>
              <w:t>2. Capture</w:t>
            </w:r>
            <w:r>
              <w:rPr>
                <w:b/>
                <w:sz w:val="16"/>
              </w:rPr>
              <w:br/>
              <w:t>A guided form collects the required request information.</w:t>
            </w:r>
          </w:p>
        </w:tc>
      </w:tr>
      <w:tr w:rsidR="0092796B" w14:paraId="2B2D9FF5" w14:textId="77777777">
        <w:tc>
          <w:tcPr>
            <w:tcW w:w="5184" w:type="dxa"/>
            <w:shd w:val="clear" w:color="auto" w:fill="F5F9FC"/>
            <w:vAlign w:val="center"/>
          </w:tcPr>
          <w:p w14:paraId="4FE1B8FD" w14:textId="77777777" w:rsidR="0092796B" w:rsidRDefault="00000000">
            <w:r>
              <w:rPr>
                <w:b/>
                <w:sz w:val="16"/>
              </w:rPr>
              <w:t>3. Validate</w:t>
            </w:r>
            <w:r>
              <w:rPr>
                <w:b/>
                <w:sz w:val="16"/>
              </w:rPr>
              <w:br/>
              <w:t>The request is checked for completeness and consistency.</w:t>
            </w:r>
          </w:p>
        </w:tc>
        <w:tc>
          <w:tcPr>
            <w:tcW w:w="5184" w:type="dxa"/>
            <w:shd w:val="clear" w:color="auto" w:fill="F5F9FC"/>
            <w:vAlign w:val="center"/>
          </w:tcPr>
          <w:p w14:paraId="21829F7F" w14:textId="77777777" w:rsidR="0092796B" w:rsidRDefault="00000000">
            <w:r>
              <w:rPr>
                <w:b/>
                <w:sz w:val="16"/>
              </w:rPr>
              <w:t>4. Approve</w:t>
            </w:r>
            <w:r>
              <w:rPr>
                <w:b/>
                <w:sz w:val="16"/>
              </w:rPr>
              <w:br/>
              <w:t>The request follows the defined approval path.</w:t>
            </w:r>
          </w:p>
        </w:tc>
      </w:tr>
      <w:tr w:rsidR="0092796B" w14:paraId="2C09C6E6" w14:textId="77777777">
        <w:tc>
          <w:tcPr>
            <w:tcW w:w="5184" w:type="dxa"/>
            <w:shd w:val="clear" w:color="auto" w:fill="F5F9FC"/>
            <w:vAlign w:val="center"/>
          </w:tcPr>
          <w:p w14:paraId="105E4529" w14:textId="77777777" w:rsidR="0092796B" w:rsidRDefault="00000000">
            <w:r>
              <w:rPr>
                <w:b/>
                <w:sz w:val="16"/>
              </w:rPr>
              <w:t>5. Orchestrate</w:t>
            </w:r>
            <w:r>
              <w:rPr>
                <w:b/>
                <w:sz w:val="16"/>
              </w:rPr>
              <w:br/>
              <w:t>Flow Designer moves the request through the required lifecycle.</w:t>
            </w:r>
          </w:p>
        </w:tc>
        <w:tc>
          <w:tcPr>
            <w:tcW w:w="5184" w:type="dxa"/>
            <w:shd w:val="clear" w:color="auto" w:fill="F5F9FC"/>
            <w:vAlign w:val="center"/>
          </w:tcPr>
          <w:p w14:paraId="0B8FF07E" w14:textId="77777777" w:rsidR="0092796B" w:rsidRDefault="00000000">
            <w:r>
              <w:rPr>
                <w:b/>
                <w:sz w:val="16"/>
              </w:rPr>
              <w:t>6. Fulfil</w:t>
            </w:r>
            <w:r>
              <w:rPr>
                <w:b/>
                <w:sz w:val="16"/>
              </w:rPr>
              <w:br/>
              <w:t>A structured task reaches the network fulfilment team.</w:t>
            </w:r>
          </w:p>
        </w:tc>
      </w:tr>
      <w:tr w:rsidR="0092796B" w14:paraId="30C6FA50" w14:textId="77777777">
        <w:tc>
          <w:tcPr>
            <w:tcW w:w="5184" w:type="dxa"/>
            <w:shd w:val="clear" w:color="auto" w:fill="F5F9FC"/>
            <w:vAlign w:val="center"/>
          </w:tcPr>
          <w:p w14:paraId="0E203714" w14:textId="77777777" w:rsidR="0092796B" w:rsidRDefault="00000000">
            <w:r>
              <w:rPr>
                <w:b/>
                <w:sz w:val="16"/>
              </w:rPr>
              <w:t>7. Inform</w:t>
            </w:r>
            <w:r>
              <w:rPr>
                <w:b/>
                <w:sz w:val="16"/>
              </w:rPr>
              <w:br/>
              <w:t>Notifications communicate important status changes.</w:t>
            </w:r>
          </w:p>
        </w:tc>
        <w:tc>
          <w:tcPr>
            <w:tcW w:w="5184" w:type="dxa"/>
            <w:shd w:val="clear" w:color="auto" w:fill="F5F9FC"/>
            <w:vAlign w:val="center"/>
          </w:tcPr>
          <w:p w14:paraId="04EDC5B9" w14:textId="77777777" w:rsidR="0092796B" w:rsidRDefault="00000000">
            <w:r>
              <w:rPr>
                <w:b/>
                <w:sz w:val="16"/>
              </w:rPr>
              <w:t>8. Close &amp; Learn</w:t>
            </w:r>
            <w:r>
              <w:rPr>
                <w:b/>
                <w:sz w:val="16"/>
              </w:rPr>
              <w:br/>
              <w:t>Completion is recorded and data becomes available for reporting and future improvement.</w:t>
            </w:r>
          </w:p>
        </w:tc>
      </w:tr>
    </w:tbl>
    <w:p w14:paraId="5C7D9A10" w14:textId="77777777" w:rsidR="0092796B" w:rsidRDefault="00000000"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6. Decision Framework</w:t>
      </w:r>
    </w:p>
    <w:p w14:paraId="598C5132" w14:textId="77777777" w:rsidR="0092796B" w:rsidRDefault="00000000">
      <w:pPr>
        <w:spacing w:after="80" w:line="252" w:lineRule="auto"/>
      </w:pPr>
      <w:r>
        <w:t>The ideas were assessed with a simple decision framework rather than treating every possible enhancement as part of the first release.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92796B" w14:paraId="225732FD" w14:textId="77777777"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7713CEE4" w14:textId="77777777" w:rsidR="0092796B" w:rsidRDefault="00000000">
            <w:r>
              <w:rPr>
                <w:b/>
                <w:color w:val="FFFFFF"/>
                <w:sz w:val="15"/>
              </w:rPr>
              <w:t>Criterion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DF4F7F7" w14:textId="77777777" w:rsidR="0092796B" w:rsidRDefault="00000000">
            <w:r>
              <w:rPr>
                <w:b/>
                <w:color w:val="FFFFFF"/>
                <w:sz w:val="15"/>
              </w:rPr>
              <w:t>Question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9D99160" w14:textId="77777777" w:rsidR="0092796B" w:rsidRDefault="00000000">
            <w:r>
              <w:rPr>
                <w:b/>
                <w:color w:val="FFFFFF"/>
                <w:sz w:val="15"/>
              </w:rPr>
              <w:t>High score means…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3AAAF720" w14:textId="77777777" w:rsidR="0092796B" w:rsidRDefault="00000000">
            <w:r>
              <w:rPr>
                <w:b/>
                <w:color w:val="FFFFFF"/>
                <w:sz w:val="15"/>
              </w:rPr>
              <w:t>Why it matters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BD76C01" w14:textId="77777777" w:rsidR="0092796B" w:rsidRDefault="00000000">
            <w:r>
              <w:rPr>
                <w:b/>
                <w:color w:val="FFFFFF"/>
                <w:sz w:val="15"/>
              </w:rPr>
              <w:t>Used for</w:t>
            </w:r>
          </w:p>
        </w:tc>
      </w:tr>
      <w:tr w:rsidR="0092796B" w14:paraId="7B4DD652" w14:textId="77777777">
        <w:trPr>
          <w:jc w:val="center"/>
        </w:trPr>
        <w:tc>
          <w:tcPr>
            <w:tcW w:w="2074" w:type="dxa"/>
            <w:vAlign w:val="center"/>
          </w:tcPr>
          <w:p w14:paraId="064BD879" w14:textId="77777777" w:rsidR="0092796B" w:rsidRDefault="00000000">
            <w:r>
              <w:rPr>
                <w:sz w:val="14"/>
              </w:rPr>
              <w:t>Business value</w:t>
            </w:r>
          </w:p>
        </w:tc>
        <w:tc>
          <w:tcPr>
            <w:tcW w:w="2074" w:type="dxa"/>
            <w:vAlign w:val="center"/>
          </w:tcPr>
          <w:p w14:paraId="26BC5527" w14:textId="77777777" w:rsidR="0092796B" w:rsidRDefault="00000000">
            <w:r>
              <w:rPr>
                <w:sz w:val="14"/>
              </w:rPr>
              <w:t>Does it directly improve the network-request problem?</w:t>
            </w:r>
          </w:p>
        </w:tc>
        <w:tc>
          <w:tcPr>
            <w:tcW w:w="2074" w:type="dxa"/>
            <w:vAlign w:val="center"/>
          </w:tcPr>
          <w:p w14:paraId="221B7FAD" w14:textId="77777777" w:rsidR="0092796B" w:rsidRDefault="00000000">
            <w:r>
              <w:rPr>
                <w:sz w:val="14"/>
              </w:rPr>
              <w:t>Strong direct benefit</w:t>
            </w:r>
          </w:p>
        </w:tc>
        <w:tc>
          <w:tcPr>
            <w:tcW w:w="2074" w:type="dxa"/>
            <w:vAlign w:val="center"/>
          </w:tcPr>
          <w:p w14:paraId="13FDE6C4" w14:textId="77777777" w:rsidR="0092796B" w:rsidRDefault="00000000">
            <w:r>
              <w:rPr>
                <w:sz w:val="14"/>
              </w:rPr>
              <w:t>Keeps the project problem-focused</w:t>
            </w:r>
          </w:p>
        </w:tc>
        <w:tc>
          <w:tcPr>
            <w:tcW w:w="2074" w:type="dxa"/>
            <w:vAlign w:val="center"/>
          </w:tcPr>
          <w:p w14:paraId="0E8ABBA8" w14:textId="77777777" w:rsidR="0092796B" w:rsidRDefault="00000000">
            <w:r>
              <w:rPr>
                <w:sz w:val="14"/>
              </w:rPr>
              <w:t>MVP selection</w:t>
            </w:r>
          </w:p>
        </w:tc>
      </w:tr>
      <w:tr w:rsidR="0092796B" w14:paraId="1FDD6192" w14:textId="77777777">
        <w:trPr>
          <w:jc w:val="center"/>
        </w:trPr>
        <w:tc>
          <w:tcPr>
            <w:tcW w:w="2074" w:type="dxa"/>
            <w:vAlign w:val="center"/>
          </w:tcPr>
          <w:p w14:paraId="74241420" w14:textId="77777777" w:rsidR="0092796B" w:rsidRDefault="00000000">
            <w:r>
              <w:rPr>
                <w:sz w:val="14"/>
              </w:rPr>
              <w:t>Feasibility</w:t>
            </w:r>
          </w:p>
        </w:tc>
        <w:tc>
          <w:tcPr>
            <w:tcW w:w="2074" w:type="dxa"/>
            <w:vAlign w:val="center"/>
          </w:tcPr>
          <w:p w14:paraId="27251812" w14:textId="77777777" w:rsidR="0092796B" w:rsidRDefault="00000000">
            <w:r>
              <w:rPr>
                <w:sz w:val="14"/>
              </w:rPr>
              <w:t>Can it be implemented with available ServiceNow capabilities?</w:t>
            </w:r>
          </w:p>
        </w:tc>
        <w:tc>
          <w:tcPr>
            <w:tcW w:w="2074" w:type="dxa"/>
            <w:vAlign w:val="center"/>
          </w:tcPr>
          <w:p w14:paraId="55193B89" w14:textId="77777777" w:rsidR="0092796B" w:rsidRDefault="00000000">
            <w:r>
              <w:rPr>
                <w:sz w:val="14"/>
              </w:rPr>
              <w:t>Practical to build</w:t>
            </w:r>
          </w:p>
        </w:tc>
        <w:tc>
          <w:tcPr>
            <w:tcW w:w="2074" w:type="dxa"/>
            <w:vAlign w:val="center"/>
          </w:tcPr>
          <w:p w14:paraId="440DDE2C" w14:textId="77777777" w:rsidR="0092796B" w:rsidRDefault="00000000">
            <w:r>
              <w:rPr>
                <w:sz w:val="14"/>
              </w:rPr>
              <w:t>Controls scope and delivery risk</w:t>
            </w:r>
          </w:p>
        </w:tc>
        <w:tc>
          <w:tcPr>
            <w:tcW w:w="2074" w:type="dxa"/>
            <w:vAlign w:val="center"/>
          </w:tcPr>
          <w:p w14:paraId="63110AEF" w14:textId="77777777" w:rsidR="0092796B" w:rsidRDefault="00000000">
            <w:r>
              <w:rPr>
                <w:sz w:val="14"/>
              </w:rPr>
              <w:t>MVP selection</w:t>
            </w:r>
          </w:p>
        </w:tc>
      </w:tr>
      <w:tr w:rsidR="0092796B" w14:paraId="74EF79D4" w14:textId="77777777">
        <w:trPr>
          <w:jc w:val="center"/>
        </w:trPr>
        <w:tc>
          <w:tcPr>
            <w:tcW w:w="2074" w:type="dxa"/>
            <w:vAlign w:val="center"/>
          </w:tcPr>
          <w:p w14:paraId="0AF4E35A" w14:textId="77777777" w:rsidR="0092796B" w:rsidRDefault="00000000">
            <w:r>
              <w:rPr>
                <w:sz w:val="14"/>
              </w:rPr>
              <w:t>Automation value</w:t>
            </w:r>
          </w:p>
        </w:tc>
        <w:tc>
          <w:tcPr>
            <w:tcW w:w="2074" w:type="dxa"/>
            <w:vAlign w:val="center"/>
          </w:tcPr>
          <w:p w14:paraId="6FC2A7D8" w14:textId="77777777" w:rsidR="0092796B" w:rsidRDefault="00000000">
            <w:r>
              <w:rPr>
                <w:sz w:val="14"/>
              </w:rPr>
              <w:t>Does it remove repeatable manual work?</w:t>
            </w:r>
          </w:p>
        </w:tc>
        <w:tc>
          <w:tcPr>
            <w:tcW w:w="2074" w:type="dxa"/>
            <w:vAlign w:val="center"/>
          </w:tcPr>
          <w:p w14:paraId="19ADF37F" w14:textId="77777777" w:rsidR="0092796B" w:rsidRDefault="00000000">
            <w:r>
              <w:rPr>
                <w:sz w:val="14"/>
              </w:rPr>
              <w:t>High automation potential</w:t>
            </w:r>
          </w:p>
        </w:tc>
        <w:tc>
          <w:tcPr>
            <w:tcW w:w="2074" w:type="dxa"/>
            <w:vAlign w:val="center"/>
          </w:tcPr>
          <w:p w14:paraId="41630383" w14:textId="77777777" w:rsidR="0092796B" w:rsidRDefault="00000000">
            <w:r>
              <w:rPr>
                <w:sz w:val="14"/>
              </w:rPr>
              <w:t>Supports the core project objective</w:t>
            </w:r>
          </w:p>
        </w:tc>
        <w:tc>
          <w:tcPr>
            <w:tcW w:w="2074" w:type="dxa"/>
            <w:vAlign w:val="center"/>
          </w:tcPr>
          <w:p w14:paraId="0E8A9129" w14:textId="77777777" w:rsidR="0092796B" w:rsidRDefault="00000000">
            <w:r>
              <w:rPr>
                <w:sz w:val="14"/>
              </w:rPr>
              <w:t>MVP selection</w:t>
            </w:r>
          </w:p>
        </w:tc>
      </w:tr>
      <w:tr w:rsidR="0092796B" w14:paraId="2AE61F09" w14:textId="77777777">
        <w:trPr>
          <w:jc w:val="center"/>
        </w:trPr>
        <w:tc>
          <w:tcPr>
            <w:tcW w:w="2074" w:type="dxa"/>
            <w:vAlign w:val="center"/>
          </w:tcPr>
          <w:p w14:paraId="2221B31A" w14:textId="77777777" w:rsidR="0092796B" w:rsidRDefault="00000000">
            <w:r>
              <w:rPr>
                <w:sz w:val="14"/>
              </w:rPr>
              <w:t>Governance value</w:t>
            </w:r>
          </w:p>
        </w:tc>
        <w:tc>
          <w:tcPr>
            <w:tcW w:w="2074" w:type="dxa"/>
            <w:vAlign w:val="center"/>
          </w:tcPr>
          <w:p w14:paraId="01E0B44E" w14:textId="77777777" w:rsidR="0092796B" w:rsidRDefault="00000000">
            <w:r>
              <w:rPr>
                <w:sz w:val="14"/>
              </w:rPr>
              <w:t>Does it improve control, traceability, or security?</w:t>
            </w:r>
          </w:p>
        </w:tc>
        <w:tc>
          <w:tcPr>
            <w:tcW w:w="2074" w:type="dxa"/>
            <w:vAlign w:val="center"/>
          </w:tcPr>
          <w:p w14:paraId="2471CF3B" w14:textId="77777777" w:rsidR="0092796B" w:rsidRDefault="00000000">
            <w:r>
              <w:rPr>
                <w:sz w:val="14"/>
              </w:rPr>
              <w:t>Stronger control</w:t>
            </w:r>
          </w:p>
        </w:tc>
        <w:tc>
          <w:tcPr>
            <w:tcW w:w="2074" w:type="dxa"/>
            <w:vAlign w:val="center"/>
          </w:tcPr>
          <w:p w14:paraId="3D27DB6F" w14:textId="77777777" w:rsidR="0092796B" w:rsidRDefault="00000000">
            <w:r>
              <w:rPr>
                <w:sz w:val="14"/>
              </w:rPr>
              <w:t>Prevents automation from becoming uncontrolled</w:t>
            </w:r>
          </w:p>
        </w:tc>
        <w:tc>
          <w:tcPr>
            <w:tcW w:w="2074" w:type="dxa"/>
            <w:vAlign w:val="center"/>
          </w:tcPr>
          <w:p w14:paraId="3D1A095E" w14:textId="77777777" w:rsidR="0092796B" w:rsidRDefault="00000000">
            <w:r>
              <w:rPr>
                <w:sz w:val="14"/>
              </w:rPr>
              <w:t>Architecture</w:t>
            </w:r>
          </w:p>
        </w:tc>
      </w:tr>
      <w:tr w:rsidR="0092796B" w14:paraId="2C0CD7B3" w14:textId="77777777">
        <w:trPr>
          <w:jc w:val="center"/>
        </w:trPr>
        <w:tc>
          <w:tcPr>
            <w:tcW w:w="2074" w:type="dxa"/>
            <w:vAlign w:val="center"/>
          </w:tcPr>
          <w:p w14:paraId="59416579" w14:textId="77777777" w:rsidR="0092796B" w:rsidRDefault="00000000">
            <w:r>
              <w:rPr>
                <w:sz w:val="14"/>
              </w:rPr>
              <w:t>Dependency</w:t>
            </w:r>
          </w:p>
        </w:tc>
        <w:tc>
          <w:tcPr>
            <w:tcW w:w="2074" w:type="dxa"/>
            <w:vAlign w:val="center"/>
          </w:tcPr>
          <w:p w14:paraId="3CDEBE8E" w14:textId="77777777" w:rsidR="0092796B" w:rsidRDefault="00000000">
            <w:r>
              <w:rPr>
                <w:sz w:val="14"/>
              </w:rPr>
              <w:t>Does it require external systems or infrastructure access?</w:t>
            </w:r>
          </w:p>
        </w:tc>
        <w:tc>
          <w:tcPr>
            <w:tcW w:w="2074" w:type="dxa"/>
            <w:vAlign w:val="center"/>
          </w:tcPr>
          <w:p w14:paraId="48412121" w14:textId="77777777" w:rsidR="0092796B" w:rsidRDefault="00000000">
            <w:r>
              <w:rPr>
                <w:sz w:val="14"/>
              </w:rPr>
              <w:t>Few dependencies</w:t>
            </w:r>
          </w:p>
        </w:tc>
        <w:tc>
          <w:tcPr>
            <w:tcW w:w="2074" w:type="dxa"/>
            <w:vAlign w:val="center"/>
          </w:tcPr>
          <w:p w14:paraId="05A0DD23" w14:textId="77777777" w:rsidR="0092796B" w:rsidRDefault="00000000">
            <w:r>
              <w:rPr>
                <w:sz w:val="14"/>
              </w:rPr>
              <w:t>Makes first release easier to demonstrate</w:t>
            </w:r>
          </w:p>
        </w:tc>
        <w:tc>
          <w:tcPr>
            <w:tcW w:w="2074" w:type="dxa"/>
            <w:vAlign w:val="center"/>
          </w:tcPr>
          <w:p w14:paraId="07503BA5" w14:textId="77777777" w:rsidR="0092796B" w:rsidRDefault="00000000">
            <w:r>
              <w:rPr>
                <w:sz w:val="14"/>
              </w:rPr>
              <w:t>Release planning</w:t>
            </w:r>
          </w:p>
        </w:tc>
      </w:tr>
    </w:tbl>
    <w:p w14:paraId="03BBAEB2" w14:textId="77777777" w:rsidR="0092796B" w:rsidRDefault="00000000"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7. Priority Zones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2796B" w14:paraId="41B220F5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52298CC6" w14:textId="77777777" w:rsidR="0092796B" w:rsidRDefault="00000000">
            <w:r>
              <w:rPr>
                <w:b/>
                <w:sz w:val="16"/>
              </w:rPr>
              <w:t>Zone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F0A64EB" w14:textId="77777777" w:rsidR="0092796B" w:rsidRDefault="00000000">
            <w:r>
              <w:rPr>
                <w:b/>
                <w:sz w:val="16"/>
              </w:rPr>
              <w:t>Meaning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6CCE4ECE" w14:textId="77777777" w:rsidR="0092796B" w:rsidRDefault="00000000">
            <w:r>
              <w:rPr>
                <w:b/>
                <w:sz w:val="16"/>
              </w:rPr>
              <w:t>Ideas</w:t>
            </w:r>
          </w:p>
        </w:tc>
      </w:tr>
      <w:tr w:rsidR="0092796B" w14:paraId="1F537B2D" w14:textId="77777777">
        <w:trPr>
          <w:jc w:val="center"/>
        </w:trPr>
        <w:tc>
          <w:tcPr>
            <w:tcW w:w="3456" w:type="dxa"/>
            <w:shd w:val="clear" w:color="auto" w:fill="E2F0D9"/>
            <w:vAlign w:val="center"/>
          </w:tcPr>
          <w:p w14:paraId="69A73509" w14:textId="77777777" w:rsidR="0092796B" w:rsidRDefault="00000000">
            <w:r>
              <w:rPr>
                <w:sz w:val="16"/>
              </w:rPr>
              <w:t>BUILD NOW</w:t>
            </w:r>
          </w:p>
        </w:tc>
        <w:tc>
          <w:tcPr>
            <w:tcW w:w="3456" w:type="dxa"/>
            <w:shd w:val="clear" w:color="auto" w:fill="E2F0D9"/>
            <w:vAlign w:val="center"/>
          </w:tcPr>
          <w:p w14:paraId="4EAA98E6" w14:textId="77777777" w:rsidR="0092796B" w:rsidRDefault="00000000">
            <w:r>
              <w:rPr>
                <w:sz w:val="16"/>
              </w:rPr>
              <w:t>High value + high feasibility</w:t>
            </w:r>
          </w:p>
        </w:tc>
        <w:tc>
          <w:tcPr>
            <w:tcW w:w="3456" w:type="dxa"/>
            <w:shd w:val="clear" w:color="auto" w:fill="E2F0D9"/>
            <w:vAlign w:val="center"/>
          </w:tcPr>
          <w:p w14:paraId="01B88859" w14:textId="77777777" w:rsidR="0092796B" w:rsidRDefault="00000000">
            <w:r>
              <w:rPr>
                <w:sz w:val="16"/>
              </w:rPr>
              <w:t>Guided request, validation, approval routing, Flow Designer, fulfilment task, lifecycle visibility</w:t>
            </w:r>
          </w:p>
        </w:tc>
      </w:tr>
      <w:tr w:rsidR="0092796B" w14:paraId="4A98A740" w14:textId="77777777">
        <w:trPr>
          <w:jc w:val="center"/>
        </w:trPr>
        <w:tc>
          <w:tcPr>
            <w:tcW w:w="3456" w:type="dxa"/>
            <w:shd w:val="clear" w:color="auto" w:fill="FFF2CC"/>
            <w:vAlign w:val="center"/>
          </w:tcPr>
          <w:p w14:paraId="60A933B5" w14:textId="77777777" w:rsidR="0092796B" w:rsidRDefault="00000000">
            <w:r>
              <w:rPr>
                <w:sz w:val="16"/>
              </w:rPr>
              <w:t>BUILD NEXT</w:t>
            </w:r>
          </w:p>
        </w:tc>
        <w:tc>
          <w:tcPr>
            <w:tcW w:w="3456" w:type="dxa"/>
            <w:shd w:val="clear" w:color="auto" w:fill="FFF2CC"/>
            <w:vAlign w:val="center"/>
          </w:tcPr>
          <w:p w14:paraId="563186BC" w14:textId="77777777" w:rsidR="0092796B" w:rsidRDefault="00000000">
            <w:r>
              <w:rPr>
                <w:sz w:val="16"/>
              </w:rPr>
              <w:t>Useful operational improvement with manageable effort</w:t>
            </w:r>
          </w:p>
        </w:tc>
        <w:tc>
          <w:tcPr>
            <w:tcW w:w="3456" w:type="dxa"/>
            <w:shd w:val="clear" w:color="auto" w:fill="FFF2CC"/>
            <w:vAlign w:val="center"/>
          </w:tcPr>
          <w:p w14:paraId="450ACE49" w14:textId="77777777" w:rsidR="0092796B" w:rsidRDefault="00000000">
            <w:r>
              <w:rPr>
                <w:sz w:val="16"/>
              </w:rPr>
              <w:t>Reporting, dashboards, richer operational insights</w:t>
            </w:r>
          </w:p>
        </w:tc>
      </w:tr>
      <w:tr w:rsidR="0092796B" w14:paraId="2AC1A3C2" w14:textId="77777777">
        <w:trPr>
          <w:jc w:val="center"/>
        </w:trPr>
        <w:tc>
          <w:tcPr>
            <w:tcW w:w="3456" w:type="dxa"/>
            <w:shd w:val="clear" w:color="auto" w:fill="FCE4D6"/>
            <w:vAlign w:val="center"/>
          </w:tcPr>
          <w:p w14:paraId="5D552F32" w14:textId="77777777" w:rsidR="0092796B" w:rsidRDefault="00000000">
            <w:r>
              <w:rPr>
                <w:sz w:val="16"/>
              </w:rPr>
              <w:t>EXPLORE LATER</w:t>
            </w:r>
          </w:p>
        </w:tc>
        <w:tc>
          <w:tcPr>
            <w:tcW w:w="3456" w:type="dxa"/>
            <w:shd w:val="clear" w:color="auto" w:fill="FCE4D6"/>
            <w:vAlign w:val="center"/>
          </w:tcPr>
          <w:p w14:paraId="28006F0D" w14:textId="77777777" w:rsidR="0092796B" w:rsidRDefault="00000000">
            <w:r>
              <w:rPr>
                <w:sz w:val="16"/>
              </w:rPr>
              <w:t>High potential but dependent on other systems or maturity</w:t>
            </w:r>
          </w:p>
        </w:tc>
        <w:tc>
          <w:tcPr>
            <w:tcW w:w="3456" w:type="dxa"/>
            <w:shd w:val="clear" w:color="auto" w:fill="FCE4D6"/>
            <w:vAlign w:val="center"/>
          </w:tcPr>
          <w:p w14:paraId="33B1100D" w14:textId="77777777" w:rsidR="0092796B" w:rsidRDefault="00000000">
            <w:r>
              <w:rPr>
                <w:sz w:val="16"/>
              </w:rPr>
              <w:t>Infrastructure integrations, AI-assisted routing, collaboration integrations</w:t>
            </w:r>
          </w:p>
        </w:tc>
      </w:tr>
    </w:tbl>
    <w:p w14:paraId="61B40591" w14:textId="77777777" w:rsidR="0092796B" w:rsidRDefault="00000000"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lastRenderedPageBreak/>
        <w:t>8. Selected Concept</w:t>
      </w:r>
    </w:p>
    <w:p w14:paraId="52467F70" w14:textId="77777777" w:rsidR="0092796B" w:rsidRDefault="00000000">
      <w:pPr>
        <w:spacing w:after="100"/>
      </w:pPr>
      <w:r>
        <w:rPr>
          <w:b/>
          <w:color w:val="1F4E79"/>
        </w:rPr>
        <w:t xml:space="preserve">Automated Network Request Management — </w:t>
      </w:r>
      <w:r>
        <w:t>A ServiceNow solution that turns a network-service request into a controlled digital workflow: guided submission, quality validation, approval, automated orchestration, structured fulfilment, stakeholder notification, and traceable closure.</w:t>
      </w:r>
    </w:p>
    <w:p w14:paraId="7593DDE0" w14:textId="77777777" w:rsidR="0092796B" w:rsidRDefault="00000000"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9. What Makes the Concept Distinct</w:t>
      </w:r>
    </w:p>
    <w:p w14:paraId="44B3D3AF" w14:textId="77777777" w:rsidR="0092796B" w:rsidRDefault="00000000">
      <w:pPr>
        <w:spacing w:after="20"/>
        <w:ind w:left="288" w:hanging="187"/>
      </w:pPr>
      <w:r>
        <w:t>• Journey-first design: the ideation is organized around what happens to a request, not around a list of platform features.</w:t>
      </w:r>
    </w:p>
    <w:p w14:paraId="41CCBD69" w14:textId="77777777" w:rsidR="0092796B" w:rsidRDefault="00000000">
      <w:pPr>
        <w:spacing w:after="20"/>
        <w:ind w:left="288" w:hanging="187"/>
      </w:pPr>
      <w:r>
        <w:t>• Quality-before-automation principle: the system improves request quality before passing work to the fulfilment team.</w:t>
      </w:r>
    </w:p>
    <w:p w14:paraId="668B4101" w14:textId="77777777" w:rsidR="0092796B" w:rsidRDefault="00000000">
      <w:pPr>
        <w:spacing w:after="20"/>
        <w:ind w:left="288" w:hanging="187"/>
      </w:pPr>
      <w:r>
        <w:t>• Human-in-the-loop governance: automation coordinates decisions but does not assume that every infrastructure action should be automatic.</w:t>
      </w:r>
    </w:p>
    <w:p w14:paraId="0749B7BB" w14:textId="77777777" w:rsidR="0092796B" w:rsidRDefault="00000000">
      <w:pPr>
        <w:spacing w:after="20"/>
        <w:ind w:left="288" w:hanging="187"/>
      </w:pPr>
      <w:r>
        <w:t>• Operational handoff design: fulfilment tasks are treated as a separate work product with clear ownership.</w:t>
      </w:r>
    </w:p>
    <w:p w14:paraId="321A37C8" w14:textId="77777777" w:rsidR="0092796B" w:rsidRDefault="00000000">
      <w:pPr>
        <w:spacing w:after="20"/>
        <w:ind w:left="288" w:hanging="187"/>
      </w:pPr>
      <w:r>
        <w:t>• Built-in extensibility: integrations, analytics, collaboration channels, and AI are planned as controlled extension points.</w:t>
      </w:r>
    </w:p>
    <w:p w14:paraId="32DACBFF" w14:textId="77777777" w:rsidR="0092796B" w:rsidRDefault="00000000">
      <w:pPr>
        <w:spacing w:after="20"/>
        <w:ind w:left="288" w:hanging="187"/>
      </w:pPr>
      <w:r>
        <w:t>• Demonstrable MVP: the first release can be demonstrated completely inside ServiceNow without depending on external infrastructure.</w:t>
      </w:r>
    </w:p>
    <w:p w14:paraId="0ED0D566" w14:textId="77777777" w:rsidR="0092796B" w:rsidRDefault="00000000"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10. Ideation Outcome</w:t>
      </w:r>
    </w:p>
    <w:p w14:paraId="7C9762C6" w14:textId="77777777" w:rsidR="0092796B" w:rsidRDefault="00000000">
      <w:pPr>
        <w:spacing w:after="80" w:line="252" w:lineRule="auto"/>
      </w:pPr>
      <w:r>
        <w:t>The brainstorming stage resulted in a focused solution direction rather than a collection of unrelated features. The first implementation will concentrate on the request-to-fulfilment lifecycle and its governance. More advanced integrations and intelligence features remain deliberately separated so that they can be evaluated after the core workflow is stable.</w:t>
      </w:r>
    </w:p>
    <w:p w14:paraId="56B53306" w14:textId="77777777" w:rsidR="0092796B" w:rsidRDefault="00000000">
      <w:pPr>
        <w:jc w:val="center"/>
      </w:pPr>
      <w:r>
        <w:rPr>
          <w:b/>
          <w:color w:val="646464"/>
          <w:sz w:val="18"/>
        </w:rPr>
        <w:t>— End of Ideation &amp; Solution Discovery —</w:t>
      </w:r>
    </w:p>
    <w:sectPr w:rsidR="0092796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880689">
    <w:abstractNumId w:val="8"/>
  </w:num>
  <w:num w:numId="2" w16cid:durableId="460273748">
    <w:abstractNumId w:val="6"/>
  </w:num>
  <w:num w:numId="3" w16cid:durableId="326369886">
    <w:abstractNumId w:val="5"/>
  </w:num>
  <w:num w:numId="4" w16cid:durableId="533076855">
    <w:abstractNumId w:val="4"/>
  </w:num>
  <w:num w:numId="5" w16cid:durableId="962348221">
    <w:abstractNumId w:val="7"/>
  </w:num>
  <w:num w:numId="6" w16cid:durableId="992638794">
    <w:abstractNumId w:val="3"/>
  </w:num>
  <w:num w:numId="7" w16cid:durableId="1117024491">
    <w:abstractNumId w:val="2"/>
  </w:num>
  <w:num w:numId="8" w16cid:durableId="976448484">
    <w:abstractNumId w:val="1"/>
  </w:num>
  <w:num w:numId="9" w16cid:durableId="204717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5BD8"/>
    <w:rsid w:val="0092796B"/>
    <w:rsid w:val="00AA1D8D"/>
    <w:rsid w:val="00B47730"/>
    <w:rsid w:val="00BF20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966373"/>
  <w14:defaultImageDpi w14:val="300"/>
  <w15:docId w15:val="{6A3FA603-2D69-442D-96B3-010F2F99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1166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S</cp:lastModifiedBy>
  <cp:revision>2</cp:revision>
  <dcterms:created xsi:type="dcterms:W3CDTF">2013-12-23T23:15:00Z</dcterms:created>
  <dcterms:modified xsi:type="dcterms:W3CDTF">2026-10-13T13:21:00Z</dcterms:modified>
  <cp:category/>
</cp:coreProperties>
</file>