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19FB" w14:textId="5EE7A5ED" w:rsidR="00E445F8" w:rsidRDefault="00E445F8" w:rsidP="00E445F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Recommendation System Using Collaborative Filtering Techniques</w:t>
      </w:r>
    </w:p>
    <w:p w14:paraId="4EF70B34" w14:textId="1C49E83F" w:rsidR="00E445F8" w:rsidRDefault="00112531" w:rsidP="00E445F8">
      <w:pPr>
        <w:rPr>
          <w:u w:val="double"/>
        </w:rPr>
      </w:pPr>
      <w:r>
        <w:rPr>
          <w:u w:val="double"/>
        </w:rPr>
        <w:t xml:space="preserve">SCENARIO 1: </w:t>
      </w:r>
      <w:r w:rsidR="00E445F8" w:rsidRPr="00E445F8">
        <w:rPr>
          <w:u w:val="double"/>
        </w:rPr>
        <w:t>USER-BASED COLLABORATIVE FILTERING:</w:t>
      </w:r>
    </w:p>
    <w:p w14:paraId="79CD511B" w14:textId="42808157" w:rsidR="00E445F8" w:rsidRDefault="00E445F8" w:rsidP="00E445F8">
      <w:r>
        <w:t>User – Item matrix heatmap:</w:t>
      </w:r>
    </w:p>
    <w:p w14:paraId="22BB0BAC" w14:textId="4771CF35" w:rsidR="00E445F8" w:rsidRDefault="00E445F8" w:rsidP="00E445F8">
      <w:pPr>
        <w:jc w:val="center"/>
        <w:rPr>
          <w:lang w:val="en-US"/>
        </w:rPr>
      </w:pPr>
      <w:r w:rsidRPr="00E445F8">
        <w:rPr>
          <w:noProof/>
          <w:lang w:val="en-US"/>
        </w:rPr>
        <w:drawing>
          <wp:inline distT="0" distB="0" distL="0" distR="0" wp14:anchorId="74270E6D" wp14:editId="3E5A9936">
            <wp:extent cx="4366260" cy="3130299"/>
            <wp:effectExtent l="0" t="0" r="0" b="0"/>
            <wp:docPr id="194986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63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917" cy="314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1881" w14:textId="5A91A641" w:rsidR="00E445F8" w:rsidRDefault="00E445F8" w:rsidP="00E445F8">
      <w:pPr>
        <w:rPr>
          <w:lang w:val="en-US"/>
        </w:rPr>
      </w:pPr>
      <w:r>
        <w:rPr>
          <w:lang w:val="en-US"/>
        </w:rPr>
        <w:t>User similarity matrix heatmap:</w:t>
      </w:r>
    </w:p>
    <w:p w14:paraId="5A26410F" w14:textId="3EE82A6A" w:rsidR="00E445F8" w:rsidRDefault="00E445F8" w:rsidP="00E445F8">
      <w:pPr>
        <w:jc w:val="center"/>
        <w:rPr>
          <w:lang w:val="en-US"/>
        </w:rPr>
      </w:pPr>
      <w:r w:rsidRPr="00E445F8">
        <w:rPr>
          <w:noProof/>
          <w:lang w:val="en-US"/>
        </w:rPr>
        <w:drawing>
          <wp:inline distT="0" distB="0" distL="0" distR="0" wp14:anchorId="2A3D762C" wp14:editId="5C468C4C">
            <wp:extent cx="4609166" cy="3909060"/>
            <wp:effectExtent l="0" t="0" r="1270" b="0"/>
            <wp:docPr id="183940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04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02" cy="395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F708" w14:textId="5471170D" w:rsidR="00E445F8" w:rsidRDefault="00E445F8" w:rsidP="00E445F8">
      <w:pPr>
        <w:rPr>
          <w:lang w:val="en-US"/>
        </w:rPr>
      </w:pPr>
      <w:r>
        <w:rPr>
          <w:lang w:val="en-US"/>
        </w:rPr>
        <w:lastRenderedPageBreak/>
        <w:t>Top recommended movies:</w:t>
      </w:r>
    </w:p>
    <w:p w14:paraId="1570F269" w14:textId="3DCA61D5" w:rsidR="00E445F8" w:rsidRDefault="00E445F8" w:rsidP="00E445F8">
      <w:pPr>
        <w:jc w:val="center"/>
        <w:rPr>
          <w:lang w:val="en-US"/>
        </w:rPr>
      </w:pPr>
      <w:r w:rsidRPr="00E445F8">
        <w:rPr>
          <w:noProof/>
          <w:lang w:val="en-US"/>
        </w:rPr>
        <w:drawing>
          <wp:inline distT="0" distB="0" distL="0" distR="0" wp14:anchorId="1817FCAD" wp14:editId="3BD43D78">
            <wp:extent cx="6065520" cy="3618749"/>
            <wp:effectExtent l="0" t="0" r="0" b="1270"/>
            <wp:docPr id="181690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0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2698" cy="36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4B11" w14:textId="77777777" w:rsidR="00E445F8" w:rsidRDefault="00E445F8" w:rsidP="00E445F8">
      <w:pPr>
        <w:jc w:val="center"/>
        <w:rPr>
          <w:lang w:val="en-US"/>
        </w:rPr>
      </w:pPr>
    </w:p>
    <w:p w14:paraId="3C7A9101" w14:textId="77777777" w:rsidR="00E445F8" w:rsidRDefault="00E445F8" w:rsidP="00E445F8">
      <w:pPr>
        <w:jc w:val="center"/>
        <w:rPr>
          <w:lang w:val="en-US"/>
        </w:rPr>
      </w:pPr>
    </w:p>
    <w:p w14:paraId="03A6861F" w14:textId="77777777" w:rsidR="00E445F8" w:rsidRDefault="00E445F8" w:rsidP="00E445F8">
      <w:pPr>
        <w:jc w:val="center"/>
        <w:rPr>
          <w:lang w:val="en-US"/>
        </w:rPr>
      </w:pPr>
    </w:p>
    <w:p w14:paraId="4AB223A9" w14:textId="77777777" w:rsidR="00E445F8" w:rsidRDefault="00E445F8" w:rsidP="00E445F8">
      <w:pPr>
        <w:jc w:val="center"/>
        <w:rPr>
          <w:lang w:val="en-US"/>
        </w:rPr>
      </w:pPr>
    </w:p>
    <w:p w14:paraId="6B8A0A1E" w14:textId="77777777" w:rsidR="00E445F8" w:rsidRDefault="00E445F8" w:rsidP="00E445F8">
      <w:pPr>
        <w:jc w:val="center"/>
        <w:rPr>
          <w:lang w:val="en-US"/>
        </w:rPr>
      </w:pPr>
    </w:p>
    <w:p w14:paraId="57A7F897" w14:textId="77777777" w:rsidR="00E445F8" w:rsidRDefault="00E445F8" w:rsidP="00E445F8">
      <w:pPr>
        <w:jc w:val="center"/>
        <w:rPr>
          <w:lang w:val="en-US"/>
        </w:rPr>
      </w:pPr>
    </w:p>
    <w:p w14:paraId="171AF41B" w14:textId="77777777" w:rsidR="00E445F8" w:rsidRDefault="00E445F8" w:rsidP="00E445F8">
      <w:pPr>
        <w:jc w:val="center"/>
        <w:rPr>
          <w:lang w:val="en-US"/>
        </w:rPr>
      </w:pPr>
    </w:p>
    <w:p w14:paraId="0738A6A1" w14:textId="77777777" w:rsidR="00E445F8" w:rsidRDefault="00E445F8" w:rsidP="00E445F8">
      <w:pPr>
        <w:jc w:val="center"/>
        <w:rPr>
          <w:lang w:val="en-US"/>
        </w:rPr>
      </w:pPr>
    </w:p>
    <w:p w14:paraId="46D8C0F7" w14:textId="77777777" w:rsidR="00E445F8" w:rsidRDefault="00E445F8" w:rsidP="00E445F8">
      <w:pPr>
        <w:jc w:val="center"/>
        <w:rPr>
          <w:lang w:val="en-US"/>
        </w:rPr>
      </w:pPr>
    </w:p>
    <w:p w14:paraId="46A6D69C" w14:textId="77777777" w:rsidR="00E445F8" w:rsidRDefault="00E445F8" w:rsidP="00E445F8">
      <w:pPr>
        <w:jc w:val="center"/>
        <w:rPr>
          <w:lang w:val="en-US"/>
        </w:rPr>
      </w:pPr>
    </w:p>
    <w:p w14:paraId="28CA3547" w14:textId="77777777" w:rsidR="00E445F8" w:rsidRDefault="00E445F8" w:rsidP="00E445F8">
      <w:pPr>
        <w:jc w:val="center"/>
        <w:rPr>
          <w:lang w:val="en-US"/>
        </w:rPr>
      </w:pPr>
    </w:p>
    <w:p w14:paraId="488DB0A1" w14:textId="77777777" w:rsidR="00E445F8" w:rsidRDefault="00E445F8" w:rsidP="00E445F8">
      <w:pPr>
        <w:jc w:val="center"/>
        <w:rPr>
          <w:lang w:val="en-US"/>
        </w:rPr>
      </w:pPr>
    </w:p>
    <w:p w14:paraId="5701681E" w14:textId="77777777" w:rsidR="00E445F8" w:rsidRDefault="00E445F8" w:rsidP="00E445F8">
      <w:pPr>
        <w:jc w:val="center"/>
        <w:rPr>
          <w:lang w:val="en-US"/>
        </w:rPr>
      </w:pPr>
    </w:p>
    <w:p w14:paraId="76FB3239" w14:textId="77777777" w:rsidR="00E445F8" w:rsidRDefault="00E445F8" w:rsidP="00E445F8">
      <w:pPr>
        <w:jc w:val="center"/>
        <w:rPr>
          <w:lang w:val="en-US"/>
        </w:rPr>
      </w:pPr>
    </w:p>
    <w:p w14:paraId="515E237F" w14:textId="77777777" w:rsidR="00E445F8" w:rsidRDefault="00E445F8" w:rsidP="00E445F8">
      <w:pPr>
        <w:jc w:val="center"/>
        <w:rPr>
          <w:lang w:val="en-US"/>
        </w:rPr>
      </w:pPr>
    </w:p>
    <w:p w14:paraId="43E11E53" w14:textId="5B0CAE01" w:rsidR="00E445F8" w:rsidRPr="00112531" w:rsidRDefault="00112531" w:rsidP="00E445F8">
      <w:pPr>
        <w:rPr>
          <w:u w:val="double"/>
        </w:rPr>
      </w:pPr>
      <w:r>
        <w:rPr>
          <w:u w:val="double"/>
        </w:rPr>
        <w:lastRenderedPageBreak/>
        <w:t xml:space="preserve">SCENARIO 2: </w:t>
      </w:r>
      <w:r w:rsidR="00E445F8" w:rsidRPr="00112531">
        <w:rPr>
          <w:u w:val="double"/>
        </w:rPr>
        <w:t>ITEM-BASED COLLABORATIVE FILTERING:</w:t>
      </w:r>
    </w:p>
    <w:p w14:paraId="28394513" w14:textId="119D0D23" w:rsidR="00E445F8" w:rsidRDefault="00E445F8" w:rsidP="00E445F8">
      <w:r>
        <w:t>Item similarity matrix:</w:t>
      </w:r>
    </w:p>
    <w:p w14:paraId="138752D2" w14:textId="1580A64C" w:rsidR="00E445F8" w:rsidRDefault="00E445F8" w:rsidP="00E445F8">
      <w:pPr>
        <w:jc w:val="center"/>
        <w:rPr>
          <w:lang w:val="en-US"/>
        </w:rPr>
      </w:pPr>
      <w:r w:rsidRPr="00E445F8">
        <w:rPr>
          <w:noProof/>
          <w:lang w:val="en-US"/>
        </w:rPr>
        <w:drawing>
          <wp:inline distT="0" distB="0" distL="0" distR="0" wp14:anchorId="03785CB2" wp14:editId="6F4CD778">
            <wp:extent cx="5202160" cy="4411980"/>
            <wp:effectExtent l="0" t="0" r="0" b="7620"/>
            <wp:docPr id="170517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4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4631" cy="442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C152" w14:textId="10DF6E93" w:rsidR="00E445F8" w:rsidRDefault="00E445F8" w:rsidP="00E445F8">
      <w:pPr>
        <w:rPr>
          <w:lang w:val="en-US"/>
        </w:rPr>
      </w:pPr>
      <w:r>
        <w:rPr>
          <w:lang w:val="en-US"/>
        </w:rPr>
        <w:t>Top similar movies:</w:t>
      </w:r>
    </w:p>
    <w:p w14:paraId="636D6085" w14:textId="1B872F5F" w:rsidR="00E445F8" w:rsidRDefault="00E445F8" w:rsidP="00E445F8">
      <w:pPr>
        <w:jc w:val="center"/>
        <w:rPr>
          <w:lang w:val="en-US"/>
        </w:rPr>
      </w:pPr>
      <w:r w:rsidRPr="00E445F8">
        <w:rPr>
          <w:noProof/>
          <w:lang w:val="en-US"/>
        </w:rPr>
        <w:drawing>
          <wp:inline distT="0" distB="0" distL="0" distR="0" wp14:anchorId="2C310CA8" wp14:editId="4E80E489">
            <wp:extent cx="5854700" cy="2872724"/>
            <wp:effectExtent l="0" t="0" r="0" b="4445"/>
            <wp:docPr id="3491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23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691" cy="289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6E46" w14:textId="77777777" w:rsidR="00E445F8" w:rsidRDefault="00E445F8" w:rsidP="00E445F8">
      <w:pPr>
        <w:jc w:val="center"/>
        <w:rPr>
          <w:lang w:val="en-US"/>
        </w:rPr>
      </w:pPr>
    </w:p>
    <w:p w14:paraId="058B43E2" w14:textId="2F189D6D" w:rsidR="00E445F8" w:rsidRDefault="00E445F8" w:rsidP="00E445F8">
      <w:pPr>
        <w:rPr>
          <w:lang w:val="en-US"/>
        </w:rPr>
      </w:pPr>
      <w:r>
        <w:rPr>
          <w:lang w:val="en-US"/>
        </w:rPr>
        <w:lastRenderedPageBreak/>
        <w:t>Recommended movies:</w:t>
      </w:r>
    </w:p>
    <w:p w14:paraId="13698CCD" w14:textId="4228B40A" w:rsidR="00E445F8" w:rsidRPr="00E445F8" w:rsidRDefault="00E445F8" w:rsidP="00E445F8">
      <w:pPr>
        <w:jc w:val="center"/>
        <w:rPr>
          <w:lang w:val="en-US"/>
        </w:rPr>
      </w:pPr>
      <w:r w:rsidRPr="00E445F8">
        <w:rPr>
          <w:noProof/>
          <w:lang w:val="en-US"/>
        </w:rPr>
        <w:drawing>
          <wp:inline distT="0" distB="0" distL="0" distR="0" wp14:anchorId="2E8FB42F" wp14:editId="1D2D48EC">
            <wp:extent cx="6142386" cy="2819400"/>
            <wp:effectExtent l="0" t="0" r="0" b="0"/>
            <wp:docPr id="171662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20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8398" cy="28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5F8" w:rsidRPr="00E4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F8"/>
    <w:rsid w:val="00112531"/>
    <w:rsid w:val="00355B21"/>
    <w:rsid w:val="009A5D6A"/>
    <w:rsid w:val="00AD0332"/>
    <w:rsid w:val="00E4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1DF2"/>
  <w15:chartTrackingRefBased/>
  <w15:docId w15:val="{3729A6F1-2180-4721-AEEE-7D2A34E8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1" ma:contentTypeDescription="Create a new document." ma:contentTypeScope="" ma:versionID="1d7459944e29c1c32cfd91651053c8c3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c65b67cd7cf3276ec9b8a4b1b6594664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7C2C48-2B65-4261-B110-50E5FA41C2D8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customXml/itemProps2.xml><?xml version="1.0" encoding="utf-8"?>
<ds:datastoreItem xmlns:ds="http://schemas.openxmlformats.org/officeDocument/2006/customXml" ds:itemID="{A1DEC7AC-B3EC-4D35-82F3-118892EB54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6DF01D-7EBC-4162-B087-18929B815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</Words>
  <Characters>289</Characters>
  <Application>Microsoft Office Word</Application>
  <DocSecurity>0</DocSecurity>
  <Lines>15</Lines>
  <Paragraphs>11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2</cp:revision>
  <dcterms:created xsi:type="dcterms:W3CDTF">2026-04-01T13:00:00Z</dcterms:created>
  <dcterms:modified xsi:type="dcterms:W3CDTF">2026-04-01T13:00:00Z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