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Excel VBA Macro and Dataset Documentation</w:t>
      </w:r>
    </w:p>
    <w:p>
      <w:r>
        <w:t>Error: Dataset could not be loaded.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