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76D0" w14:textId="77777777" w:rsidR="00490111" w:rsidRDefault="00490111" w:rsidP="004901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013E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5013EC">
        <w:rPr>
          <w:highlight w:val="yellow"/>
        </w:rPr>
        <w:t xml:space="preserve"> </w:t>
      </w:r>
      <w:r w:rsidRPr="005013E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ZJANA_MATERIAL_COLOR_IT</w:t>
      </w:r>
    </w:p>
    <w:p w14:paraId="09C7C8BB" w14:textId="77777777" w:rsidR="00490111" w:rsidRDefault="00490111" w:rsidP="004901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B7E76E" wp14:editId="3F3614AB">
            <wp:extent cx="5731510" cy="2816860"/>
            <wp:effectExtent l="0" t="0" r="2540" b="254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621" w14:textId="77777777" w:rsidR="00490111" w:rsidRDefault="00490111" w:rsidP="004901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ZJANA_MATERIAL_COLOR_IT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zjana_material_color_it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sign TYPE </w:t>
      </w:r>
      <w:r>
        <w:rPr>
          <w:rFonts w:ascii="Courier New" w:hAnsi="Courier New" w:cs="Courier New"/>
          <w:sz w:val="20"/>
          <w:szCs w:val="20"/>
        </w:rPr>
        <w:t>Char1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opti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low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high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It_range_s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it_range_d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StorageLocation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'DANGER'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it_range_d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'SAFE'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it_range_s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It_range_d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 COLOR COL_NEGATIVE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It_range_s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FORMAT COLOR </w:t>
      </w:r>
      <w:r>
        <w:rPr>
          <w:rFonts w:ascii="Courier New" w:hAnsi="Courier New" w:cs="Courier New"/>
          <w:sz w:val="20"/>
          <w:szCs w:val="20"/>
        </w:rPr>
        <w:t>COL_POSITIVE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FORMAT COLOR </w:t>
      </w:r>
      <w:r>
        <w:rPr>
          <w:rFonts w:ascii="Courier New" w:hAnsi="Courier New" w:cs="Courier New"/>
          <w:sz w:val="20"/>
          <w:szCs w:val="20"/>
        </w:rPr>
        <w:t>OFF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996E2AB" w14:textId="77777777" w:rsidR="00490111" w:rsidRDefault="00490111" w:rsidP="004901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C3B652" wp14:editId="2736253B">
            <wp:extent cx="5731510" cy="4657090"/>
            <wp:effectExtent l="0" t="0" r="2540" b="0"/>
            <wp:docPr id="61" name="Picture 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9C6D" w14:textId="77777777" w:rsidR="00490111" w:rsidRDefault="00490111" w:rsidP="004901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56F3DE2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11"/>
    <w:rsid w:val="00490111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CC8"/>
  <w15:chartTrackingRefBased/>
  <w15:docId w15:val="{AD01261D-01F5-4DCB-95A3-BB9313B6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2023-07-20T06:18:00Z</dcterms:created>
  <dcterms:modified xsi:type="dcterms:W3CDTF">2023-07-20T06:18:00Z</dcterms:modified>
</cp:coreProperties>
</file>