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18"/>
          <w:szCs w:val="18"/>
          <w:rtl w:val="0"/>
        </w:rPr>
        <w:t xml:space="preserve">Lab Work #1.1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Build Your ML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52"/>
          <w:szCs w:val="52"/>
          <w:rtl w:val="0"/>
        </w:rPr>
        <w:t xml:space="preserve">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rtl w:val="0"/>
        </w:rPr>
        <w:t xml:space="preserve">No jargon. No assumptions. Just concepts → context → career clarity.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unlock the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6a1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on the table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7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test your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b46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ML Foundation Builder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Your classmates who understand what ML actually is — and where it fits inside AI — will explain it confidently in interviews, projects, and presentations. The ones who skip the foundations will be nodding along to words they don't really understand.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Don't be that person.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Four quests. Core concepts. No equations — just sharp, testable understanding. Complete them in order — each one unlocks the next.</w:t>
      </w:r>
      <w:r w:rsidDel="00000000" w:rsidR="00000000" w:rsidRPr="00000000">
        <w:rPr>
          <w:rtl w:val="0"/>
        </w:rPr>
      </w:r>
    </w:p>
    <w:tbl>
      <w:tblPr>
        <w:tblStyle w:val="Table3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01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is Machine Learning?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 Machine Learning in one sentence — without using the words 'algorithm', 'data', or 'computer'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Draw the AI ⊃ ML ⊃ DL hierarchy  —  three nested circles; label each layer and write one example system per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AI vs ML  —  list two real-world tasks where rule-based AI (expert systems) is used and two where ML is preferred; explain why ML wins in those two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ML vs DL  —  deep learning is a subset of ML; write one way DL is more powerful than classical ML and one way it is more expensive or risky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The 'learning' definition  —  Tom Mitchell's formal definition states: a program learns from experience E, task T, and performance measure P. Apply this definition to a spam filter: identify E, T, and P for that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Reflect  —  write one example from your daily life where ML is operating invisibly; describe what it predicts and what data it likely 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Most students can recite 'ML is a subset of AI' — but cannot explain why spam filters use ML instead of hand-coded rules. That application of the definition, not the definition itself, is what professors and interviewers actually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02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Types of ML &amp; Real-Life Applications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Three types  —  draw a table with three columns: Supervised Learning, Unsupervised Learning, Reinforcement Learning; fill each with: definition, one algorithm name, one real-world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Supervised Learning example  —  for email spam detection, identify: the input features, the label (target), and what 'training' means in this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Unsupervised Learning example  —  for customer segmentation at an e-commerce company, explain why there is no label and what the model discovers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Reinforcement Learning example  —  for a chess engine, identify: the agent, the environment, the action, and the 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Real-life mapping  —  match each application to its ML type: (a) Netflix recommendations, (b) fraud detection, (c) self-driving car steering, (d) medical image diagnosis, (e) social media user clustering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Semi-supervised and self-supervised  —  write one sentence defining each and give one real product that uses each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Knowing the three types is the floor. The ceiling is being able to look at any new product feature — recommendation engine, anomaly alert, chatbot — and immediately identify which type of ML it uses and why. Practice that skill on every app you open today.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03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Machine Learning Development Life Cycle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Draw the MLDLC  —  sketch a circular diagram with these 7 phases in order: Problem Definition → Data Collection → Data Preprocessing → EDA → Model Building → Model Evaluation → Deployment &amp;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Problem Definition  —  for a bank predicting loan defaults, write: (a) the business goal, (b) the ML task type, (c) the success metric (e.g. accuracy, F1, AUC), and (d) what 'failure' looks like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Data Collection &amp; Preprocessing  —  list three sources of data for the loan default use case; then list three common data quality issues and one technique to fix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EDA phase  —  for a dataset with columns [Age, Income, Loan Amount, Default (Y/N)], list three questions a data scientist would ask before touching any model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Evaluation  —  explain why accuracy alone is a poor metric for loan default prediction; name a better metric and justify your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Deployment &amp; Monitoring  —  describe what 'model drift' is and give one concrete sign that a deployed loan-default model is drifting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Most students treat the MLDLC as a list to memorise. The professionals who stand out treat it as a decision framework. For every phase, ask: what can go wrong here, and how would I detect it? That question is the difference between a student and a practitioner.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04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Science Job Roles — Who Does What?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Draw a 4-column comparison table  —  columns: Data Engineer | Data Analyst | Data Scientist | ML Engineer; rows: Primary Goal, Core Skills, Typical Tools, Output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Data Engineer  —  describe in two sentences what a Data Engineer builds and why the rest of the team cannot function without their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Data Analyst  —  explain the difference between a Data Analyst's output (dashboards, reports) and a Data Scientist's output (models, predictions); give one example of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Data Scientist vs ML Engineer  —  a Data Scientist builds a model that achieves 94% accuracy in a notebook. An ML Engineer's job then begins. Describe two things the ML Engineer must do before the model is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Role overlap &amp; handoff  —  describe the exact point where a Data Engineer's work ends and a Data Scientist's work begins in a real project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Self-assessment  —  rank the four roles from most to least appealing to you personally; write one sentence justifying your top choice based on the skills in the table you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The most common interview mistake is confusing Data Scientist with ML Engineer. A Data Scientist proves the model works. An ML Engineer makes it work at scale, reliably, in production. Know the boundary precisely — that is the question that separates candidates in every DS/ML interview.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Self Exercise</w:t>
      </w:r>
      <w:r w:rsidDel="00000000" w:rsidR="00000000" w:rsidRPr="00000000">
        <w:rPr>
          <w:rtl w:val="0"/>
        </w:rPr>
      </w:r>
    </w:p>
    <w:tbl>
      <w:tblPr>
        <w:tblStyle w:val="Table7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These 12 questions are exactly what professors and interviewers ask in viva.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If you can answer all 12 without looking anything up, you actually understand the foundations of Machine Learning. Most students cannot.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Layout w:type="fixed"/>
        <w:tblLook w:val="0400"/>
      </w:tblPr>
      <w:tblGrid>
        <w:gridCol w:w="640"/>
        <w:gridCol w:w="8386"/>
        <w:tblGridChange w:id="0">
          <w:tblGrid>
            <w:gridCol w:w="640"/>
            <w:gridCol w:w="8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Research, reflect, then write your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Machine Learning — define it in your own words without using technical jargon.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How is Machine Learning different from traditional rule-based programming — what is the fundamental shift?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relationship between AI, Machine Learning, and Deep Learning — which contains which,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are the three main types of Machine Learning — give one real-world example for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difference between a label and a feature in a supervised learning dataset?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Why is unsupervised learning useful — what can it discover that supervised learning cannot?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Reinforcement Learning, what is the role of the reward signal — what happens without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are the 7 phases of the Machine Learning Development Life Cycle — list them in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Why is Problem Definition the most critical phase of the MLDLC — what goes wrong if it is done poorly?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model drift, and why must every deployed ML model be monitored continuously?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primary difference between a Data Scientist and an ML Engineer in a production team?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does a Data Engineer do, and why is their role the foundation every other data role depends 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8"/>
                <w:szCs w:val="28"/>
                <w:rtl w:val="0"/>
              </w:rPr>
              <w:t xml:space="preserve">ML Foundation Builder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All 4 quests done. All 12 questions answered cold.</w:t>
            </w: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  <w:rtl w:val="0"/>
              </w:rPr>
              <w:br w:type="textWrapping"/>
              <w:t xml:space="preserve">You didn't just complete a worksheet — you defined Machine Learning without jargon, mapped AI vs ML vs DL with real examples, classified five real applications by type, traced the full MLDLC for a live use case, and distinguished four critical data roles. That is the complete conceptual foundation every ML practitioner builds 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Red &amp; White Skill Education  ·  Shaping Skills for Scaling Higher  ·  rwskill.edu.in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dedede" w:space="1" w:sz="4" w:val="single"/>
      </w:pBdr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Red &amp; White Skill Education</w:t>
      <w:tab/>
      <w:tab/>
      <w:tab/>
      <w:tab/>
      <w:t xml:space="preserve">rwskill.edu.in</w:t>
      <w:tab/>
      <w:tab/>
      <w:tab/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600"/>
      <w:gridCol w:w="5426"/>
      <w:tblGridChange w:id="0">
        <w:tblGrid>
          <w:gridCol w:w="3600"/>
          <w:gridCol w:w="542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6D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2286000" cy="619125"/>
                <wp:effectExtent b="0" l="0" r="0" t="0"/>
                <wp:docPr descr="RNW Logo" id="1" name="image1.jpg"/>
                <a:graphic>
                  <a:graphicData uri="http://schemas.openxmlformats.org/drawingml/2006/picture">
                    <pic:pic>
                      <pic:nvPicPr>
                        <pic:cNvPr descr="RNW Log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6E">
          <w:pPr>
            <w:spacing w:after="20" w:lineRule="auto"/>
            <w:jc w:val="right"/>
            <w:rPr/>
          </w:pPr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rPr>
              <w:b w:val="1"/>
              <w:bCs w:val="1"/>
              <w:color w:val="cc0000"/>
              <w:sz w:val="17"/>
              <w:szCs w:val="17"/>
              <w:rtl w:val="0"/>
            </w:rPr>
            <w:t xml:space="preserve">Data Science &amp; AI/ML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left" w:leader="none" w:pos="1236"/>
            </w:tabs>
            <w:rPr/>
          </w:pPr>
          <w:r w:rsidDel="00000000" w:rsidR="00000000" w:rsidRPr="00000000">
            <w:rPr>
              <w:b w:val="1"/>
              <w:bCs w:val="1"/>
              <w:color w:val="888888"/>
              <w:sz w:val="16"/>
              <w:szCs w:val="16"/>
              <w:rtl w:val="0"/>
            </w:rPr>
            <w:t xml:space="preserve">                                                                                        Supervise Learning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ba6af7ce-956b-498a-95f2-69cc7f20451c</vt:lpwstr>
  </property>
</Properties>
</file>