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076" w:rsidRDefault="00597076" w:rsidP="00BD0B46">
      <w:pPr>
        <w:rPr>
          <w:b/>
        </w:rPr>
      </w:pPr>
      <w:bookmarkStart w:id="0" w:name="_GoBack"/>
      <w:bookmarkEnd w:id="0"/>
      <w:r>
        <w:rPr>
          <w:b/>
        </w:rPr>
        <w:t>We need 6 total machines 2 SH, 2 Indexers, 1 deployer , 1 CM</w:t>
      </w:r>
    </w:p>
    <w:p w:rsidR="00BD0B46" w:rsidRPr="005D3F9D" w:rsidRDefault="00BD0B46" w:rsidP="00BD0B46">
      <w:pPr>
        <w:rPr>
          <w:b/>
        </w:rPr>
      </w:pPr>
      <w:r w:rsidRPr="005D3F9D">
        <w:rPr>
          <w:b/>
        </w:rPr>
        <w:t>Step 1</w:t>
      </w:r>
    </w:p>
    <w:p w:rsidR="00BD0B46" w:rsidRDefault="00BD0B46" w:rsidP="00BD0B46">
      <w:r>
        <w:t>uname -m (To check the OS version if 64 download splunk accordingly)</w:t>
      </w:r>
    </w:p>
    <w:p w:rsidR="00BD0B46" w:rsidRPr="005D3F9D" w:rsidRDefault="00BD0B46" w:rsidP="00BD0B46">
      <w:pPr>
        <w:rPr>
          <w:b/>
        </w:rPr>
      </w:pPr>
      <w:r w:rsidRPr="005D3F9D">
        <w:rPr>
          <w:b/>
        </w:rPr>
        <w:t>Step 2</w:t>
      </w:r>
    </w:p>
    <w:p w:rsidR="00BD0B46" w:rsidRDefault="00BD0B46" w:rsidP="00BD0B46">
      <w:r>
        <w:t>Download Splunk with Wget</w:t>
      </w:r>
    </w:p>
    <w:p w:rsidR="000E0B73" w:rsidRDefault="000E0B73" w:rsidP="00BD0B46">
      <w:r w:rsidRPr="000E0B73">
        <w:t>wget -O splunk-7.0.0-c8a78efdd40f-Linux-x86_64.tgz 'https://www.splunk.com/bin/splunk/DownloadActivityServlet?architecture=x86_64&amp;platform=linux&amp;version=7.0.0&amp;product=splunk&amp;filename=splunk-7.0.0-c8a78efdd40f-Linux-x86_64.tgz&amp;wget=true'</w:t>
      </w:r>
    </w:p>
    <w:p w:rsidR="003E1539" w:rsidRDefault="003E1539" w:rsidP="00BD0B46">
      <w:r w:rsidRPr="003E1539">
        <w:t>wget -O splunk-7.1.1-8f0ead9ec3db-Linux-x86_64.tgz 'https://www.splunk.com/bin/splunk/DownloadActivityServlet?architecture=x86_64&amp;platform=linux&amp;version=7.1.1&amp;product=splunk&amp;filename=splunk-7.1.1-8f0ead9ec3db-Linux-x86_64.tgz&amp;wget=true'</w:t>
      </w:r>
    </w:p>
    <w:p w:rsidR="00E000D6" w:rsidRDefault="00E000D6" w:rsidP="00BD0B46">
      <w:r w:rsidRPr="00E000D6">
        <w:t>wget -O splunk-8.0.1-6db836e2fb9e-Linux-x86_64.tgz 'https://www.splunk.com/bin/splunk/DownloadActivityServlet?architecture=x86_64&amp;platform=linux&amp;version=8.0.1&amp;product=splunk&amp;filename=splunk-8.0.1-6db836e2fb9e-Linux-x86_64.tgz&amp;wget=true'</w:t>
      </w:r>
    </w:p>
    <w:p w:rsidR="00BD0B46" w:rsidRDefault="00BD0B46" w:rsidP="00BD0B46">
      <w:r>
        <w:t xml:space="preserve">unzip the downloaded folder </w:t>
      </w:r>
    </w:p>
    <w:p w:rsidR="00BD0B46" w:rsidRDefault="00BD0B46" w:rsidP="00BD0B46">
      <w:r>
        <w:t xml:space="preserve">tar –xvzf </w:t>
      </w:r>
      <w:r w:rsidR="000E0B73" w:rsidRPr="000E0B73">
        <w:t>splunk-7.0.0-c8a78efdd40f-Linux-x86_64.tgz</w:t>
      </w:r>
    </w:p>
    <w:p w:rsidR="005D3F9D" w:rsidRPr="005D3F9D" w:rsidRDefault="00BD0B46" w:rsidP="00BD0B46">
      <w:pPr>
        <w:rPr>
          <w:b/>
        </w:rPr>
      </w:pPr>
      <w:r w:rsidRPr="005D3F9D">
        <w:rPr>
          <w:b/>
        </w:rPr>
        <w:t>Step 3</w:t>
      </w:r>
    </w:p>
    <w:p w:rsidR="00BD0B46" w:rsidRDefault="00BD0B46" w:rsidP="00BD0B46">
      <w:r>
        <w:t>start splunk</w:t>
      </w:r>
    </w:p>
    <w:p w:rsidR="00BD0B46" w:rsidRDefault="00BD0B46" w:rsidP="00BD0B46">
      <w:r>
        <w:t>/opt/splunk/bin</w:t>
      </w:r>
      <w:r>
        <w:tab/>
        <w:t xml:space="preserve"> ./splunk start  - -accept-license</w:t>
      </w:r>
    </w:p>
    <w:p w:rsidR="00BD0B46" w:rsidRDefault="00BD0B46" w:rsidP="00BD0B46">
      <w:r w:rsidRPr="005D3F9D">
        <w:rPr>
          <w:b/>
        </w:rPr>
        <w:t>Note :-</w:t>
      </w:r>
      <w:r>
        <w:t xml:space="preserve"> Splunk can also be started at boot time for that enable it </w:t>
      </w:r>
    </w:p>
    <w:p w:rsidR="00BD0B46" w:rsidRDefault="00BD0B46" w:rsidP="00BD0B46">
      <w:r>
        <w:t>./splunk enable boot-start –user root or splunk</w:t>
      </w:r>
    </w:p>
    <w:p w:rsidR="005D3F9D" w:rsidRPr="005D3F9D" w:rsidRDefault="005D3F9D" w:rsidP="00BD0B46">
      <w:pPr>
        <w:rPr>
          <w:b/>
        </w:rPr>
      </w:pPr>
      <w:r w:rsidRPr="005D3F9D">
        <w:rPr>
          <w:b/>
        </w:rPr>
        <w:t>Step4</w:t>
      </w:r>
    </w:p>
    <w:p w:rsidR="005D3F9D" w:rsidRDefault="005D3F9D" w:rsidP="00BD0B46">
      <w:r>
        <w:t xml:space="preserve">Repeat above 3 steps on all the machines </w:t>
      </w:r>
    </w:p>
    <w:p w:rsidR="005D3F9D" w:rsidRDefault="00F47DA7" w:rsidP="00BD0B46">
      <w:pPr>
        <w:rPr>
          <w:b/>
        </w:rPr>
      </w:pPr>
      <w:r w:rsidRPr="00F47DA7">
        <w:rPr>
          <w:b/>
        </w:rPr>
        <w:t>Step5</w:t>
      </w:r>
    </w:p>
    <w:p w:rsidR="00F47DA7" w:rsidRDefault="00F47DA7" w:rsidP="00BD0B46">
      <w:pPr>
        <w:rPr>
          <w:b/>
        </w:rPr>
      </w:pPr>
      <w:r>
        <w:rPr>
          <w:b/>
        </w:rPr>
        <w:t>Setup Indexers</w:t>
      </w:r>
    </w:p>
    <w:p w:rsidR="00F47DA7" w:rsidRDefault="00F47DA7" w:rsidP="00BD0B46">
      <w:pPr>
        <w:rPr>
          <w:b/>
        </w:rPr>
      </w:pPr>
      <w:r>
        <w:rPr>
          <w:noProof/>
          <w:lang w:val="en-IN" w:eastAsia="en-IN"/>
        </w:rPr>
        <w:lastRenderedPageBreak/>
        <w:drawing>
          <wp:inline distT="0" distB="0" distL="0" distR="0" wp14:anchorId="37B32002" wp14:editId="50F43352">
            <wp:extent cx="42005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3714750"/>
                    </a:xfrm>
                    <a:prstGeom prst="rect">
                      <a:avLst/>
                    </a:prstGeom>
                  </pic:spPr>
                </pic:pic>
              </a:graphicData>
            </a:graphic>
          </wp:inline>
        </w:drawing>
      </w:r>
    </w:p>
    <w:p w:rsidR="00F47DA7" w:rsidRDefault="00F47DA7" w:rsidP="00BD0B46">
      <w:pPr>
        <w:rPr>
          <w:b/>
        </w:rPr>
      </w:pPr>
      <w:r>
        <w:rPr>
          <w:noProof/>
          <w:lang w:val="en-IN" w:eastAsia="en-IN"/>
        </w:rPr>
        <w:drawing>
          <wp:inline distT="0" distB="0" distL="0" distR="0" wp14:anchorId="1D4928EA" wp14:editId="10EAA9B9">
            <wp:extent cx="5943600" cy="259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3975"/>
                    </a:xfrm>
                    <a:prstGeom prst="rect">
                      <a:avLst/>
                    </a:prstGeom>
                  </pic:spPr>
                </pic:pic>
              </a:graphicData>
            </a:graphic>
          </wp:inline>
        </w:drawing>
      </w:r>
    </w:p>
    <w:p w:rsidR="00F47DA7" w:rsidRDefault="00F47DA7" w:rsidP="00BD0B46">
      <w:pPr>
        <w:rPr>
          <w:b/>
        </w:rPr>
      </w:pPr>
    </w:p>
    <w:p w:rsidR="00F47DA7" w:rsidRDefault="00F47DA7" w:rsidP="00BD0B46">
      <w:pPr>
        <w:rPr>
          <w:b/>
        </w:rPr>
      </w:pPr>
      <w:r>
        <w:rPr>
          <w:b/>
        </w:rPr>
        <w:t>Step 6:- Enable Clustering</w:t>
      </w:r>
    </w:p>
    <w:p w:rsidR="00081B50" w:rsidRDefault="00F47DA7" w:rsidP="00BD0B46">
      <w:pPr>
        <w:rPr>
          <w:rFonts w:ascii="Helvetica" w:hAnsi="Helvetica" w:cs="Helvetica"/>
          <w:color w:val="474444"/>
          <w:sz w:val="21"/>
          <w:szCs w:val="21"/>
          <w:shd w:val="clear" w:color="auto" w:fill="FFFFFF"/>
        </w:rPr>
      </w:pPr>
      <w:r>
        <w:rPr>
          <w:rFonts w:ascii="Helvetica" w:hAnsi="Helvetica" w:cs="Helvetica"/>
          <w:color w:val="474444"/>
          <w:sz w:val="21"/>
          <w:szCs w:val="21"/>
          <w:shd w:val="clear" w:color="auto" w:fill="FFFFFF"/>
        </w:rPr>
        <w:t>You ordinarily need to enable multiple </w:t>
      </w:r>
      <w:hyperlink r:id="rId7" w:tooltip="Splexicon:Peernode" w:history="1">
        <w:r>
          <w:rPr>
            <w:rStyle w:val="Hyperlink"/>
            <w:rFonts w:ascii="Helvetica" w:hAnsi="Helvetica" w:cs="Helvetica"/>
            <w:b/>
            <w:bCs/>
            <w:color w:val="2A80B9"/>
            <w:sz w:val="21"/>
            <w:szCs w:val="21"/>
            <w:u w:val="none"/>
          </w:rPr>
          <w:t>peer nodes</w:t>
        </w:r>
      </w:hyperlink>
      <w:r>
        <w:rPr>
          <w:rFonts w:ascii="Helvetica" w:hAnsi="Helvetica" w:cs="Helvetica"/>
          <w:color w:val="474444"/>
          <w:sz w:val="21"/>
          <w:szCs w:val="21"/>
          <w:shd w:val="clear" w:color="auto" w:fill="FFFFFF"/>
        </w:rPr>
        <w:t> to deploy a cluster.</w:t>
      </w:r>
      <w:r w:rsidR="00081B50" w:rsidRPr="00081B50">
        <w:rPr>
          <w:rFonts w:ascii="Helvetica" w:hAnsi="Helvetica" w:cs="Helvetica"/>
          <w:color w:val="474444"/>
          <w:sz w:val="21"/>
          <w:szCs w:val="21"/>
          <w:shd w:val="clear" w:color="auto" w:fill="FFFFFF"/>
        </w:rPr>
        <w:t xml:space="preserve"> </w:t>
      </w:r>
      <w:r w:rsidR="00081B50">
        <w:rPr>
          <w:rFonts w:ascii="Helvetica" w:hAnsi="Helvetica" w:cs="Helvetica"/>
          <w:color w:val="474444"/>
          <w:sz w:val="21"/>
          <w:szCs w:val="21"/>
          <w:shd w:val="clear" w:color="auto" w:fill="FFFFFF"/>
        </w:rPr>
        <w:t>Before enabling the set of peers, you must enable and restart the </w:t>
      </w:r>
      <w:hyperlink r:id="rId8" w:tooltip="Splexicon:Masternode" w:history="1">
        <w:r w:rsidR="00081B50">
          <w:rPr>
            <w:rStyle w:val="Hyperlink"/>
            <w:rFonts w:ascii="Helvetica" w:hAnsi="Helvetica" w:cs="Helvetica"/>
            <w:b/>
            <w:bCs/>
            <w:color w:val="2A80B9"/>
            <w:sz w:val="21"/>
            <w:szCs w:val="21"/>
            <w:u w:val="none"/>
          </w:rPr>
          <w:t>master node</w:t>
        </w:r>
      </w:hyperlink>
      <w:r w:rsidR="00081B50">
        <w:rPr>
          <w:rFonts w:ascii="Helvetica" w:hAnsi="Helvetica" w:cs="Helvetica"/>
          <w:color w:val="474444"/>
          <w:sz w:val="21"/>
          <w:szCs w:val="21"/>
          <w:shd w:val="clear" w:color="auto" w:fill="FFFFFF"/>
        </w:rPr>
        <w:t>.</w:t>
      </w:r>
    </w:p>
    <w:p w:rsidR="00081B50" w:rsidRPr="00081B50" w:rsidRDefault="00081B50" w:rsidP="00081B50">
      <w:pPr>
        <w:shd w:val="clear" w:color="auto" w:fill="FFFFFF"/>
        <w:spacing w:before="300" w:after="150" w:line="240" w:lineRule="auto"/>
        <w:outlineLvl w:val="1"/>
        <w:rPr>
          <w:rFonts w:ascii="proxima_nova" w:eastAsia="Times New Roman" w:hAnsi="proxima_nova" w:cs="Times New Roman"/>
          <w:b/>
          <w:bCs/>
          <w:color w:val="2D2D2D"/>
          <w:sz w:val="45"/>
          <w:szCs w:val="45"/>
        </w:rPr>
      </w:pPr>
      <w:r w:rsidRPr="00081B50">
        <w:rPr>
          <w:rFonts w:ascii="proxima_nova" w:eastAsia="Times New Roman" w:hAnsi="proxima_nova" w:cs="Times New Roman"/>
          <w:b/>
          <w:bCs/>
          <w:color w:val="2D2D2D"/>
          <w:sz w:val="45"/>
          <w:szCs w:val="45"/>
        </w:rPr>
        <w:t>Enable the master</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lastRenderedPageBreak/>
        <w:t>o enable an indexer as the master node:</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1.</w:t>
      </w:r>
      <w:r>
        <w:rPr>
          <w:rFonts w:ascii="Helvetica" w:hAnsi="Helvetica" w:cs="Helvetica"/>
          <w:color w:val="474444"/>
          <w:sz w:val="21"/>
          <w:szCs w:val="21"/>
        </w:rPr>
        <w:t> Click </w:t>
      </w:r>
      <w:r>
        <w:rPr>
          <w:rFonts w:ascii="Helvetica" w:hAnsi="Helvetica" w:cs="Helvetica"/>
          <w:b/>
          <w:bCs/>
          <w:color w:val="474444"/>
          <w:sz w:val="21"/>
          <w:szCs w:val="21"/>
        </w:rPr>
        <w:t>Settings</w:t>
      </w:r>
      <w:r>
        <w:rPr>
          <w:rFonts w:ascii="Helvetica" w:hAnsi="Helvetica" w:cs="Helvetica"/>
          <w:color w:val="474444"/>
          <w:sz w:val="21"/>
          <w:szCs w:val="21"/>
        </w:rPr>
        <w:t> in the upper right corner of Splunk Web.</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2.</w:t>
      </w:r>
      <w:r>
        <w:rPr>
          <w:rFonts w:ascii="Helvetica" w:hAnsi="Helvetica" w:cs="Helvetica"/>
          <w:color w:val="474444"/>
          <w:sz w:val="21"/>
          <w:szCs w:val="21"/>
        </w:rPr>
        <w:t> In the </w:t>
      </w:r>
      <w:r>
        <w:rPr>
          <w:rFonts w:ascii="Helvetica" w:hAnsi="Helvetica" w:cs="Helvetica"/>
          <w:b/>
          <w:bCs/>
          <w:color w:val="474444"/>
          <w:sz w:val="21"/>
          <w:szCs w:val="21"/>
        </w:rPr>
        <w:t>Distributed environment</w:t>
      </w:r>
      <w:r>
        <w:rPr>
          <w:rFonts w:ascii="Helvetica" w:hAnsi="Helvetica" w:cs="Helvetica"/>
          <w:color w:val="474444"/>
          <w:sz w:val="21"/>
          <w:szCs w:val="21"/>
        </w:rPr>
        <w:t> group, click </w:t>
      </w:r>
      <w:r>
        <w:rPr>
          <w:rFonts w:ascii="Helvetica" w:hAnsi="Helvetica" w:cs="Helvetica"/>
          <w:b/>
          <w:bCs/>
          <w:color w:val="474444"/>
          <w:sz w:val="21"/>
          <w:szCs w:val="21"/>
        </w:rPr>
        <w:t>Indexer clustering</w:t>
      </w:r>
      <w:r>
        <w:rPr>
          <w:rFonts w:ascii="Helvetica" w:hAnsi="Helvetica" w:cs="Helvetica"/>
          <w:color w:val="474444"/>
          <w:sz w:val="21"/>
          <w:szCs w:val="21"/>
        </w:rPr>
        <w:t>.</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3.</w:t>
      </w:r>
      <w:r>
        <w:rPr>
          <w:rFonts w:ascii="Helvetica" w:hAnsi="Helvetica" w:cs="Helvetica"/>
          <w:color w:val="474444"/>
          <w:sz w:val="21"/>
          <w:szCs w:val="21"/>
        </w:rPr>
        <w:t> Select </w:t>
      </w:r>
      <w:r>
        <w:rPr>
          <w:rFonts w:ascii="Helvetica" w:hAnsi="Helvetica" w:cs="Helvetica"/>
          <w:b/>
          <w:bCs/>
          <w:color w:val="474444"/>
          <w:sz w:val="21"/>
          <w:szCs w:val="21"/>
        </w:rPr>
        <w:t>Enable indexer clustering</w:t>
      </w:r>
      <w:r>
        <w:rPr>
          <w:rFonts w:ascii="Helvetica" w:hAnsi="Helvetica" w:cs="Helvetica"/>
          <w:color w:val="474444"/>
          <w:sz w:val="21"/>
          <w:szCs w:val="21"/>
        </w:rPr>
        <w:t>.</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4.</w:t>
      </w:r>
      <w:r>
        <w:rPr>
          <w:rFonts w:ascii="Helvetica" w:hAnsi="Helvetica" w:cs="Helvetica"/>
          <w:color w:val="474444"/>
          <w:sz w:val="21"/>
          <w:szCs w:val="21"/>
        </w:rPr>
        <w:t> Select </w:t>
      </w:r>
      <w:r>
        <w:rPr>
          <w:rFonts w:ascii="Helvetica" w:hAnsi="Helvetica" w:cs="Helvetica"/>
          <w:b/>
          <w:bCs/>
          <w:color w:val="474444"/>
          <w:sz w:val="21"/>
          <w:szCs w:val="21"/>
        </w:rPr>
        <w:t>Master node</w:t>
      </w:r>
      <w:r>
        <w:rPr>
          <w:rFonts w:ascii="Helvetica" w:hAnsi="Helvetica" w:cs="Helvetica"/>
          <w:color w:val="474444"/>
          <w:sz w:val="21"/>
          <w:szCs w:val="21"/>
        </w:rPr>
        <w:t> and click </w:t>
      </w:r>
      <w:r>
        <w:rPr>
          <w:rFonts w:ascii="Helvetica" w:hAnsi="Helvetica" w:cs="Helvetica"/>
          <w:b/>
          <w:bCs/>
          <w:color w:val="474444"/>
          <w:sz w:val="21"/>
          <w:szCs w:val="21"/>
        </w:rPr>
        <w:t>Next</w:t>
      </w:r>
      <w:r>
        <w:rPr>
          <w:rFonts w:ascii="Helvetica" w:hAnsi="Helvetica" w:cs="Helvetica"/>
          <w:color w:val="474444"/>
          <w:sz w:val="21"/>
          <w:szCs w:val="21"/>
        </w:rPr>
        <w:t>.</w:t>
      </w:r>
    </w:p>
    <w:p w:rsidR="00081B50" w:rsidRDefault="00081B50" w:rsidP="00081B50">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5.</w:t>
      </w:r>
      <w:r>
        <w:rPr>
          <w:rFonts w:ascii="Helvetica" w:hAnsi="Helvetica" w:cs="Helvetica"/>
          <w:color w:val="474444"/>
          <w:sz w:val="21"/>
          <w:szCs w:val="21"/>
        </w:rPr>
        <w:t> There are a few fields to fill out:</w:t>
      </w:r>
    </w:p>
    <w:p w:rsidR="00081B50" w:rsidRPr="00081B50" w:rsidRDefault="00081B50" w:rsidP="00081B50">
      <w:pPr>
        <w:numPr>
          <w:ilvl w:val="0"/>
          <w:numId w:val="1"/>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081B50">
        <w:rPr>
          <w:rFonts w:ascii="proxima_nova" w:eastAsia="Times New Roman" w:hAnsi="proxima_nova" w:cs="Times New Roman"/>
          <w:color w:val="222222"/>
          <w:sz w:val="21"/>
          <w:szCs w:val="21"/>
        </w:rPr>
        <w:t> </w:t>
      </w:r>
      <w:r w:rsidRPr="00081B50">
        <w:rPr>
          <w:rFonts w:ascii="proxima_nova" w:eastAsia="Times New Roman" w:hAnsi="proxima_nova" w:cs="Times New Roman"/>
          <w:b/>
          <w:bCs/>
          <w:color w:val="222222"/>
          <w:sz w:val="21"/>
          <w:szCs w:val="21"/>
        </w:rPr>
        <w:t>Replication Factor.</w:t>
      </w:r>
      <w:r w:rsidRPr="00081B50">
        <w:rPr>
          <w:rFonts w:ascii="proxima_nova" w:eastAsia="Times New Roman" w:hAnsi="proxima_nova" w:cs="Times New Roman"/>
          <w:color w:val="222222"/>
          <w:sz w:val="21"/>
          <w:szCs w:val="21"/>
        </w:rPr>
        <w:t>The </w:t>
      </w:r>
      <w:hyperlink r:id="rId9" w:tooltip="Splexicon:Replicationfactor" w:history="1">
        <w:r w:rsidRPr="00081B50">
          <w:rPr>
            <w:rFonts w:ascii="proxima_nova" w:eastAsia="Times New Roman" w:hAnsi="proxima_nova" w:cs="Times New Roman"/>
            <w:b/>
            <w:bCs/>
            <w:color w:val="2A80B9"/>
            <w:sz w:val="21"/>
            <w:szCs w:val="21"/>
          </w:rPr>
          <w:t>replication factor</w:t>
        </w:r>
      </w:hyperlink>
      <w:r w:rsidRPr="00081B50">
        <w:rPr>
          <w:rFonts w:ascii="proxima_nova" w:eastAsia="Times New Roman" w:hAnsi="proxima_nova" w:cs="Times New Roman"/>
          <w:color w:val="222222"/>
          <w:sz w:val="21"/>
          <w:szCs w:val="21"/>
        </w:rPr>
        <w:t> determines how many copies of data the cluster maintains. The default is 3. For more information on the replication factor, see </w:t>
      </w:r>
      <w:hyperlink r:id="rId10" w:anchor="Replication_factor" w:history="1">
        <w:r w:rsidRPr="00081B50">
          <w:rPr>
            <w:rFonts w:ascii="proxima_nova" w:eastAsia="Times New Roman" w:hAnsi="proxima_nova" w:cs="Times New Roman"/>
            <w:color w:val="2A80B9"/>
            <w:sz w:val="21"/>
            <w:szCs w:val="21"/>
          </w:rPr>
          <w:t>Replication factor</w:t>
        </w:r>
      </w:hyperlink>
      <w:r w:rsidRPr="00081B50">
        <w:rPr>
          <w:rFonts w:ascii="proxima_nova" w:eastAsia="Times New Roman" w:hAnsi="proxima_nova" w:cs="Times New Roman"/>
          <w:color w:val="222222"/>
          <w:sz w:val="21"/>
          <w:szCs w:val="21"/>
        </w:rPr>
        <w:t>. Be sure to choose the right replication factor now. It is inadvisable to increase the replication factor later, after the cluster contains significant amounts of data.</w:t>
      </w:r>
    </w:p>
    <w:p w:rsidR="00081B50" w:rsidRPr="00081B50" w:rsidRDefault="00081B50" w:rsidP="00081B50">
      <w:pPr>
        <w:numPr>
          <w:ilvl w:val="0"/>
          <w:numId w:val="1"/>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081B50">
        <w:rPr>
          <w:rFonts w:ascii="proxima_nova" w:eastAsia="Times New Roman" w:hAnsi="proxima_nova" w:cs="Times New Roman"/>
          <w:color w:val="222222"/>
          <w:sz w:val="21"/>
          <w:szCs w:val="21"/>
        </w:rPr>
        <w:t> </w:t>
      </w:r>
      <w:r w:rsidRPr="00081B50">
        <w:rPr>
          <w:rFonts w:ascii="proxima_nova" w:eastAsia="Times New Roman" w:hAnsi="proxima_nova" w:cs="Times New Roman"/>
          <w:b/>
          <w:bCs/>
          <w:color w:val="222222"/>
          <w:sz w:val="21"/>
          <w:szCs w:val="21"/>
        </w:rPr>
        <w:t>Search Factor.</w:t>
      </w:r>
      <w:r w:rsidRPr="00081B50">
        <w:rPr>
          <w:rFonts w:ascii="proxima_nova" w:eastAsia="Times New Roman" w:hAnsi="proxima_nova" w:cs="Times New Roman"/>
          <w:color w:val="222222"/>
          <w:sz w:val="21"/>
          <w:szCs w:val="21"/>
        </w:rPr>
        <w:t> The </w:t>
      </w:r>
      <w:hyperlink r:id="rId11" w:tooltip="Splexicon:Searchfactor" w:history="1">
        <w:r w:rsidRPr="00081B50">
          <w:rPr>
            <w:rFonts w:ascii="proxima_nova" w:eastAsia="Times New Roman" w:hAnsi="proxima_nova" w:cs="Times New Roman"/>
            <w:b/>
            <w:bCs/>
            <w:color w:val="2A80B9"/>
            <w:sz w:val="21"/>
            <w:szCs w:val="21"/>
          </w:rPr>
          <w:t>search factor</w:t>
        </w:r>
      </w:hyperlink>
      <w:r w:rsidRPr="00081B50">
        <w:rPr>
          <w:rFonts w:ascii="proxima_nova" w:eastAsia="Times New Roman" w:hAnsi="proxima_nova" w:cs="Times New Roman"/>
          <w:color w:val="222222"/>
          <w:sz w:val="21"/>
          <w:szCs w:val="21"/>
        </w:rPr>
        <w:t> determines how many immediately searchable copies of data the cluster maintains. The default is 2. For more information on the search factor, see </w:t>
      </w:r>
      <w:hyperlink r:id="rId12" w:anchor="Search_factor" w:history="1">
        <w:r w:rsidRPr="00081B50">
          <w:rPr>
            <w:rFonts w:ascii="proxima_nova" w:eastAsia="Times New Roman" w:hAnsi="proxima_nova" w:cs="Times New Roman"/>
            <w:color w:val="2A80B9"/>
            <w:sz w:val="21"/>
            <w:szCs w:val="21"/>
          </w:rPr>
          <w:t>Search factor</w:t>
        </w:r>
      </w:hyperlink>
      <w:r w:rsidRPr="00081B50">
        <w:rPr>
          <w:rFonts w:ascii="proxima_nova" w:eastAsia="Times New Roman" w:hAnsi="proxima_nova" w:cs="Times New Roman"/>
          <w:color w:val="222222"/>
          <w:sz w:val="21"/>
          <w:szCs w:val="21"/>
        </w:rPr>
        <w:t>. Be sure to choose the right search factor now. It is inadvisable to increase the search factor later, once the cluster has significant amounts of data.</w:t>
      </w:r>
    </w:p>
    <w:p w:rsidR="00081B50" w:rsidRPr="00081B50" w:rsidRDefault="00081B50" w:rsidP="00081B50">
      <w:pPr>
        <w:numPr>
          <w:ilvl w:val="0"/>
          <w:numId w:val="1"/>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081B50">
        <w:rPr>
          <w:rFonts w:ascii="proxima_nova" w:eastAsia="Times New Roman" w:hAnsi="proxima_nova" w:cs="Times New Roman"/>
          <w:color w:val="222222"/>
          <w:sz w:val="21"/>
          <w:szCs w:val="21"/>
        </w:rPr>
        <w:t> </w:t>
      </w:r>
      <w:r w:rsidRPr="00081B50">
        <w:rPr>
          <w:rFonts w:ascii="proxima_nova" w:eastAsia="Times New Roman" w:hAnsi="proxima_nova" w:cs="Times New Roman"/>
          <w:b/>
          <w:bCs/>
          <w:color w:val="222222"/>
          <w:sz w:val="21"/>
          <w:szCs w:val="21"/>
        </w:rPr>
        <w:t>Security Key</w:t>
      </w:r>
      <w:r w:rsidRPr="00081B50">
        <w:rPr>
          <w:rFonts w:ascii="proxima_nova" w:eastAsia="Times New Roman" w:hAnsi="proxima_nova" w:cs="Times New Roman"/>
          <w:color w:val="222222"/>
          <w:sz w:val="21"/>
          <w:szCs w:val="21"/>
        </w:rPr>
        <w:t>. This is the key that authenticates communication between the master and the peers and search heads. The key must be the same across all cluster nodes. The value that you set here must be the same that you subsequently set on the peers and search heads as well.</w:t>
      </w:r>
    </w:p>
    <w:p w:rsidR="00081B50" w:rsidRPr="00081B50" w:rsidRDefault="00081B50" w:rsidP="00081B50">
      <w:pPr>
        <w:numPr>
          <w:ilvl w:val="0"/>
          <w:numId w:val="1"/>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081B50">
        <w:rPr>
          <w:rFonts w:ascii="proxima_nova" w:eastAsia="Times New Roman" w:hAnsi="proxima_nova" w:cs="Times New Roman"/>
          <w:color w:val="222222"/>
          <w:sz w:val="21"/>
          <w:szCs w:val="21"/>
        </w:rPr>
        <w:t> </w:t>
      </w:r>
      <w:r w:rsidRPr="00081B50">
        <w:rPr>
          <w:rFonts w:ascii="proxima_nova" w:eastAsia="Times New Roman" w:hAnsi="proxima_nova" w:cs="Times New Roman"/>
          <w:b/>
          <w:bCs/>
          <w:color w:val="222222"/>
          <w:sz w:val="21"/>
          <w:szCs w:val="21"/>
        </w:rPr>
        <w:t>Cluster Label</w:t>
      </w:r>
      <w:r w:rsidRPr="00081B50">
        <w:rPr>
          <w:rFonts w:ascii="proxima_nova" w:eastAsia="Times New Roman" w:hAnsi="proxima_nova" w:cs="Times New Roman"/>
          <w:color w:val="222222"/>
          <w:sz w:val="21"/>
          <w:szCs w:val="21"/>
        </w:rPr>
        <w:t>. You can label the cluster here. The label is useful for identifying the cluster in the monitoring console.</w:t>
      </w:r>
    </w:p>
    <w:p w:rsidR="00081B50" w:rsidRPr="00081B50" w:rsidRDefault="00081B50" w:rsidP="00081B50">
      <w:pPr>
        <w:shd w:val="clear" w:color="auto" w:fill="FFFFFF"/>
        <w:spacing w:after="150" w:line="360" w:lineRule="atLeast"/>
        <w:rPr>
          <w:rFonts w:ascii="Helvetica" w:eastAsia="Times New Roman" w:hAnsi="Helvetica" w:cs="Helvetica"/>
          <w:color w:val="474444"/>
          <w:sz w:val="21"/>
          <w:szCs w:val="21"/>
        </w:rPr>
      </w:pPr>
      <w:r w:rsidRPr="00081B50">
        <w:rPr>
          <w:rFonts w:ascii="Helvetica" w:eastAsia="Times New Roman" w:hAnsi="Helvetica" w:cs="Helvetica"/>
          <w:b/>
          <w:bCs/>
          <w:color w:val="474444"/>
          <w:sz w:val="21"/>
          <w:szCs w:val="21"/>
        </w:rPr>
        <w:t>6.</w:t>
      </w:r>
      <w:r w:rsidRPr="00081B50">
        <w:rPr>
          <w:rFonts w:ascii="Helvetica" w:eastAsia="Times New Roman" w:hAnsi="Helvetica" w:cs="Helvetica"/>
          <w:color w:val="474444"/>
          <w:sz w:val="21"/>
          <w:szCs w:val="21"/>
        </w:rPr>
        <w:t> Click </w:t>
      </w:r>
      <w:r w:rsidRPr="00081B50">
        <w:rPr>
          <w:rFonts w:ascii="Helvetica" w:eastAsia="Times New Roman" w:hAnsi="Helvetica" w:cs="Helvetica"/>
          <w:b/>
          <w:bCs/>
          <w:color w:val="474444"/>
          <w:sz w:val="21"/>
          <w:szCs w:val="21"/>
        </w:rPr>
        <w:t>Enable master node</w:t>
      </w:r>
      <w:r w:rsidRPr="00081B50">
        <w:rPr>
          <w:rFonts w:ascii="Helvetica" w:eastAsia="Times New Roman" w:hAnsi="Helvetica" w:cs="Helvetica"/>
          <w:color w:val="474444"/>
          <w:sz w:val="21"/>
          <w:szCs w:val="21"/>
        </w:rPr>
        <w:t>.</w:t>
      </w:r>
    </w:p>
    <w:p w:rsidR="00081B50" w:rsidRDefault="00081B50" w:rsidP="00081B50">
      <w:pPr>
        <w:pStyle w:val="ListParagraph"/>
        <w:numPr>
          <w:ilvl w:val="0"/>
          <w:numId w:val="1"/>
        </w:numPr>
        <w:shd w:val="clear" w:color="auto" w:fill="FFFFFF"/>
        <w:spacing w:after="150" w:line="360" w:lineRule="atLeast"/>
        <w:rPr>
          <w:rFonts w:ascii="Helvetica" w:eastAsia="Times New Roman" w:hAnsi="Helvetica" w:cs="Helvetica"/>
          <w:color w:val="474444"/>
          <w:sz w:val="21"/>
          <w:szCs w:val="21"/>
        </w:rPr>
      </w:pPr>
      <w:r w:rsidRPr="00081B50">
        <w:rPr>
          <w:rFonts w:ascii="Helvetica" w:eastAsia="Times New Roman" w:hAnsi="Helvetica" w:cs="Helvetica"/>
          <w:color w:val="474444"/>
          <w:sz w:val="21"/>
          <w:szCs w:val="21"/>
        </w:rPr>
        <w:t>The message appears, "You must restart Splunk for the master node to become active. You can restart Splunk from Server Controls."</w:t>
      </w:r>
    </w:p>
    <w:p w:rsidR="00081B50" w:rsidRPr="00081B50" w:rsidRDefault="00081B50" w:rsidP="00081B50">
      <w:pPr>
        <w:shd w:val="clear" w:color="auto" w:fill="FFFFFF"/>
        <w:spacing w:after="150" w:line="360" w:lineRule="atLeast"/>
        <w:rPr>
          <w:rFonts w:ascii="Helvetica" w:eastAsia="Times New Roman" w:hAnsi="Helvetica" w:cs="Helvetica"/>
          <w:color w:val="474444"/>
          <w:sz w:val="21"/>
          <w:szCs w:val="21"/>
        </w:rPr>
      </w:pPr>
      <w:r w:rsidRPr="00081B50">
        <w:rPr>
          <w:rFonts w:ascii="Helvetica" w:eastAsia="Times New Roman" w:hAnsi="Helvetica" w:cs="Helvetica"/>
          <w:b/>
          <w:bCs/>
          <w:color w:val="474444"/>
          <w:sz w:val="21"/>
          <w:szCs w:val="21"/>
        </w:rPr>
        <w:t>7.</w:t>
      </w:r>
      <w:r w:rsidRPr="00081B50">
        <w:rPr>
          <w:rFonts w:ascii="Helvetica" w:eastAsia="Times New Roman" w:hAnsi="Helvetica" w:cs="Helvetica"/>
          <w:color w:val="474444"/>
          <w:sz w:val="21"/>
          <w:szCs w:val="21"/>
        </w:rPr>
        <w:t> Click </w:t>
      </w:r>
      <w:r w:rsidRPr="00081B50">
        <w:rPr>
          <w:rFonts w:ascii="Helvetica" w:eastAsia="Times New Roman" w:hAnsi="Helvetica" w:cs="Helvetica"/>
          <w:b/>
          <w:bCs/>
          <w:color w:val="474444"/>
          <w:sz w:val="21"/>
          <w:szCs w:val="21"/>
        </w:rPr>
        <w:t>Go to Server Controls</w:t>
      </w:r>
      <w:r w:rsidRPr="00081B50">
        <w:rPr>
          <w:rFonts w:ascii="Helvetica" w:eastAsia="Times New Roman" w:hAnsi="Helvetica" w:cs="Helvetica"/>
          <w:color w:val="474444"/>
          <w:sz w:val="21"/>
          <w:szCs w:val="21"/>
        </w:rPr>
        <w:t>. This takes you to the Settings page where you can initiate the restart.</w:t>
      </w:r>
    </w:p>
    <w:p w:rsidR="00081B50" w:rsidRPr="00081B50" w:rsidRDefault="00081B50" w:rsidP="00081B50">
      <w:pPr>
        <w:pStyle w:val="ListParagraph"/>
        <w:numPr>
          <w:ilvl w:val="0"/>
          <w:numId w:val="1"/>
        </w:numPr>
        <w:shd w:val="clear" w:color="auto" w:fill="FFFFFF"/>
        <w:spacing w:after="150" w:line="360" w:lineRule="atLeast"/>
        <w:rPr>
          <w:rFonts w:ascii="Helvetica" w:eastAsia="Times New Roman" w:hAnsi="Helvetica" w:cs="Helvetica"/>
          <w:color w:val="474444"/>
          <w:sz w:val="21"/>
          <w:szCs w:val="21"/>
        </w:rPr>
      </w:pPr>
      <w:r w:rsidRPr="00081B50">
        <w:rPr>
          <w:rFonts w:ascii="Helvetica" w:eastAsia="Times New Roman" w:hAnsi="Helvetica" w:cs="Helvetica"/>
          <w:b/>
          <w:bCs/>
          <w:color w:val="474444"/>
          <w:sz w:val="21"/>
          <w:szCs w:val="21"/>
        </w:rPr>
        <w:t>Important:</w:t>
      </w:r>
      <w:r w:rsidRPr="00081B50">
        <w:rPr>
          <w:rFonts w:ascii="Helvetica" w:eastAsia="Times New Roman" w:hAnsi="Helvetica" w:cs="Helvetica"/>
          <w:color w:val="474444"/>
          <w:sz w:val="21"/>
          <w:szCs w:val="21"/>
        </w:rPr>
        <w:t> When the master starts up for the first time, it will block indexing on the peers until you enable and restart the full replication factor number of peers. Do not restart the master while it is waiting for the peers to join the cluster. If you do, you will need to restart the peers a second time.</w:t>
      </w:r>
    </w:p>
    <w:p w:rsidR="00081B50" w:rsidRPr="00081B50" w:rsidRDefault="00081B50" w:rsidP="00081B50">
      <w:pPr>
        <w:shd w:val="clear" w:color="auto" w:fill="FFFFFF"/>
        <w:spacing w:after="150" w:line="360" w:lineRule="atLeast"/>
        <w:rPr>
          <w:rFonts w:ascii="Helvetica" w:eastAsia="Times New Roman" w:hAnsi="Helvetica" w:cs="Helvetica"/>
          <w:color w:val="474444"/>
          <w:sz w:val="21"/>
          <w:szCs w:val="21"/>
        </w:rPr>
      </w:pPr>
    </w:p>
    <w:p w:rsidR="00F47DA7" w:rsidRDefault="00F47DA7" w:rsidP="00BD0B46">
      <w:pPr>
        <w:rPr>
          <w:b/>
        </w:rPr>
      </w:pPr>
      <w:r>
        <w:rPr>
          <w:b/>
        </w:rPr>
        <w:t xml:space="preserve"> </w:t>
      </w:r>
      <w:r w:rsidR="00827EFF">
        <w:rPr>
          <w:noProof/>
          <w:lang w:val="en-IN" w:eastAsia="en-IN"/>
        </w:rPr>
        <w:drawing>
          <wp:inline distT="0" distB="0" distL="0" distR="0" wp14:anchorId="5A7059CF" wp14:editId="77106425">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5425"/>
                    </a:xfrm>
                    <a:prstGeom prst="rect">
                      <a:avLst/>
                    </a:prstGeom>
                  </pic:spPr>
                </pic:pic>
              </a:graphicData>
            </a:graphic>
          </wp:inline>
        </w:drawing>
      </w:r>
    </w:p>
    <w:p w:rsidR="00827EFF" w:rsidRDefault="00827EFF" w:rsidP="00BD0B46">
      <w:pPr>
        <w:rPr>
          <w:b/>
        </w:rPr>
      </w:pPr>
      <w:r>
        <w:rPr>
          <w:noProof/>
          <w:lang w:val="en-IN" w:eastAsia="en-IN"/>
        </w:rPr>
        <w:drawing>
          <wp:inline distT="0" distB="0" distL="0" distR="0" wp14:anchorId="41DCF221" wp14:editId="7B670665">
            <wp:extent cx="5943600" cy="118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4275"/>
                    </a:xfrm>
                    <a:prstGeom prst="rect">
                      <a:avLst/>
                    </a:prstGeom>
                  </pic:spPr>
                </pic:pic>
              </a:graphicData>
            </a:graphic>
          </wp:inline>
        </w:drawing>
      </w:r>
    </w:p>
    <w:p w:rsidR="00827EFF" w:rsidRDefault="00827EFF" w:rsidP="00BD0B46">
      <w:pPr>
        <w:rPr>
          <w:noProof/>
        </w:rPr>
      </w:pPr>
      <w:r>
        <w:rPr>
          <w:noProof/>
          <w:lang w:val="en-IN" w:eastAsia="en-IN"/>
        </w:rPr>
        <w:drawing>
          <wp:inline distT="0" distB="0" distL="0" distR="0" wp14:anchorId="7912BD89" wp14:editId="609F5685">
            <wp:extent cx="43719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3095625"/>
                    </a:xfrm>
                    <a:prstGeom prst="rect">
                      <a:avLst/>
                    </a:prstGeom>
                  </pic:spPr>
                </pic:pic>
              </a:graphicData>
            </a:graphic>
          </wp:inline>
        </w:drawing>
      </w:r>
      <w:r w:rsidR="00C60012" w:rsidRPr="00C60012">
        <w:rPr>
          <w:noProof/>
        </w:rPr>
        <w:t xml:space="preserve"> </w:t>
      </w:r>
      <w:r w:rsidR="00C60012">
        <w:rPr>
          <w:noProof/>
          <w:lang w:val="en-IN" w:eastAsia="en-IN"/>
        </w:rPr>
        <w:drawing>
          <wp:inline distT="0" distB="0" distL="0" distR="0" wp14:anchorId="0A3A871D" wp14:editId="1060EA33">
            <wp:extent cx="431482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5057775"/>
                    </a:xfrm>
                    <a:prstGeom prst="rect">
                      <a:avLst/>
                    </a:prstGeom>
                  </pic:spPr>
                </pic:pic>
              </a:graphicData>
            </a:graphic>
          </wp:inline>
        </w:drawing>
      </w:r>
    </w:p>
    <w:p w:rsidR="00047833" w:rsidRDefault="00047833" w:rsidP="00BD0B46">
      <w:pPr>
        <w:rPr>
          <w:b/>
        </w:rPr>
      </w:pPr>
      <w:r>
        <w:rPr>
          <w:noProof/>
          <w:lang w:val="en-IN" w:eastAsia="en-IN"/>
        </w:rPr>
        <w:drawing>
          <wp:inline distT="0" distB="0" distL="0" distR="0" wp14:anchorId="1ED3D00F" wp14:editId="6FD82831">
            <wp:extent cx="43243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524000"/>
                    </a:xfrm>
                    <a:prstGeom prst="rect">
                      <a:avLst/>
                    </a:prstGeom>
                  </pic:spPr>
                </pic:pic>
              </a:graphicData>
            </a:graphic>
          </wp:inline>
        </w:drawing>
      </w:r>
    </w:p>
    <w:p w:rsidR="008A356C" w:rsidRDefault="008A356C" w:rsidP="00BD0B46">
      <w:pPr>
        <w:rPr>
          <w:b/>
        </w:rPr>
      </w:pPr>
    </w:p>
    <w:p w:rsidR="008A356C" w:rsidRDefault="008A356C" w:rsidP="00BD0B46">
      <w:pPr>
        <w:rPr>
          <w:b/>
        </w:rPr>
      </w:pPr>
      <w:r>
        <w:rPr>
          <w:b/>
        </w:rPr>
        <w:t xml:space="preserve">Re-Login to master machine and you will find the below screen </w:t>
      </w:r>
    </w:p>
    <w:p w:rsidR="008A356C" w:rsidRDefault="003351F9" w:rsidP="00BD0B46">
      <w:pPr>
        <w:rPr>
          <w:b/>
        </w:rPr>
      </w:pPr>
      <w:r>
        <w:rPr>
          <w:noProof/>
          <w:lang w:val="en-IN" w:eastAsia="en-IN"/>
        </w:rPr>
        <w:drawing>
          <wp:inline distT="0" distB="0" distL="0" distR="0" wp14:anchorId="783F199A" wp14:editId="207ECD4D">
            <wp:extent cx="5943600" cy="1711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1325"/>
                    </a:xfrm>
                    <a:prstGeom prst="rect">
                      <a:avLst/>
                    </a:prstGeom>
                  </pic:spPr>
                </pic:pic>
              </a:graphicData>
            </a:graphic>
          </wp:inline>
        </w:drawing>
      </w:r>
    </w:p>
    <w:p w:rsidR="008A356C" w:rsidRDefault="008A356C" w:rsidP="00BD0B46">
      <w:pPr>
        <w:rPr>
          <w:b/>
        </w:rPr>
      </w:pPr>
      <w:r>
        <w:rPr>
          <w:noProof/>
          <w:lang w:val="en-IN" w:eastAsia="en-IN"/>
        </w:rPr>
        <w:drawing>
          <wp:inline distT="0" distB="0" distL="0" distR="0" wp14:anchorId="44B497B0" wp14:editId="049105DA">
            <wp:extent cx="5943600" cy="1970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70405"/>
                    </a:xfrm>
                    <a:prstGeom prst="rect">
                      <a:avLst/>
                    </a:prstGeom>
                  </pic:spPr>
                </pic:pic>
              </a:graphicData>
            </a:graphic>
          </wp:inline>
        </w:drawing>
      </w:r>
    </w:p>
    <w:p w:rsidR="009915B6" w:rsidRDefault="009915B6" w:rsidP="00BD0B46">
      <w:pPr>
        <w:rPr>
          <w:b/>
        </w:rPr>
      </w:pPr>
      <w:r>
        <w:rPr>
          <w:b/>
        </w:rPr>
        <w:t>This is because we have not set the peers (Indexers) yet in a cluster</w:t>
      </w:r>
    </w:p>
    <w:p w:rsidR="009915B6" w:rsidRDefault="009915B6" w:rsidP="00BD0B46">
      <w:pPr>
        <w:rPr>
          <w:b/>
        </w:rPr>
      </w:pPr>
    </w:p>
    <w:p w:rsidR="009915B6" w:rsidRDefault="009915B6" w:rsidP="009915B6">
      <w:pPr>
        <w:pStyle w:val="Heading2"/>
        <w:shd w:val="clear" w:color="auto" w:fill="FFFFFF"/>
        <w:spacing w:before="300" w:beforeAutospacing="0" w:after="150" w:afterAutospacing="0"/>
        <w:rPr>
          <w:rFonts w:ascii="proxima_nova" w:hAnsi="proxima_nova"/>
          <w:color w:val="2D2D2D"/>
          <w:sz w:val="45"/>
          <w:szCs w:val="45"/>
        </w:rPr>
      </w:pPr>
      <w:r>
        <w:rPr>
          <w:b w:val="0"/>
        </w:rPr>
        <w:t xml:space="preserve">  </w:t>
      </w:r>
      <w:r>
        <w:rPr>
          <w:rStyle w:val="mw-headline"/>
          <w:rFonts w:ascii="proxima_nova" w:hAnsi="proxima_nova"/>
          <w:color w:val="2D2D2D"/>
          <w:sz w:val="45"/>
          <w:szCs w:val="45"/>
        </w:rPr>
        <w:t>Enable the peer</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To enable an indexer as a peer node:</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1.</w:t>
      </w:r>
      <w:r>
        <w:rPr>
          <w:rFonts w:ascii="Helvetica" w:hAnsi="Helvetica" w:cs="Helvetica"/>
          <w:color w:val="474444"/>
          <w:sz w:val="21"/>
          <w:szCs w:val="21"/>
        </w:rPr>
        <w:t> Click </w:t>
      </w:r>
      <w:r>
        <w:rPr>
          <w:rFonts w:ascii="Helvetica" w:hAnsi="Helvetica" w:cs="Helvetica"/>
          <w:b/>
          <w:bCs/>
          <w:color w:val="474444"/>
          <w:sz w:val="21"/>
          <w:szCs w:val="21"/>
        </w:rPr>
        <w:t>Settings</w:t>
      </w:r>
      <w:r>
        <w:rPr>
          <w:rFonts w:ascii="Helvetica" w:hAnsi="Helvetica" w:cs="Helvetica"/>
          <w:color w:val="474444"/>
          <w:sz w:val="21"/>
          <w:szCs w:val="21"/>
        </w:rPr>
        <w:t> in the upper right corner of Splunk Web.</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2.</w:t>
      </w:r>
      <w:r>
        <w:rPr>
          <w:rFonts w:ascii="Helvetica" w:hAnsi="Helvetica" w:cs="Helvetica"/>
          <w:color w:val="474444"/>
          <w:sz w:val="21"/>
          <w:szCs w:val="21"/>
        </w:rPr>
        <w:t> In the </w:t>
      </w:r>
      <w:r>
        <w:rPr>
          <w:rFonts w:ascii="Helvetica" w:hAnsi="Helvetica" w:cs="Helvetica"/>
          <w:b/>
          <w:bCs/>
          <w:color w:val="474444"/>
          <w:sz w:val="21"/>
          <w:szCs w:val="21"/>
        </w:rPr>
        <w:t>Distributed environment</w:t>
      </w:r>
      <w:r>
        <w:rPr>
          <w:rFonts w:ascii="Helvetica" w:hAnsi="Helvetica" w:cs="Helvetica"/>
          <w:color w:val="474444"/>
          <w:sz w:val="21"/>
          <w:szCs w:val="21"/>
        </w:rPr>
        <w:t> group, click </w:t>
      </w:r>
      <w:r>
        <w:rPr>
          <w:rFonts w:ascii="Helvetica" w:hAnsi="Helvetica" w:cs="Helvetica"/>
          <w:b/>
          <w:bCs/>
          <w:color w:val="474444"/>
          <w:sz w:val="21"/>
          <w:szCs w:val="21"/>
        </w:rPr>
        <w:t>Indexer clustering</w:t>
      </w:r>
      <w:r>
        <w:rPr>
          <w:rFonts w:ascii="Helvetica" w:hAnsi="Helvetica" w:cs="Helvetica"/>
          <w:color w:val="474444"/>
          <w:sz w:val="21"/>
          <w:szCs w:val="21"/>
        </w:rPr>
        <w:t>.</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3.</w:t>
      </w:r>
      <w:r>
        <w:rPr>
          <w:rFonts w:ascii="Helvetica" w:hAnsi="Helvetica" w:cs="Helvetica"/>
          <w:color w:val="474444"/>
          <w:sz w:val="21"/>
          <w:szCs w:val="21"/>
        </w:rPr>
        <w:t> Select </w:t>
      </w:r>
      <w:r>
        <w:rPr>
          <w:rFonts w:ascii="Helvetica" w:hAnsi="Helvetica" w:cs="Helvetica"/>
          <w:b/>
          <w:bCs/>
          <w:color w:val="474444"/>
          <w:sz w:val="21"/>
          <w:szCs w:val="21"/>
        </w:rPr>
        <w:t>Enable indexer clustering</w:t>
      </w:r>
      <w:r>
        <w:rPr>
          <w:rFonts w:ascii="Helvetica" w:hAnsi="Helvetica" w:cs="Helvetica"/>
          <w:color w:val="474444"/>
          <w:sz w:val="21"/>
          <w:szCs w:val="21"/>
        </w:rPr>
        <w:t>.</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4.</w:t>
      </w:r>
      <w:r>
        <w:rPr>
          <w:rFonts w:ascii="Helvetica" w:hAnsi="Helvetica" w:cs="Helvetica"/>
          <w:color w:val="474444"/>
          <w:sz w:val="21"/>
          <w:szCs w:val="21"/>
        </w:rPr>
        <w:t> Select </w:t>
      </w:r>
      <w:r>
        <w:rPr>
          <w:rFonts w:ascii="Helvetica" w:hAnsi="Helvetica" w:cs="Helvetica"/>
          <w:b/>
          <w:bCs/>
          <w:color w:val="474444"/>
          <w:sz w:val="21"/>
          <w:szCs w:val="21"/>
        </w:rPr>
        <w:t>Peer node</w:t>
      </w:r>
      <w:r>
        <w:rPr>
          <w:rFonts w:ascii="Helvetica" w:hAnsi="Helvetica" w:cs="Helvetica"/>
          <w:color w:val="474444"/>
          <w:sz w:val="21"/>
          <w:szCs w:val="21"/>
        </w:rPr>
        <w:t> and click </w:t>
      </w:r>
      <w:r>
        <w:rPr>
          <w:rFonts w:ascii="Helvetica" w:hAnsi="Helvetica" w:cs="Helvetica"/>
          <w:b/>
          <w:bCs/>
          <w:color w:val="474444"/>
          <w:sz w:val="21"/>
          <w:szCs w:val="21"/>
        </w:rPr>
        <w:t>Next</w:t>
      </w:r>
      <w:r>
        <w:rPr>
          <w:rFonts w:ascii="Helvetica" w:hAnsi="Helvetica" w:cs="Helvetica"/>
          <w:color w:val="474444"/>
          <w:sz w:val="21"/>
          <w:szCs w:val="21"/>
        </w:rPr>
        <w:t>.</w:t>
      </w:r>
    </w:p>
    <w:p w:rsidR="009915B6" w:rsidRDefault="009915B6" w:rsidP="009915B6">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5.</w:t>
      </w:r>
      <w:r>
        <w:rPr>
          <w:rFonts w:ascii="Helvetica" w:hAnsi="Helvetica" w:cs="Helvetica"/>
          <w:color w:val="474444"/>
          <w:sz w:val="21"/>
          <w:szCs w:val="21"/>
        </w:rPr>
        <w:t> There are a few fields to fill out:</w:t>
      </w:r>
    </w:p>
    <w:p w:rsidR="009915B6" w:rsidRPr="009915B6" w:rsidRDefault="009915B6" w:rsidP="009915B6">
      <w:pPr>
        <w:numPr>
          <w:ilvl w:val="0"/>
          <w:numId w:val="2"/>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915B6">
        <w:rPr>
          <w:rFonts w:ascii="proxima_nova" w:eastAsia="Times New Roman" w:hAnsi="proxima_nova" w:cs="Times New Roman"/>
          <w:color w:val="222222"/>
          <w:sz w:val="21"/>
          <w:szCs w:val="21"/>
        </w:rPr>
        <w:t> </w:t>
      </w:r>
      <w:r w:rsidRPr="009915B6">
        <w:rPr>
          <w:rFonts w:ascii="proxima_nova" w:eastAsia="Times New Roman" w:hAnsi="proxima_nova" w:cs="Times New Roman"/>
          <w:b/>
          <w:bCs/>
          <w:color w:val="222222"/>
          <w:sz w:val="21"/>
          <w:szCs w:val="21"/>
        </w:rPr>
        <w:t>Master URI</w:t>
      </w:r>
      <w:r w:rsidRPr="009915B6">
        <w:rPr>
          <w:rFonts w:ascii="proxima_nova" w:eastAsia="Times New Roman" w:hAnsi="proxima_nova" w:cs="Times New Roman"/>
          <w:color w:val="222222"/>
          <w:sz w:val="21"/>
          <w:szCs w:val="21"/>
        </w:rPr>
        <w:t>. Enter the master's URI, including its management port. For example: </w:t>
      </w:r>
      <w:hyperlink r:id="rId20" w:history="1">
        <w:r w:rsidRPr="009915B6">
          <w:rPr>
            <w:rFonts w:ascii="Consolas" w:eastAsia="Times New Roman" w:hAnsi="Consolas" w:cs="Consolas"/>
            <w:color w:val="2A80B9"/>
            <w:sz w:val="19"/>
            <w:szCs w:val="19"/>
            <w:bdr w:val="single" w:sz="6" w:space="1" w:color="DDDDDD" w:frame="1"/>
          </w:rPr>
          <w:t>https://10.152.31.202:8089</w:t>
        </w:r>
      </w:hyperlink>
      <w:r w:rsidRPr="009915B6">
        <w:rPr>
          <w:rFonts w:ascii="proxima_nova" w:eastAsia="Times New Roman" w:hAnsi="proxima_nova" w:cs="Times New Roman"/>
          <w:color w:val="222222"/>
          <w:sz w:val="21"/>
          <w:szCs w:val="21"/>
        </w:rPr>
        <w:t>.</w:t>
      </w:r>
    </w:p>
    <w:p w:rsidR="009915B6" w:rsidRPr="009915B6" w:rsidRDefault="009915B6" w:rsidP="009915B6">
      <w:pPr>
        <w:numPr>
          <w:ilvl w:val="0"/>
          <w:numId w:val="2"/>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915B6">
        <w:rPr>
          <w:rFonts w:ascii="proxima_nova" w:eastAsia="Times New Roman" w:hAnsi="proxima_nova" w:cs="Times New Roman"/>
          <w:color w:val="222222"/>
          <w:sz w:val="21"/>
          <w:szCs w:val="21"/>
        </w:rPr>
        <w:t> </w:t>
      </w:r>
      <w:r w:rsidRPr="009915B6">
        <w:rPr>
          <w:rFonts w:ascii="proxima_nova" w:eastAsia="Times New Roman" w:hAnsi="proxima_nova" w:cs="Times New Roman"/>
          <w:b/>
          <w:bCs/>
          <w:color w:val="222222"/>
          <w:sz w:val="21"/>
          <w:szCs w:val="21"/>
        </w:rPr>
        <w:t>Peer replication port</w:t>
      </w:r>
      <w:r w:rsidRPr="009915B6">
        <w:rPr>
          <w:rFonts w:ascii="proxima_nova" w:eastAsia="Times New Roman" w:hAnsi="proxima_nova" w:cs="Times New Roman"/>
          <w:color w:val="222222"/>
          <w:sz w:val="21"/>
          <w:szCs w:val="21"/>
        </w:rPr>
        <w:t>. This is the port on which the peer receives replicated data streamed from the other peers. You can specify any available, unused port for this purpose. This port must be different from the management or receiving ports.</w:t>
      </w:r>
    </w:p>
    <w:p w:rsidR="009915B6" w:rsidRPr="009915B6" w:rsidRDefault="009915B6" w:rsidP="009915B6">
      <w:pPr>
        <w:numPr>
          <w:ilvl w:val="0"/>
          <w:numId w:val="2"/>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915B6">
        <w:rPr>
          <w:rFonts w:ascii="proxima_nova" w:eastAsia="Times New Roman" w:hAnsi="proxima_nova" w:cs="Times New Roman"/>
          <w:color w:val="222222"/>
          <w:sz w:val="21"/>
          <w:szCs w:val="21"/>
        </w:rPr>
        <w:t> </w:t>
      </w:r>
      <w:r w:rsidRPr="009915B6">
        <w:rPr>
          <w:rFonts w:ascii="proxima_nova" w:eastAsia="Times New Roman" w:hAnsi="proxima_nova" w:cs="Times New Roman"/>
          <w:b/>
          <w:bCs/>
          <w:color w:val="222222"/>
          <w:sz w:val="21"/>
          <w:szCs w:val="21"/>
        </w:rPr>
        <w:t>Security key</w:t>
      </w:r>
      <w:r w:rsidRPr="009915B6">
        <w:rPr>
          <w:rFonts w:ascii="proxima_nova" w:eastAsia="Times New Roman" w:hAnsi="proxima_nova" w:cs="Times New Roman"/>
          <w:color w:val="222222"/>
          <w:sz w:val="21"/>
          <w:szCs w:val="21"/>
        </w:rPr>
        <w:t>. This is the key that authenticates communication between the master and the peers and search heads. The key must be the same across all cluster nodes. Set the same value here that you previously set on the master node.</w:t>
      </w:r>
    </w:p>
    <w:p w:rsidR="009915B6" w:rsidRPr="009915B6" w:rsidRDefault="009915B6" w:rsidP="009915B6">
      <w:pPr>
        <w:shd w:val="clear" w:color="auto" w:fill="FFFFFF"/>
        <w:spacing w:after="150" w:line="360" w:lineRule="atLeast"/>
        <w:rPr>
          <w:rFonts w:ascii="Helvetica" w:eastAsia="Times New Roman" w:hAnsi="Helvetica" w:cs="Helvetica"/>
          <w:color w:val="474444"/>
          <w:sz w:val="21"/>
          <w:szCs w:val="21"/>
        </w:rPr>
      </w:pPr>
      <w:r w:rsidRPr="009915B6">
        <w:rPr>
          <w:rFonts w:ascii="Helvetica" w:eastAsia="Times New Roman" w:hAnsi="Helvetica" w:cs="Helvetica"/>
          <w:b/>
          <w:bCs/>
          <w:color w:val="474444"/>
          <w:sz w:val="21"/>
          <w:szCs w:val="21"/>
        </w:rPr>
        <w:t>6.</w:t>
      </w:r>
      <w:r w:rsidRPr="009915B6">
        <w:rPr>
          <w:rFonts w:ascii="Helvetica" w:eastAsia="Times New Roman" w:hAnsi="Helvetica" w:cs="Helvetica"/>
          <w:color w:val="474444"/>
          <w:sz w:val="21"/>
          <w:szCs w:val="21"/>
        </w:rPr>
        <w:t> Click </w:t>
      </w:r>
      <w:r w:rsidRPr="009915B6">
        <w:rPr>
          <w:rFonts w:ascii="Helvetica" w:eastAsia="Times New Roman" w:hAnsi="Helvetica" w:cs="Helvetica"/>
          <w:b/>
          <w:bCs/>
          <w:color w:val="474444"/>
          <w:sz w:val="21"/>
          <w:szCs w:val="21"/>
        </w:rPr>
        <w:t>Enable peer node</w:t>
      </w:r>
      <w:r w:rsidRPr="009915B6">
        <w:rPr>
          <w:rFonts w:ascii="Helvetica" w:eastAsia="Times New Roman" w:hAnsi="Helvetica" w:cs="Helvetica"/>
          <w:color w:val="474444"/>
          <w:sz w:val="21"/>
          <w:szCs w:val="21"/>
        </w:rPr>
        <w:t>.</w:t>
      </w:r>
    </w:p>
    <w:p w:rsidR="009915B6" w:rsidRPr="009915B6" w:rsidRDefault="009915B6" w:rsidP="009915B6">
      <w:pPr>
        <w:shd w:val="clear" w:color="auto" w:fill="FFFFFF"/>
        <w:spacing w:after="150" w:line="360" w:lineRule="atLeast"/>
        <w:rPr>
          <w:rFonts w:ascii="Helvetica" w:eastAsia="Times New Roman" w:hAnsi="Helvetica" w:cs="Helvetica"/>
          <w:color w:val="474444"/>
          <w:sz w:val="21"/>
          <w:szCs w:val="21"/>
        </w:rPr>
      </w:pPr>
      <w:r w:rsidRPr="009915B6">
        <w:rPr>
          <w:rFonts w:ascii="Helvetica" w:eastAsia="Times New Roman" w:hAnsi="Helvetica" w:cs="Helvetica"/>
          <w:color w:val="474444"/>
          <w:sz w:val="21"/>
          <w:szCs w:val="21"/>
        </w:rPr>
        <w:t>The message appears, "You must restart Splunk for the peer node to become active."</w:t>
      </w:r>
    </w:p>
    <w:p w:rsidR="009915B6" w:rsidRPr="009915B6" w:rsidRDefault="009915B6" w:rsidP="009915B6">
      <w:pPr>
        <w:shd w:val="clear" w:color="auto" w:fill="FFFFFF"/>
        <w:spacing w:after="150" w:line="360" w:lineRule="atLeast"/>
        <w:rPr>
          <w:rFonts w:ascii="Helvetica" w:eastAsia="Times New Roman" w:hAnsi="Helvetica" w:cs="Helvetica"/>
          <w:color w:val="474444"/>
          <w:sz w:val="21"/>
          <w:szCs w:val="21"/>
        </w:rPr>
      </w:pPr>
      <w:r w:rsidRPr="009915B6">
        <w:rPr>
          <w:rFonts w:ascii="Helvetica" w:eastAsia="Times New Roman" w:hAnsi="Helvetica" w:cs="Helvetica"/>
          <w:b/>
          <w:bCs/>
          <w:color w:val="474444"/>
          <w:sz w:val="21"/>
          <w:szCs w:val="21"/>
        </w:rPr>
        <w:t>7.</w:t>
      </w:r>
      <w:r w:rsidRPr="009915B6">
        <w:rPr>
          <w:rFonts w:ascii="Helvetica" w:eastAsia="Times New Roman" w:hAnsi="Helvetica" w:cs="Helvetica"/>
          <w:color w:val="474444"/>
          <w:sz w:val="21"/>
          <w:szCs w:val="21"/>
        </w:rPr>
        <w:t> Click </w:t>
      </w:r>
      <w:r w:rsidRPr="009915B6">
        <w:rPr>
          <w:rFonts w:ascii="Helvetica" w:eastAsia="Times New Roman" w:hAnsi="Helvetica" w:cs="Helvetica"/>
          <w:b/>
          <w:bCs/>
          <w:color w:val="474444"/>
          <w:sz w:val="21"/>
          <w:szCs w:val="21"/>
        </w:rPr>
        <w:t>Go to Server Controls</w:t>
      </w:r>
      <w:r w:rsidRPr="009915B6">
        <w:rPr>
          <w:rFonts w:ascii="Helvetica" w:eastAsia="Times New Roman" w:hAnsi="Helvetica" w:cs="Helvetica"/>
          <w:color w:val="474444"/>
          <w:sz w:val="21"/>
          <w:szCs w:val="21"/>
        </w:rPr>
        <w:t>. This takes you to the Settings page where you can initiate the restart.</w:t>
      </w:r>
    </w:p>
    <w:p w:rsidR="009915B6" w:rsidRPr="009915B6" w:rsidRDefault="009915B6" w:rsidP="009915B6">
      <w:pPr>
        <w:shd w:val="clear" w:color="auto" w:fill="FFFFFF"/>
        <w:spacing w:after="150" w:line="360" w:lineRule="atLeast"/>
        <w:rPr>
          <w:rFonts w:ascii="Helvetica" w:eastAsia="Times New Roman" w:hAnsi="Helvetica" w:cs="Helvetica"/>
          <w:color w:val="474444"/>
          <w:sz w:val="21"/>
          <w:szCs w:val="21"/>
        </w:rPr>
      </w:pPr>
      <w:r w:rsidRPr="009915B6">
        <w:rPr>
          <w:rFonts w:ascii="Helvetica" w:eastAsia="Times New Roman" w:hAnsi="Helvetica" w:cs="Helvetica"/>
          <w:b/>
          <w:bCs/>
          <w:color w:val="474444"/>
          <w:sz w:val="21"/>
          <w:szCs w:val="21"/>
        </w:rPr>
        <w:t>8.</w:t>
      </w:r>
      <w:r w:rsidRPr="009915B6">
        <w:rPr>
          <w:rFonts w:ascii="Helvetica" w:eastAsia="Times New Roman" w:hAnsi="Helvetica" w:cs="Helvetica"/>
          <w:color w:val="474444"/>
          <w:sz w:val="21"/>
          <w:szCs w:val="21"/>
        </w:rPr>
        <w:t> Repeat this process for all the cluster's peer nodes.</w:t>
      </w:r>
    </w:p>
    <w:p w:rsidR="009915B6" w:rsidRDefault="009915B6" w:rsidP="00BD0B46">
      <w:pPr>
        <w:rPr>
          <w:b/>
        </w:rPr>
      </w:pPr>
      <w:r>
        <w:rPr>
          <w:noProof/>
          <w:lang w:val="en-IN" w:eastAsia="en-IN"/>
        </w:rPr>
        <w:drawing>
          <wp:inline distT="0" distB="0" distL="0" distR="0" wp14:anchorId="00F2EBF8" wp14:editId="21C2ED7F">
            <wp:extent cx="4314825" cy="3028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3028950"/>
                    </a:xfrm>
                    <a:prstGeom prst="rect">
                      <a:avLst/>
                    </a:prstGeom>
                  </pic:spPr>
                </pic:pic>
              </a:graphicData>
            </a:graphic>
          </wp:inline>
        </w:drawing>
      </w:r>
    </w:p>
    <w:p w:rsidR="009915B6" w:rsidRDefault="009915B6" w:rsidP="00BD0B46">
      <w:pPr>
        <w:rPr>
          <w:b/>
        </w:rPr>
      </w:pPr>
      <w:r>
        <w:rPr>
          <w:noProof/>
          <w:lang w:val="en-IN" w:eastAsia="en-IN"/>
        </w:rPr>
        <w:drawing>
          <wp:inline distT="0" distB="0" distL="0" distR="0" wp14:anchorId="71A4FD15" wp14:editId="625E95D3">
            <wp:extent cx="4371975" cy="3333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3333750"/>
                    </a:xfrm>
                    <a:prstGeom prst="rect">
                      <a:avLst/>
                    </a:prstGeom>
                  </pic:spPr>
                </pic:pic>
              </a:graphicData>
            </a:graphic>
          </wp:inline>
        </w:drawing>
      </w:r>
    </w:p>
    <w:p w:rsidR="009915B6" w:rsidRDefault="009915B6" w:rsidP="00BD0B46">
      <w:pPr>
        <w:rPr>
          <w:b/>
        </w:rPr>
      </w:pPr>
      <w:r>
        <w:rPr>
          <w:b/>
        </w:rPr>
        <w:t>Use the same Security Key which you have used while setting up Mater node.</w:t>
      </w:r>
    </w:p>
    <w:p w:rsidR="009915B6" w:rsidRDefault="009915B6" w:rsidP="00BD0B46">
      <w:pPr>
        <w:rPr>
          <w:b/>
        </w:rPr>
      </w:pPr>
      <w:r>
        <w:rPr>
          <w:b/>
        </w:rPr>
        <w:t>Restart Indexer 1</w:t>
      </w:r>
    </w:p>
    <w:p w:rsidR="009915B6" w:rsidRDefault="009915B6" w:rsidP="00BD0B46">
      <w:pPr>
        <w:rPr>
          <w:b/>
        </w:rPr>
      </w:pPr>
      <w:r>
        <w:rPr>
          <w:b/>
        </w:rPr>
        <w:t>After restart you will get below error on indexer 1 . This is because you haven’t met the replication factor yet . To remove this error repeat all the above steps on indexer 2.</w:t>
      </w:r>
    </w:p>
    <w:p w:rsidR="009915B6" w:rsidRDefault="009915B6" w:rsidP="00BD0B46">
      <w:pPr>
        <w:rPr>
          <w:b/>
        </w:rPr>
      </w:pPr>
      <w:r>
        <w:rPr>
          <w:noProof/>
          <w:lang w:val="en-IN" w:eastAsia="en-IN"/>
        </w:rPr>
        <w:drawing>
          <wp:inline distT="0" distB="0" distL="0" distR="0" wp14:anchorId="37BA27EE" wp14:editId="6B642C4A">
            <wp:extent cx="594360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0245"/>
                    </a:xfrm>
                    <a:prstGeom prst="rect">
                      <a:avLst/>
                    </a:prstGeom>
                  </pic:spPr>
                </pic:pic>
              </a:graphicData>
            </a:graphic>
          </wp:inline>
        </w:drawing>
      </w:r>
    </w:p>
    <w:p w:rsidR="009915B6" w:rsidRDefault="009915B6" w:rsidP="00BD0B46">
      <w:pPr>
        <w:rPr>
          <w:b/>
        </w:rPr>
      </w:pPr>
    </w:p>
    <w:p w:rsidR="009915B6" w:rsidRDefault="009915B6" w:rsidP="00BD0B46">
      <w:pPr>
        <w:rPr>
          <w:b/>
        </w:rPr>
      </w:pPr>
      <w:r>
        <w:rPr>
          <w:b/>
        </w:rPr>
        <w:t>Once you create second indexer as peer node take restart. Wait for couple of seconds and check the status now on both the indexer and on master node.</w:t>
      </w:r>
    </w:p>
    <w:p w:rsidR="009915B6" w:rsidRDefault="009915B6" w:rsidP="00BD0B46">
      <w:pPr>
        <w:rPr>
          <w:b/>
        </w:rPr>
      </w:pPr>
      <w:r>
        <w:rPr>
          <w:b/>
        </w:rPr>
        <w:t>On Indexer you will see something below .</w:t>
      </w:r>
    </w:p>
    <w:p w:rsidR="009915B6" w:rsidRDefault="009915B6" w:rsidP="00BD0B46">
      <w:pPr>
        <w:rPr>
          <w:b/>
        </w:rPr>
      </w:pPr>
      <w:r>
        <w:rPr>
          <w:noProof/>
          <w:lang w:val="en-IN" w:eastAsia="en-IN"/>
        </w:rPr>
        <w:drawing>
          <wp:inline distT="0" distB="0" distL="0" distR="0" wp14:anchorId="55EDB04B" wp14:editId="6798C3DD">
            <wp:extent cx="2771775" cy="192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775" cy="1924050"/>
                    </a:xfrm>
                    <a:prstGeom prst="rect">
                      <a:avLst/>
                    </a:prstGeom>
                  </pic:spPr>
                </pic:pic>
              </a:graphicData>
            </a:graphic>
          </wp:inline>
        </w:drawing>
      </w:r>
    </w:p>
    <w:p w:rsidR="009915B6" w:rsidRDefault="009915B6" w:rsidP="00BD0B46">
      <w:pPr>
        <w:rPr>
          <w:b/>
        </w:rPr>
      </w:pPr>
      <w:r>
        <w:rPr>
          <w:b/>
        </w:rPr>
        <w:t xml:space="preserve">If you see above in both the indexers indicates that your both peers are in cluster now and each can store data and they replicate on each other as we have mentioned RF 2 in our master node configuration. </w:t>
      </w:r>
    </w:p>
    <w:p w:rsidR="009915B6" w:rsidRDefault="009915B6" w:rsidP="00BD0B46">
      <w:pPr>
        <w:rPr>
          <w:b/>
        </w:rPr>
      </w:pPr>
      <w:r>
        <w:rPr>
          <w:b/>
        </w:rPr>
        <w:t>On master node in settings</w:t>
      </w:r>
      <w:r w:rsidRPr="009915B6">
        <w:rPr>
          <w:b/>
        </w:rPr>
        <w:sym w:font="Wingdings" w:char="F0E0"/>
      </w:r>
      <w:r>
        <w:rPr>
          <w:b/>
        </w:rPr>
        <w:t xml:space="preserve">indexer </w:t>
      </w:r>
      <w:r w:rsidR="00DC058C">
        <w:rPr>
          <w:b/>
        </w:rPr>
        <w:t>clustering</w:t>
      </w:r>
      <w:r>
        <w:rPr>
          <w:b/>
        </w:rPr>
        <w:t xml:space="preserve"> you will see as below.</w:t>
      </w:r>
    </w:p>
    <w:p w:rsidR="009915B6" w:rsidRDefault="009915B6" w:rsidP="00BD0B46">
      <w:pPr>
        <w:rPr>
          <w:b/>
        </w:rPr>
      </w:pPr>
      <w:r>
        <w:rPr>
          <w:noProof/>
          <w:lang w:val="en-IN" w:eastAsia="en-IN"/>
        </w:rPr>
        <w:drawing>
          <wp:inline distT="0" distB="0" distL="0" distR="0" wp14:anchorId="1CC92320" wp14:editId="20CC15DF">
            <wp:extent cx="5943600" cy="1903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3095"/>
                    </a:xfrm>
                    <a:prstGeom prst="rect">
                      <a:avLst/>
                    </a:prstGeom>
                  </pic:spPr>
                </pic:pic>
              </a:graphicData>
            </a:graphic>
          </wp:inline>
        </w:drawing>
      </w:r>
    </w:p>
    <w:p w:rsidR="00DC058C" w:rsidRDefault="00E65A00" w:rsidP="00BD0B46">
      <w:pPr>
        <w:rPr>
          <w:b/>
        </w:rPr>
      </w:pPr>
      <w:r>
        <w:rPr>
          <w:b/>
        </w:rPr>
        <w:t>Note: - Here if you noticed No search head is in cluster which Master can manage so do the following on all search heads.</w:t>
      </w:r>
    </w:p>
    <w:p w:rsidR="00E65A00" w:rsidRDefault="00E65A00" w:rsidP="00BD0B46">
      <w:pPr>
        <w:rPr>
          <w:b/>
        </w:rPr>
      </w:pPr>
      <w:r>
        <w:rPr>
          <w:b/>
        </w:rPr>
        <w:t>On search head 1</w:t>
      </w:r>
    </w:p>
    <w:p w:rsidR="00E65A00" w:rsidRDefault="00E65A00" w:rsidP="00BD0B46">
      <w:pPr>
        <w:rPr>
          <w:b/>
        </w:rPr>
      </w:pPr>
      <w:r>
        <w:rPr>
          <w:noProof/>
          <w:lang w:val="en-IN" w:eastAsia="en-IN"/>
        </w:rPr>
        <w:drawing>
          <wp:inline distT="0" distB="0" distL="0" distR="0" wp14:anchorId="200FD7FA" wp14:editId="47EC0BF7">
            <wp:extent cx="5943600" cy="2185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85035"/>
                    </a:xfrm>
                    <a:prstGeom prst="rect">
                      <a:avLst/>
                    </a:prstGeom>
                  </pic:spPr>
                </pic:pic>
              </a:graphicData>
            </a:graphic>
          </wp:inline>
        </w:drawing>
      </w:r>
    </w:p>
    <w:p w:rsidR="00E65A00" w:rsidRDefault="00E65A00" w:rsidP="00BD0B46">
      <w:pPr>
        <w:rPr>
          <w:b/>
        </w:rPr>
      </w:pPr>
      <w:r>
        <w:rPr>
          <w:noProof/>
          <w:lang w:val="en-IN" w:eastAsia="en-IN"/>
        </w:rPr>
        <w:drawing>
          <wp:inline distT="0" distB="0" distL="0" distR="0" wp14:anchorId="2C8C379D" wp14:editId="4F31B057">
            <wp:extent cx="433387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2695575"/>
                    </a:xfrm>
                    <a:prstGeom prst="rect">
                      <a:avLst/>
                    </a:prstGeom>
                  </pic:spPr>
                </pic:pic>
              </a:graphicData>
            </a:graphic>
          </wp:inline>
        </w:drawing>
      </w:r>
    </w:p>
    <w:p w:rsidR="00E65A00" w:rsidRDefault="00E65A00" w:rsidP="00BD0B46">
      <w:pPr>
        <w:rPr>
          <w:b/>
        </w:rPr>
      </w:pPr>
      <w:r>
        <w:rPr>
          <w:noProof/>
          <w:lang w:val="en-IN" w:eastAsia="en-IN"/>
        </w:rPr>
        <w:drawing>
          <wp:inline distT="0" distB="0" distL="0" distR="0" wp14:anchorId="70887AA1" wp14:editId="5DB464D3">
            <wp:extent cx="440055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1571625"/>
                    </a:xfrm>
                    <a:prstGeom prst="rect">
                      <a:avLst/>
                    </a:prstGeom>
                  </pic:spPr>
                </pic:pic>
              </a:graphicData>
            </a:graphic>
          </wp:inline>
        </w:drawing>
      </w:r>
    </w:p>
    <w:p w:rsidR="00E65A00" w:rsidRDefault="00E65A00" w:rsidP="00BD0B46">
      <w:pPr>
        <w:rPr>
          <w:b/>
        </w:rPr>
      </w:pPr>
      <w:r>
        <w:rPr>
          <w:b/>
        </w:rPr>
        <w:t>On search head 1 you should see below</w:t>
      </w:r>
    </w:p>
    <w:p w:rsidR="00E65A00" w:rsidRDefault="00E65A00" w:rsidP="00BD0B46">
      <w:pPr>
        <w:rPr>
          <w:b/>
        </w:rPr>
      </w:pPr>
      <w:r>
        <w:rPr>
          <w:noProof/>
          <w:lang w:val="en-IN" w:eastAsia="en-IN"/>
        </w:rPr>
        <w:drawing>
          <wp:inline distT="0" distB="0" distL="0" distR="0" wp14:anchorId="115DDC63" wp14:editId="0BBB7832">
            <wp:extent cx="5943600" cy="912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12495"/>
                    </a:xfrm>
                    <a:prstGeom prst="rect">
                      <a:avLst/>
                    </a:prstGeom>
                  </pic:spPr>
                </pic:pic>
              </a:graphicData>
            </a:graphic>
          </wp:inline>
        </w:drawing>
      </w:r>
    </w:p>
    <w:p w:rsidR="00FE148D" w:rsidRDefault="00FE148D" w:rsidP="00BD0B46">
      <w:pPr>
        <w:rPr>
          <w:b/>
        </w:rPr>
      </w:pPr>
      <w:r>
        <w:rPr>
          <w:b/>
        </w:rPr>
        <w:t>Now repeat above steps on all search heads and keep on restarting all SH.</w:t>
      </w:r>
    </w:p>
    <w:p w:rsidR="00FE148D" w:rsidRDefault="00FE148D" w:rsidP="00BD0B46">
      <w:pPr>
        <w:rPr>
          <w:b/>
        </w:rPr>
      </w:pPr>
      <w:r>
        <w:rPr>
          <w:b/>
        </w:rPr>
        <w:t xml:space="preserve">Once done you will see your all SH and Peer nodes in cluster master </w:t>
      </w:r>
      <w:r w:rsidR="006B7816">
        <w:rPr>
          <w:b/>
        </w:rPr>
        <w:t xml:space="preserve">webpage as below </w:t>
      </w:r>
    </w:p>
    <w:p w:rsidR="006B7816" w:rsidRDefault="006B7816" w:rsidP="00BD0B46">
      <w:pPr>
        <w:rPr>
          <w:b/>
        </w:rPr>
      </w:pPr>
      <w:r>
        <w:rPr>
          <w:noProof/>
          <w:lang w:val="en-IN" w:eastAsia="en-IN"/>
        </w:rPr>
        <w:drawing>
          <wp:inline distT="0" distB="0" distL="0" distR="0" wp14:anchorId="20C69841" wp14:editId="02ADCB15">
            <wp:extent cx="5943600" cy="2209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09165"/>
                    </a:xfrm>
                    <a:prstGeom prst="rect">
                      <a:avLst/>
                    </a:prstGeom>
                  </pic:spPr>
                </pic:pic>
              </a:graphicData>
            </a:graphic>
          </wp:inline>
        </w:drawing>
      </w:r>
    </w:p>
    <w:p w:rsidR="006B7816" w:rsidRDefault="00C52E7E" w:rsidP="00BD0B46">
      <w:pPr>
        <w:rPr>
          <w:b/>
        </w:rPr>
      </w:pPr>
      <w:r>
        <w:rPr>
          <w:b/>
        </w:rPr>
        <w:t>We have total 4</w:t>
      </w:r>
      <w:r w:rsidR="002E4CBE">
        <w:rPr>
          <w:b/>
        </w:rPr>
        <w:t xml:space="preserve"> machines 2</w:t>
      </w:r>
      <w:r w:rsidR="006B7816">
        <w:rPr>
          <w:b/>
        </w:rPr>
        <w:t xml:space="preserve"> –SH and 2 –Indexers , why master node is showing</w:t>
      </w:r>
      <w:r w:rsidR="002E4CBE">
        <w:rPr>
          <w:b/>
        </w:rPr>
        <w:t xml:space="preserve"> 5</w:t>
      </w:r>
      <w:r w:rsidR="006B7816">
        <w:rPr>
          <w:b/>
        </w:rPr>
        <w:t xml:space="preserve"> machines in search head tab . Note :- Master node enables it’s own Search head splunk recommends use this SH for dev purpose only do not use it in actual production .</w:t>
      </w:r>
    </w:p>
    <w:p w:rsidR="006B7816" w:rsidRDefault="0053268A" w:rsidP="00BD0B46">
      <w:pPr>
        <w:rPr>
          <w:b/>
        </w:rPr>
      </w:pPr>
      <w:r>
        <w:rPr>
          <w:b/>
        </w:rPr>
        <w:t xml:space="preserve">Check the configurations on seach head and Indexers </w:t>
      </w:r>
    </w:p>
    <w:tbl>
      <w:tblPr>
        <w:tblStyle w:val="TableGrid"/>
        <w:tblW w:w="0" w:type="auto"/>
        <w:tblLook w:val="04A0" w:firstRow="1" w:lastRow="0" w:firstColumn="1" w:lastColumn="0" w:noHBand="0" w:noVBand="1"/>
      </w:tblPr>
      <w:tblGrid>
        <w:gridCol w:w="3116"/>
        <w:gridCol w:w="3117"/>
        <w:gridCol w:w="3117"/>
      </w:tblGrid>
      <w:tr w:rsidR="0053268A" w:rsidTr="0053268A">
        <w:tc>
          <w:tcPr>
            <w:tcW w:w="3116" w:type="dxa"/>
          </w:tcPr>
          <w:p w:rsidR="0053268A" w:rsidRDefault="0053268A" w:rsidP="00BD0B46">
            <w:pPr>
              <w:rPr>
                <w:b/>
              </w:rPr>
            </w:pPr>
            <w:r>
              <w:rPr>
                <w:b/>
              </w:rPr>
              <w:t>Server</w:t>
            </w:r>
          </w:p>
        </w:tc>
        <w:tc>
          <w:tcPr>
            <w:tcW w:w="3117" w:type="dxa"/>
          </w:tcPr>
          <w:p w:rsidR="0053268A" w:rsidRDefault="0053268A" w:rsidP="00BD0B46">
            <w:pPr>
              <w:rPr>
                <w:b/>
              </w:rPr>
            </w:pPr>
            <w:r>
              <w:rPr>
                <w:b/>
              </w:rPr>
              <w:t>Config name</w:t>
            </w:r>
          </w:p>
        </w:tc>
        <w:tc>
          <w:tcPr>
            <w:tcW w:w="3117" w:type="dxa"/>
          </w:tcPr>
          <w:p w:rsidR="0053268A" w:rsidRDefault="0053268A" w:rsidP="00BD0B46">
            <w:pPr>
              <w:rPr>
                <w:b/>
              </w:rPr>
            </w:pPr>
            <w:r>
              <w:rPr>
                <w:b/>
              </w:rPr>
              <w:t>Stenza</w:t>
            </w:r>
          </w:p>
        </w:tc>
      </w:tr>
      <w:tr w:rsidR="0053268A" w:rsidTr="0053268A">
        <w:tc>
          <w:tcPr>
            <w:tcW w:w="3116" w:type="dxa"/>
          </w:tcPr>
          <w:p w:rsidR="0053268A" w:rsidRDefault="0053268A" w:rsidP="00BD0B46">
            <w:pPr>
              <w:rPr>
                <w:b/>
              </w:rPr>
            </w:pPr>
            <w:r>
              <w:rPr>
                <w:b/>
              </w:rPr>
              <w:t>SH1,2,3</w:t>
            </w:r>
          </w:p>
        </w:tc>
        <w:tc>
          <w:tcPr>
            <w:tcW w:w="3117" w:type="dxa"/>
          </w:tcPr>
          <w:p w:rsidR="0053268A" w:rsidRDefault="0053268A" w:rsidP="00BD0B46">
            <w:pPr>
              <w:rPr>
                <w:b/>
              </w:rPr>
            </w:pPr>
            <w:r>
              <w:rPr>
                <w:b/>
              </w:rPr>
              <w:t>Server.conf (/opt/splunk/etc/system/local)</w:t>
            </w:r>
          </w:p>
        </w:tc>
        <w:tc>
          <w:tcPr>
            <w:tcW w:w="3117" w:type="dxa"/>
          </w:tcPr>
          <w:p w:rsidR="0053268A" w:rsidRPr="0053268A" w:rsidRDefault="0053268A" w:rsidP="0053268A">
            <w:pPr>
              <w:rPr>
                <w:b/>
              </w:rPr>
            </w:pPr>
            <w:r w:rsidRPr="0053268A">
              <w:rPr>
                <w:b/>
              </w:rPr>
              <w:t>[clustering]</w:t>
            </w:r>
          </w:p>
          <w:p w:rsidR="0053268A" w:rsidRPr="0053268A" w:rsidRDefault="0053268A" w:rsidP="0053268A">
            <w:pPr>
              <w:rPr>
                <w:b/>
              </w:rPr>
            </w:pPr>
            <w:r w:rsidRPr="0053268A">
              <w:rPr>
                <w:b/>
              </w:rPr>
              <w:t>master_uri = https://54.187.33.76:8089</w:t>
            </w:r>
          </w:p>
          <w:p w:rsidR="0053268A" w:rsidRPr="0053268A" w:rsidRDefault="0053268A" w:rsidP="0053268A">
            <w:pPr>
              <w:rPr>
                <w:b/>
              </w:rPr>
            </w:pPr>
            <w:r w:rsidRPr="0053268A">
              <w:rPr>
                <w:b/>
              </w:rPr>
              <w:t>mode = slave</w:t>
            </w:r>
          </w:p>
          <w:p w:rsidR="0053268A" w:rsidRDefault="0053268A" w:rsidP="0053268A">
            <w:pPr>
              <w:rPr>
                <w:b/>
              </w:rPr>
            </w:pPr>
            <w:r w:rsidRPr="0053268A">
              <w:rPr>
                <w:b/>
              </w:rPr>
              <w:t>pass4SymmKey = $1$VkCsx3RpeA==</w:t>
            </w:r>
          </w:p>
        </w:tc>
      </w:tr>
      <w:tr w:rsidR="0053268A" w:rsidTr="0053268A">
        <w:tc>
          <w:tcPr>
            <w:tcW w:w="3116" w:type="dxa"/>
          </w:tcPr>
          <w:p w:rsidR="0053268A" w:rsidRDefault="0053268A" w:rsidP="00BD0B46">
            <w:pPr>
              <w:rPr>
                <w:b/>
              </w:rPr>
            </w:pPr>
            <w:r>
              <w:rPr>
                <w:b/>
              </w:rPr>
              <w:t>Indexer 1,2</w:t>
            </w:r>
          </w:p>
        </w:tc>
        <w:tc>
          <w:tcPr>
            <w:tcW w:w="3117" w:type="dxa"/>
          </w:tcPr>
          <w:p w:rsidR="0053268A" w:rsidRDefault="0053268A" w:rsidP="00BD0B46">
            <w:pPr>
              <w:rPr>
                <w:b/>
              </w:rPr>
            </w:pPr>
            <w:r>
              <w:rPr>
                <w:b/>
              </w:rPr>
              <w:t>Server.conf (/opt/splunk/etc/system/local)</w:t>
            </w:r>
          </w:p>
        </w:tc>
        <w:tc>
          <w:tcPr>
            <w:tcW w:w="3117" w:type="dxa"/>
          </w:tcPr>
          <w:p w:rsidR="0053268A" w:rsidRPr="0053268A" w:rsidRDefault="0053268A" w:rsidP="0053268A">
            <w:pPr>
              <w:rPr>
                <w:b/>
              </w:rPr>
            </w:pPr>
            <w:r w:rsidRPr="0053268A">
              <w:rPr>
                <w:b/>
              </w:rPr>
              <w:t>[clustering]</w:t>
            </w:r>
          </w:p>
          <w:p w:rsidR="0053268A" w:rsidRPr="0053268A" w:rsidRDefault="0053268A" w:rsidP="0053268A">
            <w:pPr>
              <w:rPr>
                <w:b/>
              </w:rPr>
            </w:pPr>
            <w:r w:rsidRPr="0053268A">
              <w:rPr>
                <w:b/>
              </w:rPr>
              <w:t>master_uri = https://54.187.33.76:8089</w:t>
            </w:r>
          </w:p>
          <w:p w:rsidR="0053268A" w:rsidRPr="0053268A" w:rsidRDefault="0053268A" w:rsidP="0053268A">
            <w:pPr>
              <w:rPr>
                <w:b/>
              </w:rPr>
            </w:pPr>
            <w:r w:rsidRPr="0053268A">
              <w:rPr>
                <w:b/>
              </w:rPr>
              <w:t>mode = slave</w:t>
            </w:r>
          </w:p>
          <w:p w:rsidR="0053268A" w:rsidRPr="0053268A" w:rsidRDefault="0053268A" w:rsidP="0053268A">
            <w:pPr>
              <w:rPr>
                <w:b/>
              </w:rPr>
            </w:pPr>
            <w:r w:rsidRPr="0053268A">
              <w:rPr>
                <w:b/>
              </w:rPr>
              <w:t>pass4SymmKey = $1$VkCsx3RpeA==</w:t>
            </w:r>
          </w:p>
        </w:tc>
      </w:tr>
    </w:tbl>
    <w:p w:rsidR="0053268A" w:rsidRDefault="0053268A" w:rsidP="00BD0B46">
      <w:pPr>
        <w:rPr>
          <w:b/>
        </w:rPr>
      </w:pPr>
    </w:p>
    <w:p w:rsidR="00C00F72" w:rsidRDefault="00C00F72" w:rsidP="00BD0B46">
      <w:pPr>
        <w:rPr>
          <w:b/>
        </w:rPr>
      </w:pPr>
    </w:p>
    <w:p w:rsidR="00C00F72" w:rsidRDefault="00C00F72" w:rsidP="00C00F72">
      <w:pPr>
        <w:pStyle w:val="Heading1"/>
        <w:shd w:val="clear" w:color="auto" w:fill="FFFFFF"/>
        <w:spacing w:before="0" w:after="150"/>
        <w:rPr>
          <w:rFonts w:ascii="proxima_nova" w:hAnsi="proxima_nova"/>
          <w:color w:val="2D2D2D"/>
          <w:sz w:val="54"/>
          <w:szCs w:val="54"/>
        </w:rPr>
      </w:pPr>
      <w:r>
        <w:rPr>
          <w:rStyle w:val="mw-headline"/>
          <w:rFonts w:ascii="proxima_nova" w:hAnsi="proxima_nova"/>
          <w:color w:val="2D2D2D"/>
          <w:sz w:val="45"/>
          <w:szCs w:val="45"/>
        </w:rPr>
        <w:t>Deploy a search head cluster</w:t>
      </w:r>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1" w:anchor="1._Identify_your_requirements" w:history="1">
        <w:r w:rsidR="00C00F72" w:rsidRPr="00C00F72">
          <w:rPr>
            <w:rFonts w:ascii="proxima_nova" w:eastAsia="Times New Roman" w:hAnsi="proxima_nova" w:cs="Times New Roman"/>
            <w:b/>
            <w:bCs/>
            <w:vanish/>
            <w:color w:val="2A80B9"/>
            <w:sz w:val="21"/>
            <w:szCs w:val="21"/>
          </w:rPr>
          <w:t>1. Identify your requirements</w:t>
        </w:r>
      </w:hyperlink>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2" w:anchor="2._Set_up_the_deployer" w:history="1">
        <w:r w:rsidR="00C00F72" w:rsidRPr="00C00F72">
          <w:rPr>
            <w:rFonts w:ascii="proxima_nova" w:eastAsia="Times New Roman" w:hAnsi="proxima_nova" w:cs="Times New Roman"/>
            <w:b/>
            <w:bCs/>
            <w:vanish/>
            <w:color w:val="2A80B9"/>
            <w:sz w:val="21"/>
            <w:szCs w:val="21"/>
          </w:rPr>
          <w:t>2. Set up the deployer</w:t>
        </w:r>
      </w:hyperlink>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3" w:anchor="3._Install_the_Splunk_Enterprise_instances" w:history="1">
        <w:r w:rsidR="00C00F72" w:rsidRPr="00C00F72">
          <w:rPr>
            <w:rFonts w:ascii="proxima_nova" w:eastAsia="Times New Roman" w:hAnsi="proxima_nova" w:cs="Times New Roman"/>
            <w:b/>
            <w:bCs/>
            <w:vanish/>
            <w:color w:val="2A80B9"/>
            <w:sz w:val="21"/>
            <w:szCs w:val="21"/>
          </w:rPr>
          <w:t>3. Install the Splunk Enterprise instances</w:t>
        </w:r>
      </w:hyperlink>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4" w:anchor="4._Initialize_cluster_members" w:history="1">
        <w:r w:rsidR="00C00F72" w:rsidRPr="00C00F72">
          <w:rPr>
            <w:rFonts w:ascii="proxima_nova" w:eastAsia="Times New Roman" w:hAnsi="proxima_nova" w:cs="Times New Roman"/>
            <w:b/>
            <w:bCs/>
            <w:vanish/>
            <w:color w:val="2A80B9"/>
            <w:sz w:val="21"/>
            <w:szCs w:val="21"/>
          </w:rPr>
          <w:t>4. Initialize cluster members</w:t>
        </w:r>
      </w:hyperlink>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5" w:anchor="5._Bring_up_the_cluster_captain" w:history="1">
        <w:r w:rsidR="00C00F72" w:rsidRPr="00C00F72">
          <w:rPr>
            <w:rFonts w:ascii="proxima_nova" w:eastAsia="Times New Roman" w:hAnsi="proxima_nova" w:cs="Times New Roman"/>
            <w:b/>
            <w:bCs/>
            <w:vanish/>
            <w:color w:val="2A80B9"/>
            <w:sz w:val="21"/>
            <w:szCs w:val="21"/>
          </w:rPr>
          <w:t>5. Bring up the cluster captain</w:t>
        </w:r>
      </w:hyperlink>
    </w:p>
    <w:p w:rsidR="00C00F72" w:rsidRPr="00C00F72" w:rsidRDefault="00596D65" w:rsidP="00C00F72">
      <w:pPr>
        <w:numPr>
          <w:ilvl w:val="0"/>
          <w:numId w:val="3"/>
        </w:numPr>
        <w:shd w:val="clear" w:color="auto" w:fill="FBFBFB"/>
        <w:spacing w:before="100" w:beforeAutospacing="1" w:after="24" w:line="360" w:lineRule="atLeast"/>
        <w:ind w:left="384"/>
        <w:rPr>
          <w:rFonts w:ascii="proxima_nova" w:eastAsia="Times New Roman" w:hAnsi="proxima_nova" w:cs="Times New Roman"/>
          <w:b/>
          <w:bCs/>
          <w:vanish/>
          <w:color w:val="2A80B9"/>
          <w:sz w:val="21"/>
          <w:szCs w:val="21"/>
        </w:rPr>
      </w:pPr>
      <w:hyperlink r:id="rId36" w:anchor="6._Perform_post-deployment_set-up" w:history="1">
        <w:r w:rsidR="00C00F72" w:rsidRPr="00C00F72">
          <w:rPr>
            <w:rFonts w:ascii="proxima_nova" w:eastAsia="Times New Roman" w:hAnsi="proxima_nova" w:cs="Times New Roman"/>
            <w:b/>
            <w:bCs/>
            <w:vanish/>
            <w:color w:val="2A80B9"/>
            <w:sz w:val="21"/>
            <w:szCs w:val="21"/>
          </w:rPr>
          <w:t>6. Perform post-deployment set-up</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37" w:anchor="1._Identify_your_requirements" w:history="1">
        <w:r w:rsidR="00C00F72" w:rsidRPr="00C00F72">
          <w:rPr>
            <w:rFonts w:ascii="proxima_nova" w:eastAsia="Times New Roman" w:hAnsi="proxima_nova" w:cs="Times New Roman"/>
            <w:b/>
            <w:bCs/>
            <w:vanish/>
            <w:color w:val="2A80B9"/>
            <w:sz w:val="21"/>
            <w:szCs w:val="21"/>
          </w:rPr>
          <w:t>1. Identify your requirements</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38" w:anchor="2._Set_up_the_deployer" w:history="1">
        <w:r w:rsidR="00C00F72" w:rsidRPr="00C00F72">
          <w:rPr>
            <w:rFonts w:ascii="proxima_nova" w:eastAsia="Times New Roman" w:hAnsi="proxima_nova" w:cs="Times New Roman"/>
            <w:b/>
            <w:bCs/>
            <w:vanish/>
            <w:color w:val="2A80B9"/>
            <w:sz w:val="21"/>
            <w:szCs w:val="21"/>
          </w:rPr>
          <w:t>2. Set up the deployer</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39" w:anchor="3._Install_the_Splunk_Enterprise_instances" w:history="1">
        <w:r w:rsidR="00C00F72" w:rsidRPr="00C00F72">
          <w:rPr>
            <w:rFonts w:ascii="proxima_nova" w:eastAsia="Times New Roman" w:hAnsi="proxima_nova" w:cs="Times New Roman"/>
            <w:b/>
            <w:bCs/>
            <w:vanish/>
            <w:color w:val="2A80B9"/>
            <w:sz w:val="21"/>
            <w:szCs w:val="21"/>
          </w:rPr>
          <w:t>3. Install the Splunk Enterprise instances</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40" w:anchor="4._Initialize_cluster_members" w:history="1">
        <w:r w:rsidR="00C00F72" w:rsidRPr="00C00F72">
          <w:rPr>
            <w:rFonts w:ascii="proxima_nova" w:eastAsia="Times New Roman" w:hAnsi="proxima_nova" w:cs="Times New Roman"/>
            <w:b/>
            <w:bCs/>
            <w:vanish/>
            <w:color w:val="2A80B9"/>
            <w:sz w:val="21"/>
            <w:szCs w:val="21"/>
          </w:rPr>
          <w:t>4. Initialize cluster members</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41" w:anchor="5._Bring_up_the_cluster_captain" w:history="1">
        <w:r w:rsidR="00C00F72" w:rsidRPr="00C00F72">
          <w:rPr>
            <w:rFonts w:ascii="proxima_nova" w:eastAsia="Times New Roman" w:hAnsi="proxima_nova" w:cs="Times New Roman"/>
            <w:b/>
            <w:bCs/>
            <w:vanish/>
            <w:color w:val="2A80B9"/>
            <w:sz w:val="21"/>
            <w:szCs w:val="21"/>
          </w:rPr>
          <w:t>5. Bring up the cluster captain</w:t>
        </w:r>
      </w:hyperlink>
    </w:p>
    <w:p w:rsidR="00C00F72" w:rsidRPr="00C00F72" w:rsidRDefault="00596D65" w:rsidP="00C00F72">
      <w:pPr>
        <w:numPr>
          <w:ilvl w:val="0"/>
          <w:numId w:val="3"/>
        </w:numPr>
        <w:shd w:val="clear" w:color="auto" w:fill="FBFBFB"/>
        <w:spacing w:before="100" w:beforeAutospacing="1" w:after="24" w:line="360" w:lineRule="atLeast"/>
        <w:rPr>
          <w:rFonts w:ascii="proxima_nova" w:eastAsia="Times New Roman" w:hAnsi="proxima_nova" w:cs="Times New Roman"/>
          <w:b/>
          <w:bCs/>
          <w:vanish/>
          <w:color w:val="2A80B9"/>
          <w:sz w:val="21"/>
          <w:szCs w:val="21"/>
        </w:rPr>
      </w:pPr>
      <w:hyperlink r:id="rId42" w:anchor="6._Perform_post-deployment_set-up" w:history="1">
        <w:r w:rsidR="00C00F72" w:rsidRPr="00C00F72">
          <w:rPr>
            <w:rFonts w:ascii="proxima_nova" w:eastAsia="Times New Roman" w:hAnsi="proxima_nova" w:cs="Times New Roman"/>
            <w:b/>
            <w:bCs/>
            <w:vanish/>
            <w:color w:val="2A80B9"/>
            <w:sz w:val="21"/>
            <w:szCs w:val="21"/>
          </w:rPr>
          <w:t>6. Perform post-deployment set-up</w:t>
        </w:r>
      </w:hyperlink>
    </w:p>
    <w:p w:rsidR="00C00F72" w:rsidRDefault="00C00F72" w:rsidP="00C00F72">
      <w:pPr>
        <w:pStyle w:val="Heading2"/>
        <w:shd w:val="clear" w:color="auto" w:fill="FFFFFF"/>
        <w:spacing w:before="300" w:beforeAutospacing="0" w:after="150" w:afterAutospacing="0"/>
        <w:rPr>
          <w:rFonts w:ascii="proxima_nova" w:hAnsi="proxima_nova"/>
          <w:color w:val="2D2D2D"/>
          <w:sz w:val="45"/>
          <w:szCs w:val="45"/>
        </w:rPr>
      </w:pPr>
      <w:r>
        <w:rPr>
          <w:rStyle w:val="mw-headline"/>
          <w:rFonts w:ascii="proxima_nova" w:hAnsi="proxima_nova"/>
          <w:color w:val="2D2D2D"/>
          <w:sz w:val="45"/>
          <w:szCs w:val="45"/>
        </w:rPr>
        <w:t>Deploy the cluster</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These are the key steps in deploying clusters:</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1.</w:t>
      </w:r>
      <w:r>
        <w:rPr>
          <w:rFonts w:ascii="Helvetica" w:hAnsi="Helvetica" w:cs="Helvetica"/>
          <w:color w:val="474444"/>
          <w:sz w:val="21"/>
          <w:szCs w:val="21"/>
        </w:rPr>
        <w:t> Identify your requirements.</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2.</w:t>
      </w:r>
      <w:r>
        <w:rPr>
          <w:rFonts w:ascii="Helvetica" w:hAnsi="Helvetica" w:cs="Helvetica"/>
          <w:color w:val="474444"/>
          <w:sz w:val="21"/>
          <w:szCs w:val="21"/>
        </w:rPr>
        <w:t> Set up the deployer.</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3.</w:t>
      </w:r>
      <w:r>
        <w:rPr>
          <w:rFonts w:ascii="Helvetica" w:hAnsi="Helvetica" w:cs="Helvetica"/>
          <w:color w:val="474444"/>
          <w:sz w:val="21"/>
          <w:szCs w:val="21"/>
        </w:rPr>
        <w:t> Install the Splunk Enterprise instances.</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4.</w:t>
      </w:r>
      <w:r>
        <w:rPr>
          <w:rFonts w:ascii="Helvetica" w:hAnsi="Helvetica" w:cs="Helvetica"/>
          <w:color w:val="474444"/>
          <w:sz w:val="21"/>
          <w:szCs w:val="21"/>
        </w:rPr>
        <w:t> Initialize cluster members.</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5.</w:t>
      </w:r>
      <w:r>
        <w:rPr>
          <w:rFonts w:ascii="Helvetica" w:hAnsi="Helvetica" w:cs="Helvetica"/>
          <w:color w:val="474444"/>
          <w:sz w:val="21"/>
          <w:szCs w:val="21"/>
        </w:rPr>
        <w:t> Bring up the cluster captain.</w:t>
      </w:r>
    </w:p>
    <w:p w:rsidR="00C00F72" w:rsidRDefault="00C00F72" w:rsidP="00C00F72">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6.</w:t>
      </w:r>
      <w:r>
        <w:rPr>
          <w:rFonts w:ascii="Helvetica" w:hAnsi="Helvetica" w:cs="Helvetica"/>
          <w:color w:val="474444"/>
          <w:sz w:val="21"/>
          <w:szCs w:val="21"/>
        </w:rPr>
        <w:t> Perform post-deployment set-up.</w:t>
      </w:r>
    </w:p>
    <w:p w:rsidR="00C00F72" w:rsidRDefault="00C00F72" w:rsidP="00C00F72">
      <w:pPr>
        <w:pStyle w:val="Heading3"/>
        <w:shd w:val="clear" w:color="auto" w:fill="FFFFFF"/>
        <w:spacing w:before="300" w:after="150"/>
        <w:rPr>
          <w:rFonts w:ascii="proxima_nova" w:hAnsi="proxima_nova"/>
          <w:color w:val="2D2D2D"/>
          <w:sz w:val="32"/>
          <w:szCs w:val="32"/>
        </w:rPr>
      </w:pPr>
      <w:r>
        <w:rPr>
          <w:rStyle w:val="mw-headline"/>
          <w:rFonts w:ascii="proxima_nova" w:hAnsi="proxima_nova"/>
          <w:color w:val="2D2D2D"/>
          <w:sz w:val="32"/>
          <w:szCs w:val="32"/>
        </w:rPr>
        <w:t>Set up the deployer</w:t>
      </w:r>
    </w:p>
    <w:p w:rsidR="00C00F72" w:rsidRDefault="00C00F72" w:rsidP="00BD0B46">
      <w:pPr>
        <w:rPr>
          <w:b/>
        </w:rPr>
      </w:pPr>
      <w:r>
        <w:rPr>
          <w:rFonts w:ascii="Helvetica" w:hAnsi="Helvetica" w:cs="Helvetica"/>
          <w:color w:val="474444"/>
          <w:sz w:val="21"/>
          <w:szCs w:val="21"/>
          <w:shd w:val="clear" w:color="auto" w:fill="FFFFFF"/>
        </w:rPr>
        <w:t>This instance cannot be a member of the search head cluster, but, under some circumstances, it can be a Splunk Enterprise instance in use for other purposes. If necessary, install a new Splunk Enterprise instance to serve as the deployer.</w:t>
      </w:r>
      <w:r w:rsidRPr="00C00F72">
        <w:rPr>
          <w:rFonts w:ascii="Helvetica" w:hAnsi="Helvetica" w:cs="Helvetica"/>
          <w:b/>
          <w:color w:val="474444"/>
          <w:sz w:val="21"/>
          <w:szCs w:val="21"/>
          <w:shd w:val="clear" w:color="auto" w:fill="FFFFFF"/>
        </w:rPr>
        <w:t xml:space="preserve"> Deployer functionality is automatically enabled on all Splunk Enterprise instances. The main configuration step is to specify the deployer's security key</w:t>
      </w:r>
    </w:p>
    <w:p w:rsidR="00FE148D" w:rsidRPr="00C00F72" w:rsidRDefault="00C00F72" w:rsidP="00C00F72">
      <w:pPr>
        <w:pStyle w:val="ListParagraph"/>
        <w:numPr>
          <w:ilvl w:val="0"/>
          <w:numId w:val="5"/>
        </w:numPr>
        <w:rPr>
          <w:rFonts w:ascii="Helvetica" w:hAnsi="Helvetica" w:cs="Helvetica"/>
          <w:color w:val="474444"/>
          <w:sz w:val="21"/>
          <w:szCs w:val="21"/>
          <w:shd w:val="clear" w:color="auto" w:fill="FFFFFF"/>
        </w:rPr>
      </w:pPr>
      <w:r w:rsidRPr="00C00F72">
        <w:rPr>
          <w:rFonts w:ascii="Helvetica" w:hAnsi="Helvetica" w:cs="Helvetica"/>
          <w:color w:val="474444"/>
          <w:sz w:val="21"/>
          <w:szCs w:val="21"/>
          <w:shd w:val="clear" w:color="auto" w:fill="FFFFFF"/>
        </w:rPr>
        <w:t>Configure the deployer's security key.</w:t>
      </w:r>
    </w:p>
    <w:p w:rsidR="00C00F72" w:rsidRPr="00C00F72" w:rsidRDefault="00C00F72" w:rsidP="00C00F72">
      <w:pPr>
        <w:shd w:val="clear" w:color="auto" w:fill="FFFFFF"/>
        <w:spacing w:after="150" w:line="360" w:lineRule="atLeast"/>
        <w:rPr>
          <w:rFonts w:ascii="Helvetica" w:eastAsia="Times New Roman" w:hAnsi="Helvetica" w:cs="Helvetica"/>
          <w:color w:val="474444"/>
          <w:sz w:val="21"/>
          <w:szCs w:val="21"/>
        </w:rPr>
      </w:pPr>
      <w:r w:rsidRPr="00C00F72">
        <w:rPr>
          <w:rFonts w:ascii="Helvetica" w:eastAsia="Times New Roman" w:hAnsi="Helvetica" w:cs="Helvetica"/>
          <w:color w:val="474444"/>
          <w:sz w:val="21"/>
          <w:szCs w:val="21"/>
        </w:rPr>
        <w:t>To set the key on the deployer, specify the </w:t>
      </w:r>
      <w:r w:rsidRPr="00C00F72">
        <w:rPr>
          <w:rFonts w:ascii="Consolas" w:eastAsia="Times New Roman" w:hAnsi="Consolas" w:cs="Consolas"/>
          <w:color w:val="222222"/>
          <w:sz w:val="19"/>
          <w:szCs w:val="19"/>
          <w:bdr w:val="single" w:sz="6" w:space="1" w:color="DDDDDD" w:frame="1"/>
          <w:shd w:val="clear" w:color="auto" w:fill="F5F5F5"/>
        </w:rPr>
        <w:t>pass4SymmKey</w:t>
      </w:r>
      <w:r w:rsidRPr="00C00F72">
        <w:rPr>
          <w:rFonts w:ascii="Helvetica" w:eastAsia="Times New Roman" w:hAnsi="Helvetica" w:cs="Helvetica"/>
          <w:color w:val="474444"/>
          <w:sz w:val="21"/>
          <w:szCs w:val="21"/>
        </w:rPr>
        <w:t> attribute in either the </w:t>
      </w:r>
      <w:r w:rsidRPr="00C00F72">
        <w:rPr>
          <w:rFonts w:ascii="Consolas" w:eastAsia="Times New Roman" w:hAnsi="Consolas" w:cs="Consolas"/>
          <w:color w:val="222222"/>
          <w:sz w:val="19"/>
          <w:szCs w:val="19"/>
          <w:bdr w:val="single" w:sz="6" w:space="1" w:color="DDDDDD" w:frame="1"/>
          <w:shd w:val="clear" w:color="auto" w:fill="F5F5F5"/>
        </w:rPr>
        <w:t>[general]</w:t>
      </w:r>
      <w:r w:rsidRPr="00C00F72">
        <w:rPr>
          <w:rFonts w:ascii="Helvetica" w:eastAsia="Times New Roman" w:hAnsi="Helvetica" w:cs="Helvetica"/>
          <w:color w:val="474444"/>
          <w:sz w:val="21"/>
          <w:szCs w:val="21"/>
        </w:rPr>
        <w:t> or the </w:t>
      </w:r>
      <w:r w:rsidRPr="00C00F72">
        <w:rPr>
          <w:rFonts w:ascii="Consolas" w:eastAsia="Times New Roman" w:hAnsi="Consolas" w:cs="Consolas"/>
          <w:color w:val="222222"/>
          <w:sz w:val="19"/>
          <w:szCs w:val="19"/>
          <w:bdr w:val="single" w:sz="6" w:space="1" w:color="DDDDDD" w:frame="1"/>
          <w:shd w:val="clear" w:color="auto" w:fill="F5F5F5"/>
        </w:rPr>
        <w:t>[shclustering]</w:t>
      </w:r>
      <w:r w:rsidRPr="00C00F72">
        <w:rPr>
          <w:rFonts w:ascii="Helvetica" w:eastAsia="Times New Roman" w:hAnsi="Helvetica" w:cs="Helvetica"/>
          <w:color w:val="474444"/>
          <w:sz w:val="21"/>
          <w:szCs w:val="21"/>
        </w:rPr>
        <w:t> stanza of the deployer's </w:t>
      </w:r>
      <w:r w:rsidRPr="00C00F72">
        <w:rPr>
          <w:rFonts w:ascii="Consolas" w:eastAsia="Times New Roman" w:hAnsi="Consolas" w:cs="Consolas"/>
          <w:color w:val="222222"/>
          <w:sz w:val="19"/>
          <w:szCs w:val="19"/>
          <w:bdr w:val="single" w:sz="6" w:space="1" w:color="DDDDDD" w:frame="1"/>
          <w:shd w:val="clear" w:color="auto" w:fill="F5F5F5"/>
        </w:rPr>
        <w:t>server.conf</w:t>
      </w:r>
      <w:r w:rsidRPr="00C00F72">
        <w:rPr>
          <w:rFonts w:ascii="Helvetica" w:eastAsia="Times New Roman" w:hAnsi="Helvetica" w:cs="Helvetica"/>
          <w:color w:val="474444"/>
          <w:sz w:val="21"/>
          <w:szCs w:val="21"/>
        </w:rPr>
        <w:t> file. For example:</w:t>
      </w:r>
    </w:p>
    <w:p w:rsidR="00C00F72" w:rsidRPr="00C00F72" w:rsidRDefault="00C00F72" w:rsidP="00C00F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00F72">
        <w:rPr>
          <w:rFonts w:ascii="Consolas" w:eastAsia="Times New Roman" w:hAnsi="Consolas" w:cs="Consolas"/>
          <w:color w:val="333333"/>
          <w:sz w:val="20"/>
          <w:szCs w:val="20"/>
        </w:rPr>
        <w:t>[shclustering]</w:t>
      </w:r>
    </w:p>
    <w:p w:rsidR="00C00F72" w:rsidRPr="00C00F72" w:rsidRDefault="00C00F72" w:rsidP="00C00F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00F72">
        <w:rPr>
          <w:rFonts w:ascii="Consolas" w:eastAsia="Times New Roman" w:hAnsi="Consolas" w:cs="Consolas"/>
          <w:color w:val="333333"/>
          <w:sz w:val="20"/>
          <w:szCs w:val="20"/>
        </w:rPr>
        <w:t>pass4SymmKey = yoursecuritykey</w:t>
      </w:r>
    </w:p>
    <w:p w:rsidR="00C00F72" w:rsidRPr="00C00F72" w:rsidRDefault="00C00F72" w:rsidP="00C00F72">
      <w:pPr>
        <w:pStyle w:val="ListParagraph"/>
        <w:numPr>
          <w:ilvl w:val="0"/>
          <w:numId w:val="5"/>
        </w:numPr>
        <w:rPr>
          <w:b/>
        </w:rPr>
      </w:pPr>
      <w:r w:rsidRPr="00C00F72">
        <w:rPr>
          <w:rFonts w:ascii="Helvetica" w:hAnsi="Helvetica" w:cs="Helvetica"/>
          <w:color w:val="474444"/>
          <w:sz w:val="21"/>
          <w:szCs w:val="21"/>
          <w:shd w:val="clear" w:color="auto" w:fill="FFFFFF"/>
        </w:rPr>
        <w:t>Set the search head cluster label on the deployer</w:t>
      </w:r>
    </w:p>
    <w:p w:rsidR="00C00F72" w:rsidRPr="00C00F72" w:rsidRDefault="00C00F72" w:rsidP="00C00F72">
      <w:pPr>
        <w:pStyle w:val="ListParagraph"/>
        <w:rPr>
          <w:b/>
        </w:rPr>
      </w:pPr>
    </w:p>
    <w:p w:rsidR="00C00F72" w:rsidRDefault="00C00F72" w:rsidP="00C00F72">
      <w:pPr>
        <w:pStyle w:val="ListParagraph"/>
        <w:rPr>
          <w:rFonts w:ascii="Helvetica" w:hAnsi="Helvetica" w:cs="Helvetica"/>
          <w:color w:val="474444"/>
          <w:sz w:val="21"/>
          <w:szCs w:val="21"/>
          <w:shd w:val="clear" w:color="auto" w:fill="FFFFFF"/>
        </w:rPr>
      </w:pPr>
      <w:r>
        <w:rPr>
          <w:rFonts w:ascii="Helvetica" w:hAnsi="Helvetica" w:cs="Helvetica"/>
          <w:color w:val="474444"/>
          <w:sz w:val="21"/>
          <w:szCs w:val="21"/>
          <w:shd w:val="clear" w:color="auto" w:fill="FFFFFF"/>
        </w:rPr>
        <w:t>The search head cluster label is useful for identifying the cluster in the monitoring console. This parameter is optional, but if you configure it on one member, you must configure it with the same value on all members, as well as on the deployer.</w:t>
      </w:r>
    </w:p>
    <w:p w:rsidR="00C00F72" w:rsidRDefault="00C00F72" w:rsidP="00C00F72">
      <w:pPr>
        <w:pStyle w:val="ListParagraph"/>
        <w:rPr>
          <w:rFonts w:ascii="Helvetica" w:hAnsi="Helvetica" w:cs="Helvetica"/>
          <w:color w:val="474444"/>
          <w:sz w:val="21"/>
          <w:szCs w:val="21"/>
          <w:shd w:val="clear" w:color="auto" w:fill="FFFFFF"/>
        </w:rPr>
      </w:pPr>
    </w:p>
    <w:p w:rsidR="00C00F72" w:rsidRPr="00C00F72" w:rsidRDefault="00C00F72" w:rsidP="00C00F72">
      <w:pPr>
        <w:shd w:val="clear" w:color="auto" w:fill="FFFFFF"/>
        <w:spacing w:after="150" w:line="360" w:lineRule="atLeast"/>
        <w:rPr>
          <w:rFonts w:ascii="Helvetica" w:eastAsia="Times New Roman" w:hAnsi="Helvetica" w:cs="Helvetica"/>
          <w:color w:val="474444"/>
          <w:sz w:val="21"/>
          <w:szCs w:val="21"/>
        </w:rPr>
      </w:pPr>
      <w:r w:rsidRPr="00C00F72">
        <w:rPr>
          <w:rFonts w:ascii="Helvetica" w:eastAsia="Times New Roman" w:hAnsi="Helvetica" w:cs="Helvetica"/>
          <w:color w:val="474444"/>
          <w:sz w:val="21"/>
          <w:szCs w:val="21"/>
        </w:rPr>
        <w:t>To set the label, specify the </w:t>
      </w:r>
      <w:r w:rsidRPr="00C00F72">
        <w:rPr>
          <w:rFonts w:ascii="Consolas" w:eastAsia="Times New Roman" w:hAnsi="Consolas" w:cs="Consolas"/>
          <w:color w:val="222222"/>
          <w:sz w:val="19"/>
          <w:szCs w:val="19"/>
          <w:bdr w:val="single" w:sz="6" w:space="1" w:color="DDDDDD" w:frame="1"/>
          <w:shd w:val="clear" w:color="auto" w:fill="F5F5F5"/>
        </w:rPr>
        <w:t>shcluster_label</w:t>
      </w:r>
      <w:r w:rsidRPr="00C00F72">
        <w:rPr>
          <w:rFonts w:ascii="Helvetica" w:eastAsia="Times New Roman" w:hAnsi="Helvetica" w:cs="Helvetica"/>
          <w:color w:val="474444"/>
          <w:sz w:val="21"/>
          <w:szCs w:val="21"/>
        </w:rPr>
        <w:t> attribute in the </w:t>
      </w:r>
      <w:r w:rsidRPr="00C00F72">
        <w:rPr>
          <w:rFonts w:ascii="Consolas" w:eastAsia="Times New Roman" w:hAnsi="Consolas" w:cs="Consolas"/>
          <w:color w:val="222222"/>
          <w:sz w:val="19"/>
          <w:szCs w:val="19"/>
          <w:bdr w:val="single" w:sz="6" w:space="1" w:color="DDDDDD" w:frame="1"/>
          <w:shd w:val="clear" w:color="auto" w:fill="F5F5F5"/>
        </w:rPr>
        <w:t>[shclustering]</w:t>
      </w:r>
      <w:r w:rsidRPr="00C00F72">
        <w:rPr>
          <w:rFonts w:ascii="Helvetica" w:eastAsia="Times New Roman" w:hAnsi="Helvetica" w:cs="Helvetica"/>
          <w:color w:val="474444"/>
          <w:sz w:val="21"/>
          <w:szCs w:val="21"/>
        </w:rPr>
        <w:t> stanza of the deployer's </w:t>
      </w:r>
      <w:r w:rsidRPr="00C00F72">
        <w:rPr>
          <w:rFonts w:ascii="Consolas" w:eastAsia="Times New Roman" w:hAnsi="Consolas" w:cs="Consolas"/>
          <w:color w:val="222222"/>
          <w:sz w:val="19"/>
          <w:szCs w:val="19"/>
          <w:bdr w:val="single" w:sz="6" w:space="1" w:color="DDDDDD" w:frame="1"/>
          <w:shd w:val="clear" w:color="auto" w:fill="F5F5F5"/>
        </w:rPr>
        <w:t>server.conf</w:t>
      </w:r>
      <w:r w:rsidRPr="00C00F72">
        <w:rPr>
          <w:rFonts w:ascii="Helvetica" w:eastAsia="Times New Roman" w:hAnsi="Helvetica" w:cs="Helvetica"/>
          <w:color w:val="474444"/>
          <w:sz w:val="21"/>
          <w:szCs w:val="21"/>
        </w:rPr>
        <w:t> file. For example:</w:t>
      </w:r>
    </w:p>
    <w:p w:rsidR="00C00F72" w:rsidRPr="00C00F72" w:rsidRDefault="00C00F72" w:rsidP="00C00F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00F72">
        <w:rPr>
          <w:rFonts w:ascii="Consolas" w:eastAsia="Times New Roman" w:hAnsi="Consolas" w:cs="Consolas"/>
          <w:color w:val="333333"/>
          <w:sz w:val="20"/>
          <w:szCs w:val="20"/>
        </w:rPr>
        <w:t>[shclustering]</w:t>
      </w:r>
    </w:p>
    <w:p w:rsidR="00C00F72" w:rsidRPr="00C00F72" w:rsidRDefault="00C00F72" w:rsidP="00C00F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00F72">
        <w:rPr>
          <w:rFonts w:ascii="Consolas" w:eastAsia="Times New Roman" w:hAnsi="Consolas" w:cs="Consolas"/>
          <w:color w:val="333333"/>
          <w:sz w:val="20"/>
          <w:szCs w:val="20"/>
        </w:rPr>
        <w:t>shcluster_label = shcluster1</w:t>
      </w:r>
    </w:p>
    <w:p w:rsidR="009E2AC3" w:rsidRDefault="009E2AC3" w:rsidP="009E2AC3">
      <w:pPr>
        <w:pStyle w:val="Heading3"/>
        <w:shd w:val="clear" w:color="auto" w:fill="FFFFFF"/>
        <w:spacing w:before="300" w:after="150"/>
        <w:rPr>
          <w:rFonts w:ascii="proxima_nova" w:hAnsi="proxima_nova"/>
          <w:color w:val="2D2D2D"/>
          <w:sz w:val="32"/>
          <w:szCs w:val="32"/>
        </w:rPr>
      </w:pPr>
      <w:r>
        <w:rPr>
          <w:rStyle w:val="mw-headline"/>
          <w:rFonts w:ascii="proxima_nova" w:hAnsi="proxima_nova"/>
          <w:color w:val="2D2D2D"/>
          <w:sz w:val="32"/>
          <w:szCs w:val="32"/>
        </w:rPr>
        <w:t>Initialize cluster members</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color w:val="474444"/>
          <w:sz w:val="21"/>
          <w:szCs w:val="21"/>
        </w:rPr>
        <w:t>For each instance that you want to include in the cluster, run the </w:t>
      </w:r>
      <w:r w:rsidRPr="009E2AC3">
        <w:rPr>
          <w:rFonts w:ascii="Consolas" w:eastAsia="Times New Roman" w:hAnsi="Consolas" w:cs="Consolas"/>
          <w:color w:val="222222"/>
          <w:sz w:val="19"/>
          <w:szCs w:val="19"/>
          <w:bdr w:val="single" w:sz="6" w:space="1" w:color="DDDDDD" w:frame="1"/>
          <w:shd w:val="clear" w:color="auto" w:fill="F5F5F5"/>
        </w:rPr>
        <w:t>splunk init shcluster-config</w:t>
      </w:r>
      <w:r w:rsidRPr="009E2AC3">
        <w:rPr>
          <w:rFonts w:ascii="Helvetica" w:eastAsia="Times New Roman" w:hAnsi="Helvetica" w:cs="Helvetica"/>
          <w:color w:val="474444"/>
          <w:sz w:val="21"/>
          <w:szCs w:val="21"/>
        </w:rPr>
        <w:t> command and restart the instance:</w:t>
      </w:r>
    </w:p>
    <w:p w:rsidR="009E2AC3" w:rsidRPr="009E2AC3" w:rsidRDefault="009E2AC3"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9E2AC3">
        <w:rPr>
          <w:rFonts w:ascii="Consolas" w:eastAsia="Times New Roman" w:hAnsi="Consolas" w:cs="Consolas"/>
          <w:color w:val="333333"/>
          <w:sz w:val="20"/>
          <w:szCs w:val="20"/>
        </w:rPr>
        <w:t>splunk init shcluster-config -auth &lt;username&gt;:&lt;password&gt; -mgmt_uri &lt;URI&gt;:&lt;management_port&gt; -replication_port &lt;replication_port&gt; -replication_factor &lt;n&gt; -conf_deploy_fetch_url &lt;URL&gt;:&lt;management_port&gt; -secret &lt;security_key&gt; -shcluster_label &lt;label&gt;</w:t>
      </w:r>
    </w:p>
    <w:p w:rsidR="009E2AC3" w:rsidRPr="009E2AC3" w:rsidRDefault="009E2AC3"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9E2AC3" w:rsidRDefault="009E2AC3"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E2AC3">
        <w:rPr>
          <w:rFonts w:ascii="Consolas" w:eastAsia="Times New Roman" w:hAnsi="Consolas" w:cs="Consolas"/>
          <w:color w:val="333333"/>
          <w:sz w:val="20"/>
          <w:szCs w:val="20"/>
        </w:rPr>
        <w:t xml:space="preserve">splunk restart </w:t>
      </w:r>
    </w:p>
    <w:p w:rsidR="006930DE" w:rsidRDefault="006930DE"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6930DE" w:rsidRDefault="006930DE"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example</w:t>
      </w:r>
    </w:p>
    <w:p w:rsidR="006930DE" w:rsidRPr="009E2AC3" w:rsidRDefault="006930DE"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6930DE">
        <w:rPr>
          <w:rFonts w:ascii="Consolas" w:eastAsia="Times New Roman" w:hAnsi="Consolas" w:cs="Consolas"/>
          <w:color w:val="333333"/>
          <w:sz w:val="20"/>
          <w:szCs w:val="20"/>
        </w:rPr>
        <w:t>splunk init shcluster-config -auth admin:abc123 -mgmt_uri https://ec2-54-190-5-3.us-west-2.compute.amazonaws.com:8089 -replication_port 7111 -replication_factor 2 -conf_deploy_fetch_url https://ec2-34-212-230-56.us-west-2.compute.amazonaws.com:8089 -secret abc123 -shcluster_label shcluster1</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color w:val="474444"/>
          <w:sz w:val="21"/>
          <w:szCs w:val="21"/>
        </w:rPr>
        <w:t>Note the following:</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This command is only for cluster members</w:t>
      </w:r>
      <w:r w:rsidR="00A67D7A">
        <w:rPr>
          <w:rFonts w:ascii="proxima_nova" w:eastAsia="Times New Roman" w:hAnsi="proxima_nova" w:cs="Times New Roman"/>
          <w:color w:val="222222"/>
          <w:sz w:val="21"/>
          <w:szCs w:val="21"/>
        </w:rPr>
        <w:t>(SH)</w:t>
      </w:r>
      <w:r w:rsidRPr="009E2AC3">
        <w:rPr>
          <w:rFonts w:ascii="proxima_nova" w:eastAsia="Times New Roman" w:hAnsi="proxima_nova" w:cs="Times New Roman"/>
          <w:color w:val="222222"/>
          <w:sz w:val="21"/>
          <w:szCs w:val="21"/>
        </w:rPr>
        <w:t>. Do not run this command on the deployer.</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You can only execute this command on an instance that is up and running.</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-auth</w:t>
      </w:r>
      <w:r w:rsidRPr="009E2AC3">
        <w:rPr>
          <w:rFonts w:ascii="proxima_nova" w:eastAsia="Times New Roman" w:hAnsi="proxima_nova" w:cs="Times New Roman"/>
          <w:color w:val="222222"/>
          <w:sz w:val="21"/>
          <w:szCs w:val="21"/>
        </w:rPr>
        <w:t> parameter specifies your current login credentials for this instance. This parameter is required.</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-mgmt_uri</w:t>
      </w:r>
      <w:r w:rsidRPr="009E2AC3">
        <w:rPr>
          <w:rFonts w:ascii="proxima_nova" w:eastAsia="Times New Roman" w:hAnsi="proxima_nova" w:cs="Times New Roman"/>
          <w:color w:val="222222"/>
          <w:sz w:val="21"/>
          <w:szCs w:val="21"/>
        </w:rPr>
        <w:t> parameter specifies the URI and management port for this instance</w:t>
      </w:r>
      <w:r w:rsidR="00927157">
        <w:rPr>
          <w:rFonts w:ascii="proxima_nova" w:eastAsia="Times New Roman" w:hAnsi="proxima_nova" w:cs="Times New Roman"/>
          <w:color w:val="222222"/>
          <w:sz w:val="21"/>
          <w:szCs w:val="21"/>
        </w:rPr>
        <w:t>(SH)</w:t>
      </w:r>
      <w:r w:rsidRPr="009E2AC3">
        <w:rPr>
          <w:rFonts w:ascii="proxima_nova" w:eastAsia="Times New Roman" w:hAnsi="proxima_nova" w:cs="Times New Roman"/>
          <w:color w:val="222222"/>
          <w:sz w:val="21"/>
          <w:szCs w:val="21"/>
        </w:rPr>
        <w:t>. You must use the fully qualified domain name. This parameter is required.</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-replication_port </w:t>
      </w:r>
      <w:r w:rsidRPr="009E2AC3">
        <w:rPr>
          <w:rFonts w:ascii="proxima_nova" w:eastAsia="Times New Roman" w:hAnsi="proxima_nova" w:cs="Times New Roman"/>
          <w:color w:val="222222"/>
          <w:sz w:val="21"/>
          <w:szCs w:val="21"/>
        </w:rPr>
        <w:t>parameter specifies the port that the instance uses to listen for search artifacts streamed from the other cluster members. You can specify any available, unused port as the replication port. Do not reuse the instance's management or receiving ports. This parameter is required.</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-replication_factor</w:t>
      </w:r>
      <w:r w:rsidRPr="009E2AC3">
        <w:rPr>
          <w:rFonts w:ascii="proxima_nova" w:eastAsia="Times New Roman" w:hAnsi="proxima_nova" w:cs="Times New Roman"/>
          <w:color w:val="222222"/>
          <w:sz w:val="21"/>
          <w:szCs w:val="21"/>
        </w:rPr>
        <w:t> parameter determines the number of copies of each search artifact that the cluster maintains. All cluster members must use the same replication factor. This parameter is optional. If not explicitly set, the replication factor defaults to 3.</w:t>
      </w:r>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-conf_deploy_fetch_url</w:t>
      </w:r>
      <w:r w:rsidRPr="009E2AC3">
        <w:rPr>
          <w:rFonts w:ascii="proxima_nova" w:eastAsia="Times New Roman" w:hAnsi="proxima_nova" w:cs="Times New Roman"/>
          <w:color w:val="222222"/>
          <w:sz w:val="21"/>
          <w:szCs w:val="21"/>
        </w:rPr>
        <w:t> parameter specifies the URL and management port for the deployer instance. This parameter is optional during initialization, but you do need to set it before you can use the deployer functionality. See </w:t>
      </w:r>
      <w:hyperlink r:id="rId43" w:history="1">
        <w:r w:rsidRPr="009E2AC3">
          <w:rPr>
            <w:rFonts w:ascii="proxima_nova" w:eastAsia="Times New Roman" w:hAnsi="proxima_nova" w:cs="Times New Roman"/>
            <w:color w:val="2A80B9"/>
            <w:sz w:val="21"/>
            <w:szCs w:val="21"/>
          </w:rPr>
          <w:t>"Use the deployer to distribute apps and configuration updates."</w:t>
        </w:r>
      </w:hyperlink>
    </w:p>
    <w:p w:rsidR="009E2AC3" w:rsidRPr="009E2AC3" w:rsidRDefault="009E2AC3" w:rsidP="009E2AC3">
      <w:pPr>
        <w:numPr>
          <w:ilvl w:val="0"/>
          <w:numId w:val="6"/>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-secret</w:t>
      </w:r>
      <w:r w:rsidRPr="009E2AC3">
        <w:rPr>
          <w:rFonts w:ascii="proxima_nova" w:eastAsia="Times New Roman" w:hAnsi="proxima_nova" w:cs="Times New Roman"/>
          <w:color w:val="222222"/>
          <w:sz w:val="21"/>
          <w:szCs w:val="21"/>
        </w:rPr>
        <w:t> parameter specifies the security key that authenticates communication between the cluster members and between each member and the deployer. The key must be the same across all cluster members and the deployer.</w:t>
      </w:r>
    </w:p>
    <w:p w:rsidR="009E2AC3" w:rsidRDefault="009E2AC3" w:rsidP="009E2AC3">
      <w:pPr>
        <w:pStyle w:val="Heading3"/>
        <w:shd w:val="clear" w:color="auto" w:fill="FFFFFF"/>
        <w:spacing w:before="300" w:after="150"/>
        <w:rPr>
          <w:rFonts w:ascii="proxima_nova" w:hAnsi="proxima_nova"/>
          <w:color w:val="2D2D2D"/>
          <w:sz w:val="32"/>
          <w:szCs w:val="32"/>
        </w:rPr>
      </w:pPr>
      <w:r>
        <w:rPr>
          <w:rStyle w:val="mw-headline"/>
          <w:rFonts w:ascii="proxima_nova" w:hAnsi="proxima_nova"/>
          <w:color w:val="2D2D2D"/>
          <w:sz w:val="32"/>
          <w:szCs w:val="32"/>
        </w:rPr>
        <w:t>Bring up the cluster captain</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b/>
          <w:bCs/>
          <w:color w:val="474444"/>
          <w:sz w:val="21"/>
          <w:szCs w:val="21"/>
        </w:rPr>
        <w:t>a.</w:t>
      </w:r>
      <w:r w:rsidRPr="009E2AC3">
        <w:rPr>
          <w:rFonts w:ascii="Helvetica" w:eastAsia="Times New Roman" w:hAnsi="Helvetica" w:cs="Helvetica"/>
          <w:color w:val="474444"/>
          <w:sz w:val="21"/>
          <w:szCs w:val="21"/>
        </w:rPr>
        <w:t> Select one of the initialized instances to be the first cluster captain. It does not matter which instance you select for this role.</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b/>
          <w:bCs/>
          <w:color w:val="474444"/>
          <w:sz w:val="21"/>
          <w:szCs w:val="21"/>
        </w:rPr>
        <w:t>b.</w:t>
      </w:r>
      <w:r w:rsidRPr="009E2AC3">
        <w:rPr>
          <w:rFonts w:ascii="Helvetica" w:eastAsia="Times New Roman" w:hAnsi="Helvetica" w:cs="Helvetica"/>
          <w:color w:val="474444"/>
          <w:sz w:val="21"/>
          <w:szCs w:val="21"/>
        </w:rPr>
        <w:t> Run the </w:t>
      </w:r>
      <w:r w:rsidRPr="009E2AC3">
        <w:rPr>
          <w:rFonts w:ascii="Consolas" w:eastAsia="Times New Roman" w:hAnsi="Consolas" w:cs="Consolas"/>
          <w:color w:val="222222"/>
          <w:sz w:val="19"/>
          <w:szCs w:val="19"/>
          <w:bdr w:val="single" w:sz="6" w:space="1" w:color="DDDDDD" w:frame="1"/>
          <w:shd w:val="clear" w:color="auto" w:fill="F5F5F5"/>
        </w:rPr>
        <w:t>splunk bootstrap shcluster-captain</w:t>
      </w:r>
      <w:r w:rsidRPr="009E2AC3">
        <w:rPr>
          <w:rFonts w:ascii="Helvetica" w:eastAsia="Times New Roman" w:hAnsi="Helvetica" w:cs="Helvetica"/>
          <w:color w:val="474444"/>
          <w:sz w:val="21"/>
          <w:szCs w:val="21"/>
        </w:rPr>
        <w:t> command on the selected instance:</w:t>
      </w:r>
    </w:p>
    <w:p w:rsidR="009E2AC3" w:rsidRPr="009E2AC3" w:rsidRDefault="009E2AC3"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E2AC3">
        <w:rPr>
          <w:rFonts w:ascii="Consolas" w:eastAsia="Times New Roman" w:hAnsi="Consolas" w:cs="Consolas"/>
          <w:color w:val="333333"/>
          <w:sz w:val="20"/>
          <w:szCs w:val="20"/>
        </w:rPr>
        <w:t>splunk bootstrap shcluster-captain -servers_list "&lt;URI&gt;:&lt;management_port&gt;,&lt;URI&gt;:&lt;management_port&gt;,..." -auth &lt;username&gt;:</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color w:val="474444"/>
          <w:sz w:val="21"/>
          <w:szCs w:val="21"/>
        </w:rPr>
        <w:t>Note the following:</w:t>
      </w:r>
    </w:p>
    <w:p w:rsidR="009E2AC3" w:rsidRPr="009E2AC3" w:rsidRDefault="009E2AC3" w:rsidP="009E2AC3">
      <w:pPr>
        <w:numPr>
          <w:ilvl w:val="0"/>
          <w:numId w:val="7"/>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This command designates the specified instance as the first cluster captain.</w:t>
      </w:r>
    </w:p>
    <w:p w:rsidR="009E2AC3" w:rsidRPr="009E2AC3" w:rsidRDefault="009E2AC3" w:rsidP="009E2AC3">
      <w:pPr>
        <w:numPr>
          <w:ilvl w:val="0"/>
          <w:numId w:val="7"/>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Run this command on only a single instance.</w:t>
      </w:r>
    </w:p>
    <w:p w:rsidR="009E2AC3" w:rsidRPr="009E2AC3" w:rsidRDefault="009E2AC3" w:rsidP="009E2AC3">
      <w:pPr>
        <w:numPr>
          <w:ilvl w:val="0"/>
          <w:numId w:val="7"/>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The </w:t>
      </w:r>
      <w:r w:rsidRPr="009E2AC3">
        <w:rPr>
          <w:rFonts w:ascii="Consolas" w:eastAsia="Times New Roman" w:hAnsi="Consolas" w:cs="Consolas"/>
          <w:color w:val="222222"/>
          <w:sz w:val="19"/>
          <w:szCs w:val="19"/>
          <w:bdr w:val="single" w:sz="6" w:space="1" w:color="DDDDDD" w:frame="1"/>
          <w:shd w:val="clear" w:color="auto" w:fill="F5F5F5"/>
        </w:rPr>
        <w:t>-servers_list</w:t>
      </w:r>
      <w:r w:rsidRPr="009E2AC3">
        <w:rPr>
          <w:rFonts w:ascii="proxima_nova" w:eastAsia="Times New Roman" w:hAnsi="proxima_nova" w:cs="Times New Roman"/>
          <w:color w:val="222222"/>
          <w:sz w:val="21"/>
          <w:szCs w:val="21"/>
        </w:rPr>
        <w:t> parameter contains a comma-separated list of the cluster members, including the member that you are running the command on. The members are identified by URI and management port. This parameter is required.</w:t>
      </w:r>
    </w:p>
    <w:p w:rsidR="009E2AC3" w:rsidRPr="009E2AC3" w:rsidRDefault="009E2AC3" w:rsidP="009E2AC3">
      <w:pPr>
        <w:numPr>
          <w:ilvl w:val="0"/>
          <w:numId w:val="7"/>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9E2AC3">
        <w:rPr>
          <w:rFonts w:ascii="proxima_nova" w:eastAsia="Times New Roman" w:hAnsi="proxima_nova" w:cs="Times New Roman"/>
          <w:color w:val="222222"/>
          <w:sz w:val="21"/>
          <w:szCs w:val="21"/>
        </w:rPr>
        <w:t> </w:t>
      </w:r>
      <w:r w:rsidRPr="009E2AC3">
        <w:rPr>
          <w:rFonts w:ascii="proxima_nova" w:eastAsia="Times New Roman" w:hAnsi="proxima_nova" w:cs="Times New Roman"/>
          <w:b/>
          <w:bCs/>
          <w:color w:val="222222"/>
          <w:sz w:val="21"/>
          <w:szCs w:val="21"/>
        </w:rPr>
        <w:t>Important:</w:t>
      </w:r>
      <w:r w:rsidRPr="009E2AC3">
        <w:rPr>
          <w:rFonts w:ascii="proxima_nova" w:eastAsia="Times New Roman" w:hAnsi="proxima_nova" w:cs="Times New Roman"/>
          <w:color w:val="222222"/>
          <w:sz w:val="21"/>
          <w:szCs w:val="21"/>
        </w:rPr>
        <w:t> The URIs that you specify in </w:t>
      </w:r>
      <w:r w:rsidRPr="009E2AC3">
        <w:rPr>
          <w:rFonts w:ascii="Consolas" w:eastAsia="Times New Roman" w:hAnsi="Consolas" w:cs="Consolas"/>
          <w:color w:val="222222"/>
          <w:sz w:val="19"/>
          <w:szCs w:val="19"/>
          <w:bdr w:val="single" w:sz="6" w:space="1" w:color="DDDDDD" w:frame="1"/>
          <w:shd w:val="clear" w:color="auto" w:fill="F5F5F5"/>
        </w:rPr>
        <w:t>-servers_list</w:t>
      </w:r>
      <w:r w:rsidRPr="009E2AC3">
        <w:rPr>
          <w:rFonts w:ascii="proxima_nova" w:eastAsia="Times New Roman" w:hAnsi="proxima_nova" w:cs="Times New Roman"/>
          <w:color w:val="222222"/>
          <w:sz w:val="21"/>
          <w:szCs w:val="21"/>
        </w:rPr>
        <w:t> must be exactly the same as the ones that you specified earlier when you initialized each member, in the </w:t>
      </w:r>
      <w:r w:rsidRPr="009E2AC3">
        <w:rPr>
          <w:rFonts w:ascii="Consolas" w:eastAsia="Times New Roman" w:hAnsi="Consolas" w:cs="Consolas"/>
          <w:color w:val="222222"/>
          <w:sz w:val="19"/>
          <w:szCs w:val="19"/>
          <w:bdr w:val="single" w:sz="6" w:space="1" w:color="DDDDDD" w:frame="1"/>
          <w:shd w:val="clear" w:color="auto" w:fill="F5F5F5"/>
        </w:rPr>
        <w:t>-mgmt_uri</w:t>
      </w:r>
      <w:r w:rsidRPr="009E2AC3">
        <w:rPr>
          <w:rFonts w:ascii="proxima_nova" w:eastAsia="Times New Roman" w:hAnsi="proxima_nova" w:cs="Times New Roman"/>
          <w:color w:val="222222"/>
          <w:sz w:val="21"/>
          <w:szCs w:val="21"/>
        </w:rPr>
        <w:t> parameter. You cannot, for example, use </w:t>
      </w:r>
      <w:hyperlink r:id="rId44" w:history="1">
        <w:r w:rsidRPr="009E2AC3">
          <w:rPr>
            <w:rFonts w:ascii="Consolas" w:eastAsia="Times New Roman" w:hAnsi="Consolas" w:cs="Consolas"/>
            <w:color w:val="2A80B9"/>
            <w:sz w:val="19"/>
            <w:szCs w:val="19"/>
            <w:bdr w:val="single" w:sz="6" w:space="1" w:color="DDDDDD" w:frame="1"/>
          </w:rPr>
          <w:t>https://foo.example.com:8089</w:t>
        </w:r>
      </w:hyperlink>
      <w:r w:rsidRPr="009E2AC3">
        <w:rPr>
          <w:rFonts w:ascii="proxima_nova" w:eastAsia="Times New Roman" w:hAnsi="proxima_nova" w:cs="Times New Roman"/>
          <w:color w:val="222222"/>
          <w:sz w:val="21"/>
          <w:szCs w:val="21"/>
        </w:rPr>
        <w:t> during initialization and </w:t>
      </w:r>
      <w:hyperlink r:id="rId45" w:history="1">
        <w:r w:rsidRPr="009E2AC3">
          <w:rPr>
            <w:rFonts w:ascii="Consolas" w:eastAsia="Times New Roman" w:hAnsi="Consolas" w:cs="Consolas"/>
            <w:color w:val="2A80B9"/>
            <w:sz w:val="19"/>
            <w:szCs w:val="19"/>
            <w:bdr w:val="single" w:sz="6" w:space="1" w:color="DDDDDD" w:frame="1"/>
          </w:rPr>
          <w:t>https://foo.subdomain.example.com:8089</w:t>
        </w:r>
      </w:hyperlink>
      <w:r w:rsidRPr="009E2AC3">
        <w:rPr>
          <w:rFonts w:ascii="proxima_nova" w:eastAsia="Times New Roman" w:hAnsi="proxima_nova" w:cs="Times New Roman"/>
          <w:color w:val="222222"/>
          <w:sz w:val="21"/>
          <w:szCs w:val="21"/>
        </w:rPr>
        <w:t> here, even if they resolve to the same node.</w:t>
      </w:r>
    </w:p>
    <w:p w:rsidR="009E2AC3" w:rsidRPr="009E2AC3" w:rsidRDefault="009E2AC3" w:rsidP="009E2AC3">
      <w:pPr>
        <w:shd w:val="clear" w:color="auto" w:fill="FFFFFF"/>
        <w:spacing w:after="150" w:line="360" w:lineRule="atLeast"/>
        <w:rPr>
          <w:rFonts w:ascii="Helvetica" w:eastAsia="Times New Roman" w:hAnsi="Helvetica" w:cs="Helvetica"/>
          <w:color w:val="474444"/>
          <w:sz w:val="21"/>
          <w:szCs w:val="21"/>
        </w:rPr>
      </w:pPr>
      <w:r w:rsidRPr="009E2AC3">
        <w:rPr>
          <w:rFonts w:ascii="Helvetica" w:eastAsia="Times New Roman" w:hAnsi="Helvetica" w:cs="Helvetica"/>
          <w:color w:val="474444"/>
          <w:sz w:val="21"/>
          <w:szCs w:val="21"/>
        </w:rPr>
        <w:t>Here is an example of the bootstrap command:</w:t>
      </w:r>
    </w:p>
    <w:p w:rsidR="009E2AC3" w:rsidRPr="009E2AC3" w:rsidRDefault="009E2AC3" w:rsidP="009E2AC3">
      <w:pPr>
        <w:pStyle w:val="HTMLPreformatted"/>
        <w:shd w:val="clear" w:color="auto" w:fill="F5F5F5"/>
        <w:wordWrap w:val="0"/>
        <w:rPr>
          <w:rFonts w:ascii="Consolas" w:hAnsi="Consolas" w:cs="Consolas"/>
          <w:color w:val="333333"/>
        </w:rPr>
      </w:pPr>
      <w:r w:rsidRPr="009E2AC3">
        <w:rPr>
          <w:rFonts w:ascii="Consolas" w:hAnsi="Consolas" w:cs="Consolas"/>
          <w:color w:val="333333"/>
        </w:rPr>
        <w:t>splunk bootstrap shcluster-captain -servers_list "https://sh1.example.com:8089,https://sh2.example.com:8089,https://sh3.example.com:8089,https://sh4.example.com:8089" -auth admin:changed</w:t>
      </w:r>
    </w:p>
    <w:p w:rsidR="009E2AC3" w:rsidRDefault="009E2AC3"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E3129" w:rsidRDefault="00FE3129" w:rsidP="009E2A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E3129" w:rsidRDefault="00FE3129" w:rsidP="00FE3129">
      <w:pPr>
        <w:pStyle w:val="Heading3"/>
        <w:shd w:val="clear" w:color="auto" w:fill="FFFFFF"/>
        <w:spacing w:before="300" w:after="150"/>
        <w:rPr>
          <w:rFonts w:ascii="proxima_nova" w:hAnsi="proxima_nova"/>
          <w:color w:val="2D2D2D"/>
          <w:sz w:val="32"/>
          <w:szCs w:val="32"/>
        </w:rPr>
      </w:pPr>
      <w:r>
        <w:rPr>
          <w:rStyle w:val="mw-headline"/>
          <w:rFonts w:ascii="proxima_nova" w:hAnsi="proxima_nova"/>
          <w:color w:val="2D2D2D"/>
          <w:sz w:val="32"/>
          <w:szCs w:val="32"/>
        </w:rPr>
        <w:t>Perform post-deployment set-up</w:t>
      </w:r>
    </w:p>
    <w:p w:rsidR="00B05395" w:rsidRDefault="00FE3129" w:rsidP="00B05395">
      <w:pPr>
        <w:pStyle w:val="Heading1"/>
        <w:shd w:val="clear" w:color="auto" w:fill="FFFFFF"/>
        <w:spacing w:before="0" w:after="150"/>
        <w:rPr>
          <w:rStyle w:val="mw-headline"/>
          <w:rFonts w:ascii="proxima_nova" w:hAnsi="proxima_nova"/>
          <w:color w:val="2D2D2D"/>
          <w:sz w:val="45"/>
          <w:szCs w:val="45"/>
        </w:rPr>
      </w:pPr>
      <w:r>
        <w:rPr>
          <w:rFonts w:ascii="Helvetica" w:hAnsi="Helvetica" w:cs="Helvetica"/>
          <w:b/>
          <w:bCs/>
          <w:color w:val="474444"/>
          <w:sz w:val="21"/>
          <w:szCs w:val="21"/>
          <w:shd w:val="clear" w:color="auto" w:fill="FFFFFF"/>
        </w:rPr>
        <w:t>Connect the search head cluster to search peers.</w:t>
      </w:r>
      <w:r w:rsidR="00B05395" w:rsidRPr="00B05395">
        <w:rPr>
          <w:rStyle w:val="Heading2Char"/>
          <w:rFonts w:ascii="proxima_nova" w:eastAsiaTheme="majorEastAsia" w:hAnsi="proxima_nova"/>
          <w:color w:val="2D2D2D"/>
          <w:sz w:val="45"/>
          <w:szCs w:val="45"/>
        </w:rPr>
        <w:t xml:space="preserve"> </w:t>
      </w:r>
      <w:r w:rsidR="00B05395">
        <w:rPr>
          <w:rStyle w:val="mw-headline"/>
          <w:rFonts w:ascii="proxima_nova" w:hAnsi="proxima_nova"/>
          <w:color w:val="2D2D2D"/>
          <w:sz w:val="45"/>
          <w:szCs w:val="45"/>
        </w:rPr>
        <w:t>Integrate the search head cluster with an indexer cluster</w:t>
      </w:r>
    </w:p>
    <w:p w:rsidR="00A140B3" w:rsidRPr="00A140B3" w:rsidRDefault="00A140B3" w:rsidP="00A140B3">
      <w:r>
        <w:rPr>
          <w:rFonts w:ascii="Helvetica" w:hAnsi="Helvetica" w:cs="Helvetica"/>
          <w:color w:val="474444"/>
          <w:sz w:val="21"/>
          <w:szCs w:val="21"/>
          <w:shd w:val="clear" w:color="auto" w:fill="FFFFFF"/>
        </w:rPr>
        <w:t>If the search head cluster is connected to an indexer cluster, the master node on the indexer cluster provides the search heads with a list of peer nodes to search against.</w:t>
      </w:r>
    </w:p>
    <w:p w:rsidR="00B05395" w:rsidRPr="00B05395" w:rsidRDefault="00B05395" w:rsidP="00B05395">
      <w:pPr>
        <w:shd w:val="clear" w:color="auto" w:fill="FFFFFF"/>
        <w:spacing w:after="150" w:line="360" w:lineRule="atLeast"/>
        <w:rPr>
          <w:rFonts w:ascii="Helvetica" w:eastAsia="Times New Roman" w:hAnsi="Helvetica" w:cs="Helvetica"/>
          <w:color w:val="474444"/>
          <w:sz w:val="21"/>
          <w:szCs w:val="21"/>
        </w:rPr>
      </w:pPr>
      <w:r w:rsidRPr="00B05395">
        <w:rPr>
          <w:rFonts w:ascii="Helvetica" w:eastAsia="Times New Roman" w:hAnsi="Helvetica" w:cs="Helvetica"/>
          <w:color w:val="474444"/>
          <w:sz w:val="21"/>
          <w:szCs w:val="21"/>
        </w:rPr>
        <w:t>Configure each search head cluster member as a search head on the indexer cluster. Use the CLI </w:t>
      </w:r>
      <w:r w:rsidRPr="00B05395">
        <w:rPr>
          <w:rFonts w:ascii="Consolas" w:eastAsia="Times New Roman" w:hAnsi="Consolas" w:cs="Consolas"/>
          <w:color w:val="222222"/>
          <w:sz w:val="19"/>
          <w:szCs w:val="19"/>
          <w:bdr w:val="single" w:sz="6" w:space="1" w:color="DDDDDD" w:frame="1"/>
          <w:shd w:val="clear" w:color="auto" w:fill="F5F5F5"/>
        </w:rPr>
        <w:t>splunk edit cluster-config</w:t>
      </w:r>
      <w:r w:rsidRPr="00B05395">
        <w:rPr>
          <w:rFonts w:ascii="Helvetica" w:eastAsia="Times New Roman" w:hAnsi="Helvetica" w:cs="Helvetica"/>
          <w:color w:val="474444"/>
          <w:sz w:val="21"/>
          <w:szCs w:val="21"/>
        </w:rPr>
        <w:t> command. For example:</w:t>
      </w:r>
    </w:p>
    <w:p w:rsidR="00B05395" w:rsidRPr="00B05395" w:rsidRDefault="00B05395" w:rsidP="00B053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B05395">
        <w:rPr>
          <w:rFonts w:ascii="Consolas" w:eastAsia="Times New Roman" w:hAnsi="Consolas" w:cs="Consolas"/>
          <w:color w:val="333333"/>
          <w:sz w:val="20"/>
          <w:szCs w:val="20"/>
        </w:rPr>
        <w:t xml:space="preserve">splunk edit cluster-config -mode searchhead -master_uri https://10.152.31.202:8089 -secret newsecret123 </w:t>
      </w:r>
    </w:p>
    <w:p w:rsidR="00B05395" w:rsidRPr="00B05395" w:rsidRDefault="00B05395" w:rsidP="00B053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B05395" w:rsidRPr="00B05395" w:rsidRDefault="00B05395" w:rsidP="00B053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05395">
        <w:rPr>
          <w:rFonts w:ascii="Consolas" w:eastAsia="Times New Roman" w:hAnsi="Consolas" w:cs="Consolas"/>
          <w:color w:val="333333"/>
          <w:sz w:val="20"/>
          <w:szCs w:val="20"/>
        </w:rPr>
        <w:t>splunk restart</w:t>
      </w:r>
    </w:p>
    <w:p w:rsidR="00CE1F70" w:rsidRDefault="00CE1F70" w:rsidP="00B05395">
      <w:pPr>
        <w:shd w:val="clear" w:color="auto" w:fill="FFFFFF"/>
        <w:spacing w:after="150" w:line="360" w:lineRule="atLeast"/>
        <w:rPr>
          <w:rFonts w:ascii="Helvetica" w:eastAsia="Times New Roman" w:hAnsi="Helvetica" w:cs="Helvetica"/>
          <w:color w:val="474444"/>
          <w:sz w:val="21"/>
          <w:szCs w:val="21"/>
        </w:rPr>
      </w:pPr>
      <w:r w:rsidRPr="00CE1F70">
        <w:rPr>
          <w:rFonts w:ascii="Helvetica" w:eastAsia="Times New Roman" w:hAnsi="Helvetica" w:cs="Helvetica"/>
          <w:color w:val="474444"/>
          <w:sz w:val="21"/>
          <w:szCs w:val="21"/>
        </w:rPr>
        <w:t>./splunk edit cluster-config -mode searchhead -master_uri https://ec2-54-187-33-76.us-west-2.compute.amazonaws.com:8089 -secret abc123</w:t>
      </w:r>
    </w:p>
    <w:p w:rsidR="00B05395" w:rsidRPr="00B05395" w:rsidRDefault="00B05395" w:rsidP="00B05395">
      <w:pPr>
        <w:shd w:val="clear" w:color="auto" w:fill="FFFFFF"/>
        <w:spacing w:after="150" w:line="360" w:lineRule="atLeast"/>
        <w:rPr>
          <w:rFonts w:ascii="Helvetica" w:eastAsia="Times New Roman" w:hAnsi="Helvetica" w:cs="Helvetica"/>
          <w:color w:val="474444"/>
          <w:sz w:val="21"/>
          <w:szCs w:val="21"/>
        </w:rPr>
      </w:pPr>
      <w:r w:rsidRPr="00B05395">
        <w:rPr>
          <w:rFonts w:ascii="Helvetica" w:eastAsia="Times New Roman" w:hAnsi="Helvetica" w:cs="Helvetica"/>
          <w:color w:val="474444"/>
          <w:sz w:val="21"/>
          <w:szCs w:val="21"/>
        </w:rPr>
        <w:t>This example specifies:</w:t>
      </w:r>
    </w:p>
    <w:p w:rsidR="00B05395" w:rsidRPr="00B05395" w:rsidRDefault="00B05395" w:rsidP="00B05395">
      <w:pPr>
        <w:numPr>
          <w:ilvl w:val="0"/>
          <w:numId w:val="8"/>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B05395">
        <w:rPr>
          <w:rFonts w:ascii="proxima_nova" w:eastAsia="Times New Roman" w:hAnsi="proxima_nova" w:cs="Times New Roman"/>
          <w:color w:val="222222"/>
          <w:sz w:val="21"/>
          <w:szCs w:val="21"/>
        </w:rPr>
        <w:t> The instance is a search head in an indexer cluster.</w:t>
      </w:r>
      <w:r w:rsidR="00ED6B1B">
        <w:rPr>
          <w:rFonts w:ascii="proxima_nova" w:eastAsia="Times New Roman" w:hAnsi="proxima_nova" w:cs="Times New Roman"/>
          <w:color w:val="222222"/>
          <w:sz w:val="21"/>
          <w:szCs w:val="21"/>
        </w:rPr>
        <w:t>Run this command on all SH</w:t>
      </w:r>
    </w:p>
    <w:p w:rsidR="00B05395" w:rsidRPr="00B05395" w:rsidRDefault="00B05395" w:rsidP="00B05395">
      <w:pPr>
        <w:numPr>
          <w:ilvl w:val="0"/>
          <w:numId w:val="8"/>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B05395">
        <w:rPr>
          <w:rFonts w:ascii="proxima_nova" w:eastAsia="Times New Roman" w:hAnsi="proxima_nova" w:cs="Times New Roman"/>
          <w:color w:val="222222"/>
          <w:sz w:val="21"/>
          <w:szCs w:val="21"/>
        </w:rPr>
        <w:t> The master node of the indexer cluster resides at </w:t>
      </w:r>
      <w:r w:rsidRPr="00B05395">
        <w:rPr>
          <w:rFonts w:ascii="Consolas" w:eastAsia="Times New Roman" w:hAnsi="Consolas" w:cs="Consolas"/>
          <w:color w:val="222222"/>
          <w:sz w:val="19"/>
          <w:szCs w:val="19"/>
          <w:bdr w:val="single" w:sz="6" w:space="1" w:color="DDDDDD" w:frame="1"/>
          <w:shd w:val="clear" w:color="auto" w:fill="F5F5F5"/>
        </w:rPr>
        <w:t>10.152.31.202:8089</w:t>
      </w:r>
      <w:r w:rsidRPr="00B05395">
        <w:rPr>
          <w:rFonts w:ascii="proxima_nova" w:eastAsia="Times New Roman" w:hAnsi="proxima_nova" w:cs="Times New Roman"/>
          <w:color w:val="222222"/>
          <w:sz w:val="21"/>
          <w:szCs w:val="21"/>
        </w:rPr>
        <w:t>.</w:t>
      </w:r>
    </w:p>
    <w:p w:rsidR="00B05395" w:rsidRPr="00B05395" w:rsidRDefault="00B05395" w:rsidP="00B05395">
      <w:pPr>
        <w:numPr>
          <w:ilvl w:val="0"/>
          <w:numId w:val="8"/>
        </w:numPr>
        <w:shd w:val="clear" w:color="auto" w:fill="FFFFFF"/>
        <w:spacing w:before="100" w:beforeAutospacing="1" w:after="24" w:line="360" w:lineRule="atLeast"/>
        <w:ind w:left="384"/>
        <w:rPr>
          <w:rFonts w:ascii="proxima_nova" w:eastAsia="Times New Roman" w:hAnsi="proxima_nova" w:cs="Times New Roman"/>
          <w:color w:val="222222"/>
          <w:sz w:val="21"/>
          <w:szCs w:val="21"/>
        </w:rPr>
      </w:pPr>
      <w:r w:rsidRPr="00B05395">
        <w:rPr>
          <w:rFonts w:ascii="proxima_nova" w:eastAsia="Times New Roman" w:hAnsi="proxima_nova" w:cs="Times New Roman"/>
          <w:color w:val="222222"/>
          <w:sz w:val="21"/>
          <w:szCs w:val="21"/>
        </w:rPr>
        <w:t> The secret key is "newsecret123". You must use the same secret key across all nodes in both the indexer cluster and the search head cluster.</w:t>
      </w:r>
    </w:p>
    <w:p w:rsidR="00B05395" w:rsidRPr="00B05395" w:rsidRDefault="00B05395" w:rsidP="00B05395">
      <w:pPr>
        <w:shd w:val="clear" w:color="auto" w:fill="FFFFFF"/>
        <w:spacing w:after="150" w:line="360" w:lineRule="atLeast"/>
        <w:rPr>
          <w:rFonts w:ascii="Helvetica" w:eastAsia="Times New Roman" w:hAnsi="Helvetica" w:cs="Helvetica"/>
          <w:color w:val="474444"/>
          <w:sz w:val="21"/>
          <w:szCs w:val="21"/>
        </w:rPr>
      </w:pPr>
      <w:r w:rsidRPr="00B05395">
        <w:rPr>
          <w:rFonts w:ascii="Helvetica" w:eastAsia="Times New Roman" w:hAnsi="Helvetica" w:cs="Helvetica"/>
          <w:color w:val="474444"/>
          <w:sz w:val="21"/>
          <w:szCs w:val="21"/>
        </w:rPr>
        <w:t>You must do this for each member of the search head cluster.</w:t>
      </w:r>
    </w:p>
    <w:p w:rsidR="00B05395" w:rsidRPr="00B05395" w:rsidRDefault="00B05395" w:rsidP="00B05395">
      <w:pPr>
        <w:shd w:val="clear" w:color="auto" w:fill="FFFFFF"/>
        <w:spacing w:after="150" w:line="360" w:lineRule="atLeast"/>
        <w:rPr>
          <w:rFonts w:ascii="Helvetica" w:eastAsia="Times New Roman" w:hAnsi="Helvetica" w:cs="Helvetica"/>
          <w:color w:val="474444"/>
          <w:sz w:val="21"/>
          <w:szCs w:val="21"/>
        </w:rPr>
      </w:pPr>
      <w:r w:rsidRPr="00B05395">
        <w:rPr>
          <w:rFonts w:ascii="Helvetica" w:eastAsia="Times New Roman" w:hAnsi="Helvetica" w:cs="Helvetica"/>
          <w:color w:val="474444"/>
          <w:sz w:val="21"/>
          <w:szCs w:val="21"/>
        </w:rPr>
        <w:t>This is all you need for the basic configuration. The search heads now run their searches against the peer nodes in the indexer cluster.</w:t>
      </w:r>
    </w:p>
    <w:p w:rsidR="00B05395" w:rsidRDefault="00B05395" w:rsidP="00B05395">
      <w:pPr>
        <w:pStyle w:val="Heading2"/>
        <w:shd w:val="clear" w:color="auto" w:fill="FFFFFF"/>
        <w:spacing w:before="300" w:beforeAutospacing="0" w:after="150" w:afterAutospacing="0"/>
        <w:rPr>
          <w:rFonts w:ascii="proxima_nova" w:hAnsi="proxima_nova"/>
          <w:color w:val="2D2D2D"/>
          <w:sz w:val="45"/>
          <w:szCs w:val="45"/>
        </w:rPr>
      </w:pPr>
      <w:r>
        <w:rPr>
          <w:rStyle w:val="mw-headline"/>
          <w:rFonts w:ascii="proxima_nova" w:hAnsi="proxima_nova"/>
          <w:color w:val="2D2D2D"/>
          <w:sz w:val="45"/>
          <w:szCs w:val="45"/>
        </w:rPr>
        <w:t>Check search head cluster status</w:t>
      </w:r>
    </w:p>
    <w:p w:rsidR="00E64635" w:rsidRDefault="00B05395" w:rsidP="007D35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05395">
        <w:rPr>
          <w:rFonts w:ascii="Consolas" w:eastAsia="Times New Roman" w:hAnsi="Consolas" w:cs="Consolas"/>
          <w:color w:val="333333"/>
          <w:sz w:val="20"/>
          <w:szCs w:val="20"/>
        </w:rPr>
        <w:t>./splunk show shcluster-status -auth admin:abc123</w:t>
      </w:r>
    </w:p>
    <w:p w:rsidR="00E64635" w:rsidRDefault="00E64635" w:rsidP="007D35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E64635" w:rsidRDefault="00E64635" w:rsidP="007D35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E64635" w:rsidRDefault="00E64635" w:rsidP="00E64635">
      <w:pPr>
        <w:pStyle w:val="Heading2"/>
        <w:shd w:val="clear" w:color="auto" w:fill="FFFFFF"/>
        <w:spacing w:before="300" w:beforeAutospacing="0" w:after="150" w:afterAutospacing="0"/>
        <w:rPr>
          <w:rFonts w:ascii="proxima_nova" w:hAnsi="proxima_nova"/>
          <w:color w:val="2D2D2D"/>
          <w:sz w:val="45"/>
          <w:szCs w:val="45"/>
        </w:rPr>
      </w:pPr>
      <w:r>
        <w:rPr>
          <w:rStyle w:val="mw-headline"/>
          <w:rFonts w:ascii="proxima_nova" w:hAnsi="proxima_nova"/>
          <w:color w:val="2D2D2D"/>
          <w:sz w:val="45"/>
          <w:szCs w:val="45"/>
        </w:rPr>
        <w:t>Deploy a configuration bundle</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To deploy a configuration bundle, you push the bundle from the deployer to the cluster members.</w:t>
      </w:r>
    </w:p>
    <w:p w:rsidR="00E64635" w:rsidRDefault="00E64635" w:rsidP="00E64635">
      <w:pPr>
        <w:pStyle w:val="Heading3"/>
        <w:shd w:val="clear" w:color="auto" w:fill="FFFFFF"/>
        <w:spacing w:before="300" w:after="150"/>
        <w:rPr>
          <w:rFonts w:ascii="proxima_nova" w:hAnsi="proxima_nova" w:cs="Times New Roman"/>
          <w:color w:val="2D2D2D"/>
          <w:sz w:val="32"/>
          <w:szCs w:val="32"/>
        </w:rPr>
      </w:pPr>
      <w:r>
        <w:rPr>
          <w:rStyle w:val="mw-headline"/>
          <w:rFonts w:ascii="proxima_nova" w:hAnsi="proxima_nova"/>
          <w:color w:val="2D2D2D"/>
          <w:sz w:val="32"/>
          <w:szCs w:val="32"/>
        </w:rPr>
        <w:t>Push the configuration bundle</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To push the configuration bundle to the cluster members:</w:t>
      </w:r>
    </w:p>
    <w:p w:rsidR="00E64635" w:rsidRDefault="00E64635" w:rsidP="00E64635">
      <w:pPr>
        <w:pStyle w:val="HTMLPreformatted"/>
        <w:shd w:val="clear" w:color="auto" w:fill="F5F5F5"/>
        <w:wordWrap w:val="0"/>
        <w:rPr>
          <w:rFonts w:ascii="Helvetica" w:hAnsi="Helvetica" w:cs="Helvetica"/>
          <w:color w:val="474444"/>
          <w:sz w:val="21"/>
          <w:szCs w:val="21"/>
          <w:shd w:val="clear" w:color="auto" w:fill="FFFFFF"/>
        </w:rPr>
      </w:pPr>
      <w:r>
        <w:rPr>
          <w:rFonts w:ascii="Helvetica" w:hAnsi="Helvetica" w:cs="Helvetica"/>
          <w:color w:val="474444"/>
          <w:sz w:val="21"/>
          <w:szCs w:val="21"/>
        </w:rPr>
        <w:t xml:space="preserve">Note :- Before start make sure you have set the </w:t>
      </w:r>
      <w:r w:rsidRPr="00E64635">
        <w:rPr>
          <w:rFonts w:ascii="Consolas" w:hAnsi="Consolas"/>
          <w:color w:val="333333"/>
        </w:rPr>
        <w:t>pass4SymmKey</w:t>
      </w:r>
      <w:r>
        <w:rPr>
          <w:rFonts w:ascii="Consolas" w:hAnsi="Consolas"/>
          <w:color w:val="333333"/>
        </w:rPr>
        <w:t xml:space="preserve"> on al the SH cluster member and on Deployer . Also note </w:t>
      </w:r>
      <w:r>
        <w:rPr>
          <w:rFonts w:ascii="Helvetica" w:hAnsi="Helvetica" w:cs="Helvetica"/>
          <w:color w:val="474444"/>
          <w:sz w:val="21"/>
          <w:szCs w:val="21"/>
          <w:shd w:val="clear" w:color="auto" w:fill="FFFFFF"/>
        </w:rPr>
        <w:t>If the search head cluster is part of an indexer cluster, set the key in the </w:t>
      </w:r>
      <w:r>
        <w:rPr>
          <w:rStyle w:val="HTMLCode"/>
          <w:rFonts w:ascii="Consolas" w:hAnsi="Consolas"/>
          <w:color w:val="222222"/>
          <w:sz w:val="19"/>
          <w:szCs w:val="19"/>
          <w:bdr w:val="single" w:sz="6" w:space="1" w:color="DDDDDD" w:frame="1"/>
          <w:shd w:val="clear" w:color="auto" w:fill="F5F5F5"/>
        </w:rPr>
        <w:t>[general]</w:t>
      </w:r>
      <w:r>
        <w:rPr>
          <w:rFonts w:ascii="Helvetica" w:hAnsi="Helvetica" w:cs="Helvetica"/>
          <w:color w:val="474444"/>
          <w:sz w:val="21"/>
          <w:szCs w:val="21"/>
          <w:shd w:val="clear" w:color="auto" w:fill="FFFFFF"/>
        </w:rPr>
        <w:t> stanza, so that the instance uses the same key in its two roles of both a search head cluster member and an indexer cluster node.</w:t>
      </w:r>
    </w:p>
    <w:p w:rsidR="00E64635" w:rsidRDefault="00E64635" w:rsidP="00E64635">
      <w:pPr>
        <w:pStyle w:val="HTMLPreformatted"/>
        <w:shd w:val="clear" w:color="auto" w:fill="F5F5F5"/>
        <w:wordWrap w:val="0"/>
        <w:rPr>
          <w:rFonts w:ascii="Helvetica" w:hAnsi="Helvetica" w:cs="Helvetica"/>
          <w:color w:val="474444"/>
          <w:sz w:val="21"/>
          <w:szCs w:val="21"/>
          <w:shd w:val="clear" w:color="auto" w:fill="FFFFFF"/>
        </w:rPr>
      </w:pPr>
      <w:r>
        <w:rPr>
          <w:rFonts w:ascii="Helvetica" w:hAnsi="Helvetica" w:cs="Helvetica"/>
          <w:color w:val="474444"/>
          <w:sz w:val="21"/>
          <w:szCs w:val="21"/>
          <w:shd w:val="clear" w:color="auto" w:fill="FFFFFF"/>
        </w:rPr>
        <w:t>Else</w:t>
      </w:r>
    </w:p>
    <w:p w:rsidR="00E64635" w:rsidRDefault="00E64635" w:rsidP="00E64635">
      <w:pPr>
        <w:pStyle w:val="HTMLPreformatted"/>
        <w:shd w:val="clear" w:color="auto" w:fill="F5F5F5"/>
        <w:wordWrap w:val="0"/>
        <w:rPr>
          <w:rFonts w:ascii="Helvetica" w:hAnsi="Helvetica" w:cs="Helvetica"/>
          <w:color w:val="474444"/>
          <w:sz w:val="21"/>
          <w:szCs w:val="21"/>
          <w:shd w:val="clear" w:color="auto" w:fill="FFFFFF"/>
        </w:rPr>
      </w:pPr>
      <w:r>
        <w:rPr>
          <w:rFonts w:ascii="Helvetica" w:hAnsi="Helvetica" w:cs="Helvetica"/>
          <w:color w:val="474444"/>
          <w:sz w:val="21"/>
          <w:szCs w:val="21"/>
          <w:shd w:val="clear" w:color="auto" w:fill="FFFFFF"/>
        </w:rPr>
        <w:t xml:space="preserve">Directly edit server.conf on all SH nodes and on Deployer and add following </w:t>
      </w:r>
    </w:p>
    <w:p w:rsidR="00E64635" w:rsidRPr="00E64635" w:rsidRDefault="00E64635" w:rsidP="00E64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64635">
        <w:rPr>
          <w:rFonts w:ascii="Consolas" w:eastAsia="Times New Roman" w:hAnsi="Consolas" w:cs="Courier New"/>
          <w:color w:val="333333"/>
          <w:sz w:val="20"/>
          <w:szCs w:val="20"/>
        </w:rPr>
        <w:t>[shclustering]</w:t>
      </w:r>
    </w:p>
    <w:p w:rsidR="00E64635" w:rsidRPr="00E64635" w:rsidRDefault="00E64635" w:rsidP="00E64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64635">
        <w:rPr>
          <w:rFonts w:ascii="Consolas" w:eastAsia="Times New Roman" w:hAnsi="Consolas" w:cs="Courier New"/>
          <w:color w:val="333333"/>
          <w:sz w:val="20"/>
          <w:szCs w:val="20"/>
        </w:rPr>
        <w:t>pass4SymmKey = yoursecuritykey</w:t>
      </w:r>
    </w:p>
    <w:p w:rsidR="00E64635" w:rsidRPr="00E64635" w:rsidRDefault="00E64635" w:rsidP="00E64635">
      <w:pPr>
        <w:pStyle w:val="HTMLPreformatted"/>
        <w:shd w:val="clear" w:color="auto" w:fill="F5F5F5"/>
        <w:wordWrap w:val="0"/>
        <w:rPr>
          <w:rFonts w:ascii="Consolas" w:hAnsi="Consolas"/>
          <w:color w:val="333333"/>
        </w:rPr>
      </w:pP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1.</w:t>
      </w:r>
      <w:r>
        <w:rPr>
          <w:rFonts w:ascii="Helvetica" w:hAnsi="Helvetica" w:cs="Helvetica"/>
          <w:color w:val="474444"/>
          <w:sz w:val="21"/>
          <w:szCs w:val="21"/>
        </w:rPr>
        <w:t> Put the apps and other configuration changes in subdirectories under </w:t>
      </w:r>
      <w:r>
        <w:rPr>
          <w:rStyle w:val="HTMLCode"/>
          <w:rFonts w:ascii="Consolas" w:hAnsi="Consolas"/>
          <w:color w:val="222222"/>
          <w:sz w:val="19"/>
          <w:szCs w:val="19"/>
          <w:bdr w:val="single" w:sz="6" w:space="1" w:color="DDDDDD" w:frame="1"/>
          <w:shd w:val="clear" w:color="auto" w:fill="F5F5F5"/>
        </w:rPr>
        <w:t>shcluster/</w:t>
      </w:r>
      <w:r>
        <w:rPr>
          <w:rFonts w:ascii="Helvetica" w:hAnsi="Helvetica" w:cs="Helvetica"/>
          <w:color w:val="474444"/>
          <w:sz w:val="21"/>
          <w:szCs w:val="21"/>
        </w:rPr>
        <w:t> on the deployer. (Note :- Copy app folder under /etc/shcluster/apps folder , do not place directly under Schluter folder )</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2.</w:t>
      </w:r>
      <w:r>
        <w:rPr>
          <w:rFonts w:ascii="Helvetica" w:hAnsi="Helvetica" w:cs="Helvetica"/>
          <w:color w:val="474444"/>
          <w:sz w:val="21"/>
          <w:szCs w:val="21"/>
        </w:rPr>
        <w:t> Untar any app.</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3.</w:t>
      </w:r>
      <w:r>
        <w:rPr>
          <w:rFonts w:ascii="Helvetica" w:hAnsi="Helvetica" w:cs="Helvetica"/>
          <w:color w:val="474444"/>
          <w:sz w:val="21"/>
          <w:szCs w:val="21"/>
        </w:rPr>
        <w:t> Run the </w:t>
      </w:r>
      <w:r>
        <w:rPr>
          <w:rStyle w:val="HTMLCode"/>
          <w:rFonts w:ascii="Consolas" w:hAnsi="Consolas"/>
          <w:color w:val="222222"/>
          <w:sz w:val="19"/>
          <w:szCs w:val="19"/>
          <w:bdr w:val="single" w:sz="6" w:space="1" w:color="DDDDDD" w:frame="1"/>
          <w:shd w:val="clear" w:color="auto" w:fill="F5F5F5"/>
        </w:rPr>
        <w:t>splunk apply shcluster-bundle</w:t>
      </w:r>
      <w:r>
        <w:rPr>
          <w:rFonts w:ascii="Helvetica" w:hAnsi="Helvetica" w:cs="Helvetica"/>
          <w:color w:val="474444"/>
          <w:sz w:val="21"/>
          <w:szCs w:val="21"/>
        </w:rPr>
        <w:t> command on the deployer:</w:t>
      </w:r>
    </w:p>
    <w:p w:rsidR="00E64635" w:rsidRDefault="00E64635" w:rsidP="00E64635">
      <w:pPr>
        <w:pStyle w:val="HTMLPreformatted"/>
        <w:shd w:val="clear" w:color="auto" w:fill="F5F5F5"/>
        <w:wordWrap w:val="0"/>
        <w:rPr>
          <w:rFonts w:ascii="Consolas" w:hAnsi="Consolas"/>
          <w:color w:val="333333"/>
        </w:rPr>
      </w:pPr>
      <w:r>
        <w:rPr>
          <w:rFonts w:ascii="Consolas" w:hAnsi="Consolas"/>
          <w:color w:val="333333"/>
        </w:rPr>
        <w:t>splunk apply shcluster-bundle -target &lt;URI&gt;:&lt;management_port&gt; -auth &lt;username&gt;:&lt;password&gt;</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Note the following:</w:t>
      </w:r>
    </w:p>
    <w:p w:rsidR="00E64635" w:rsidRDefault="00E64635" w:rsidP="00E64635">
      <w:pPr>
        <w:numPr>
          <w:ilvl w:val="0"/>
          <w:numId w:val="9"/>
        </w:numPr>
        <w:shd w:val="clear" w:color="auto" w:fill="FFFFFF"/>
        <w:spacing w:before="100" w:beforeAutospacing="1" w:after="24" w:line="360" w:lineRule="atLeast"/>
        <w:ind w:left="384"/>
        <w:rPr>
          <w:rFonts w:ascii="proxima_nova" w:hAnsi="proxima_nova" w:cs="Times New Roman"/>
          <w:color w:val="222222"/>
          <w:sz w:val="21"/>
          <w:szCs w:val="21"/>
        </w:rPr>
      </w:pPr>
      <w:r>
        <w:rPr>
          <w:rFonts w:ascii="proxima_nova" w:hAnsi="proxima_nova"/>
          <w:color w:val="222222"/>
          <w:sz w:val="21"/>
          <w:szCs w:val="21"/>
        </w:rPr>
        <w:t> The </w:t>
      </w:r>
      <w:r>
        <w:rPr>
          <w:rStyle w:val="HTMLCode"/>
          <w:rFonts w:ascii="Consolas" w:eastAsiaTheme="minorHAnsi" w:hAnsi="Consolas"/>
          <w:color w:val="222222"/>
          <w:sz w:val="19"/>
          <w:szCs w:val="19"/>
          <w:bdr w:val="single" w:sz="6" w:space="1" w:color="DDDDDD" w:frame="1"/>
          <w:shd w:val="clear" w:color="auto" w:fill="F5F5F5"/>
        </w:rPr>
        <w:t>-target</w:t>
      </w:r>
      <w:r>
        <w:rPr>
          <w:rFonts w:ascii="proxima_nova" w:hAnsi="proxima_nova"/>
          <w:color w:val="222222"/>
          <w:sz w:val="21"/>
          <w:szCs w:val="21"/>
        </w:rPr>
        <w:t> parameter specifies the URI and management port for any member of the cluster, for example, </w:t>
      </w:r>
      <w:r>
        <w:rPr>
          <w:rStyle w:val="HTMLCode"/>
          <w:rFonts w:ascii="Consolas" w:eastAsiaTheme="minorHAnsi" w:hAnsi="Consolas"/>
          <w:color w:val="222222"/>
          <w:sz w:val="19"/>
          <w:szCs w:val="19"/>
          <w:bdr w:val="single" w:sz="6" w:space="1" w:color="DDDDDD" w:frame="1"/>
          <w:shd w:val="clear" w:color="auto" w:fill="F5F5F5"/>
        </w:rPr>
        <w:t>https://10.0.1.14:8089</w:t>
      </w:r>
      <w:r>
        <w:rPr>
          <w:rFonts w:ascii="proxima_nova" w:hAnsi="proxima_nova"/>
          <w:color w:val="222222"/>
          <w:sz w:val="21"/>
          <w:szCs w:val="21"/>
        </w:rPr>
        <w:t>. You specify only one cluster member but the deployer pushes to all members. This parameter is required.</w:t>
      </w:r>
    </w:p>
    <w:p w:rsidR="00E64635" w:rsidRDefault="00E64635" w:rsidP="00E64635">
      <w:pPr>
        <w:numPr>
          <w:ilvl w:val="0"/>
          <w:numId w:val="9"/>
        </w:numPr>
        <w:shd w:val="clear" w:color="auto" w:fill="FFFFFF"/>
        <w:spacing w:before="100" w:beforeAutospacing="1" w:after="24" w:line="360" w:lineRule="atLeast"/>
        <w:ind w:left="384"/>
        <w:rPr>
          <w:rFonts w:ascii="proxima_nova" w:hAnsi="proxima_nova"/>
          <w:color w:val="222222"/>
          <w:sz w:val="21"/>
          <w:szCs w:val="21"/>
        </w:rPr>
      </w:pPr>
      <w:r>
        <w:rPr>
          <w:rFonts w:ascii="proxima_nova" w:hAnsi="proxima_nova"/>
          <w:color w:val="222222"/>
          <w:sz w:val="21"/>
          <w:szCs w:val="21"/>
        </w:rPr>
        <w:t> The </w:t>
      </w:r>
      <w:r>
        <w:rPr>
          <w:rStyle w:val="HTMLCode"/>
          <w:rFonts w:ascii="Consolas" w:eastAsiaTheme="minorHAnsi" w:hAnsi="Consolas"/>
          <w:color w:val="222222"/>
          <w:sz w:val="19"/>
          <w:szCs w:val="19"/>
          <w:bdr w:val="single" w:sz="6" w:space="1" w:color="DDDDDD" w:frame="1"/>
          <w:shd w:val="clear" w:color="auto" w:fill="F5F5F5"/>
        </w:rPr>
        <w:t>-auth</w:t>
      </w:r>
      <w:r>
        <w:rPr>
          <w:rFonts w:ascii="proxima_nova" w:hAnsi="proxima_nova"/>
          <w:color w:val="222222"/>
          <w:sz w:val="21"/>
          <w:szCs w:val="21"/>
        </w:rPr>
        <w:t> parameter specifies credentials for the deployer instance.</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In response to </w:t>
      </w:r>
      <w:r>
        <w:rPr>
          <w:rStyle w:val="HTMLCode"/>
          <w:rFonts w:ascii="Consolas" w:hAnsi="Consolas"/>
          <w:color w:val="222222"/>
          <w:sz w:val="19"/>
          <w:szCs w:val="19"/>
          <w:bdr w:val="single" w:sz="6" w:space="1" w:color="DDDDDD" w:frame="1"/>
          <w:shd w:val="clear" w:color="auto" w:fill="F5F5F5"/>
        </w:rPr>
        <w:t>splunk apply shcluster-bundle</w:t>
      </w:r>
      <w:r>
        <w:rPr>
          <w:rFonts w:ascii="Helvetica" w:hAnsi="Helvetica" w:cs="Helvetica"/>
          <w:color w:val="474444"/>
          <w:sz w:val="21"/>
          <w:szCs w:val="21"/>
        </w:rPr>
        <w:t>, the deployer displays this message:</w:t>
      </w:r>
    </w:p>
    <w:p w:rsidR="00E64635" w:rsidRDefault="00E64635" w:rsidP="00E64635">
      <w:pPr>
        <w:pStyle w:val="HTMLPreformatted"/>
        <w:shd w:val="clear" w:color="auto" w:fill="F5F5F5"/>
        <w:wordWrap w:val="0"/>
        <w:rPr>
          <w:rFonts w:ascii="Consolas" w:hAnsi="Consolas"/>
          <w:color w:val="333333"/>
        </w:rPr>
      </w:pPr>
      <w:r>
        <w:rPr>
          <w:rFonts w:ascii="Consolas" w:hAnsi="Consolas"/>
          <w:color w:val="333333"/>
        </w:rPr>
        <w:t>Warning: Depending on the configuration changes being pushed, this command</w:t>
      </w:r>
    </w:p>
    <w:p w:rsidR="00E64635" w:rsidRDefault="00E64635" w:rsidP="00E64635">
      <w:pPr>
        <w:pStyle w:val="HTMLPreformatted"/>
        <w:shd w:val="clear" w:color="auto" w:fill="F5F5F5"/>
        <w:wordWrap w:val="0"/>
        <w:rPr>
          <w:rFonts w:ascii="Consolas" w:hAnsi="Consolas"/>
          <w:color w:val="333333"/>
        </w:rPr>
      </w:pPr>
      <w:r>
        <w:rPr>
          <w:rFonts w:ascii="Consolas" w:hAnsi="Consolas"/>
          <w:color w:val="333333"/>
        </w:rPr>
        <w:t>might initiate a rolling-restart of the cluster members. Please refer to the</w:t>
      </w:r>
    </w:p>
    <w:p w:rsidR="00E64635" w:rsidRDefault="00E64635" w:rsidP="00E64635">
      <w:pPr>
        <w:pStyle w:val="HTMLPreformatted"/>
        <w:shd w:val="clear" w:color="auto" w:fill="F5F5F5"/>
        <w:wordWrap w:val="0"/>
        <w:rPr>
          <w:rFonts w:ascii="Consolas" w:hAnsi="Consolas"/>
          <w:color w:val="333333"/>
        </w:rPr>
      </w:pPr>
      <w:r>
        <w:rPr>
          <w:rFonts w:ascii="Consolas" w:hAnsi="Consolas"/>
          <w:color w:val="333333"/>
        </w:rPr>
        <w:t>documentation for the details.  Do you wish to continue? [y/n]:</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For information on which configuration changes trigger restart, see </w:t>
      </w:r>
      <w:r>
        <w:rPr>
          <w:rStyle w:val="HTMLCode"/>
          <w:rFonts w:ascii="Consolas" w:hAnsi="Consolas"/>
          <w:color w:val="222222"/>
          <w:sz w:val="19"/>
          <w:szCs w:val="19"/>
          <w:bdr w:val="single" w:sz="6" w:space="1" w:color="DDDDDD" w:frame="1"/>
          <w:shd w:val="clear" w:color="auto" w:fill="F5F5F5"/>
        </w:rPr>
        <w:t>$SPLUNK_HOME/etc/system/default/app.conf</w:t>
      </w:r>
      <w:r>
        <w:rPr>
          <w:rFonts w:ascii="Helvetica" w:hAnsi="Helvetica" w:cs="Helvetica"/>
          <w:color w:val="474444"/>
          <w:sz w:val="21"/>
          <w:szCs w:val="21"/>
        </w:rPr>
        <w:t>. It lists the configuration files that do not trigger restart when changed. All other configuration changes trigger restart.</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4.</w:t>
      </w:r>
      <w:r>
        <w:rPr>
          <w:rFonts w:ascii="Helvetica" w:hAnsi="Helvetica" w:cs="Helvetica"/>
          <w:color w:val="474444"/>
          <w:sz w:val="21"/>
          <w:szCs w:val="21"/>
        </w:rPr>
        <w:t> To proceed, respond to the message with </w:t>
      </w:r>
      <w:r>
        <w:rPr>
          <w:rStyle w:val="HTMLCode"/>
          <w:rFonts w:ascii="Consolas" w:hAnsi="Consolas"/>
          <w:color w:val="222222"/>
          <w:sz w:val="19"/>
          <w:szCs w:val="19"/>
          <w:bdr w:val="single" w:sz="6" w:space="1" w:color="DDDDDD" w:frame="1"/>
          <w:shd w:val="clear" w:color="auto" w:fill="F5F5F5"/>
        </w:rPr>
        <w:t>y</w:t>
      </w:r>
      <w:r>
        <w:rPr>
          <w:rFonts w:ascii="Helvetica" w:hAnsi="Helvetica" w:cs="Helvetica"/>
          <w:color w:val="474444"/>
          <w:sz w:val="21"/>
          <w:szCs w:val="21"/>
        </w:rPr>
        <w:t>.</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b/>
          <w:bCs/>
          <w:color w:val="474444"/>
          <w:sz w:val="21"/>
          <w:szCs w:val="21"/>
        </w:rPr>
        <w:t>Note:</w:t>
      </w:r>
      <w:r>
        <w:rPr>
          <w:rFonts w:ascii="Helvetica" w:hAnsi="Helvetica" w:cs="Helvetica"/>
          <w:color w:val="474444"/>
          <w:sz w:val="21"/>
          <w:szCs w:val="21"/>
        </w:rPr>
        <w:t> You can eliminate the message by appending the flag </w:t>
      </w:r>
      <w:r>
        <w:rPr>
          <w:rStyle w:val="HTMLCode"/>
          <w:rFonts w:ascii="Consolas" w:hAnsi="Consolas"/>
          <w:color w:val="222222"/>
          <w:sz w:val="19"/>
          <w:szCs w:val="19"/>
          <w:bdr w:val="single" w:sz="6" w:space="1" w:color="DDDDDD" w:frame="1"/>
          <w:shd w:val="clear" w:color="auto" w:fill="F5F5F5"/>
        </w:rPr>
        <w:t>--answer-yes</w:t>
      </w:r>
      <w:r>
        <w:rPr>
          <w:rFonts w:ascii="Helvetica" w:hAnsi="Helvetica" w:cs="Helvetica"/>
          <w:color w:val="474444"/>
          <w:sz w:val="21"/>
          <w:szCs w:val="21"/>
        </w:rPr>
        <w:t> to the </w:t>
      </w:r>
      <w:r>
        <w:rPr>
          <w:rStyle w:val="HTMLCode"/>
          <w:rFonts w:ascii="Consolas" w:hAnsi="Consolas"/>
          <w:color w:val="222222"/>
          <w:sz w:val="19"/>
          <w:szCs w:val="19"/>
          <w:bdr w:val="single" w:sz="6" w:space="1" w:color="DDDDDD" w:frame="1"/>
          <w:shd w:val="clear" w:color="auto" w:fill="F5F5F5"/>
        </w:rPr>
        <w:t>splunk apply shcluster-bundle</w:t>
      </w:r>
      <w:r>
        <w:rPr>
          <w:rFonts w:ascii="Helvetica" w:hAnsi="Helvetica" w:cs="Helvetica"/>
          <w:color w:val="474444"/>
          <w:sz w:val="21"/>
          <w:szCs w:val="21"/>
        </w:rPr>
        <w:t>command:</w:t>
      </w:r>
    </w:p>
    <w:p w:rsidR="00E64635" w:rsidRDefault="00E64635" w:rsidP="00E64635">
      <w:pPr>
        <w:pStyle w:val="HTMLPreformatted"/>
        <w:shd w:val="clear" w:color="auto" w:fill="F5F5F5"/>
        <w:wordWrap w:val="0"/>
        <w:rPr>
          <w:rFonts w:ascii="Consolas" w:hAnsi="Consolas"/>
          <w:color w:val="333333"/>
        </w:rPr>
      </w:pPr>
      <w:r>
        <w:rPr>
          <w:rFonts w:ascii="Consolas" w:hAnsi="Consolas"/>
          <w:color w:val="333333"/>
        </w:rPr>
        <w:t>splunk apply shcluster-bundle --answer-yes -target &lt;URI&gt;:&lt;management_port&gt; -auth &lt;username&gt;:&lt;password&gt;</w:t>
      </w:r>
    </w:p>
    <w:p w:rsidR="00E64635" w:rsidRDefault="00E64635" w:rsidP="00E64635">
      <w:pPr>
        <w:pStyle w:val="mw-collapsed"/>
        <w:shd w:val="clear" w:color="auto" w:fill="FFFFFF"/>
        <w:spacing w:before="0" w:beforeAutospacing="0" w:after="150" w:afterAutospacing="0" w:line="360" w:lineRule="atLeast"/>
        <w:rPr>
          <w:rFonts w:ascii="Helvetica" w:hAnsi="Helvetica" w:cs="Helvetica"/>
          <w:color w:val="474444"/>
          <w:sz w:val="21"/>
          <w:szCs w:val="21"/>
        </w:rPr>
      </w:pPr>
      <w:r>
        <w:rPr>
          <w:rFonts w:ascii="Helvetica" w:hAnsi="Helvetica" w:cs="Helvetica"/>
          <w:color w:val="474444"/>
          <w:sz w:val="21"/>
          <w:szCs w:val="21"/>
        </w:rPr>
        <w:t>This is useful if you are including the command in a script or otherwise automating the process.</w:t>
      </w:r>
    </w:p>
    <w:p w:rsidR="00FE4C0D" w:rsidRDefault="00E64635" w:rsidP="00FE4C0D">
      <w:pPr>
        <w:pStyle w:val="mw-collapsed"/>
        <w:shd w:val="clear" w:color="auto" w:fill="FFFFFF"/>
        <w:spacing w:before="0" w:beforeAutospacing="0" w:after="150" w:afterAutospacing="0" w:line="360" w:lineRule="atLeast"/>
        <w:rPr>
          <w:rFonts w:ascii="Helvetica" w:hAnsi="Helvetica" w:cs="Helvetica"/>
          <w:b/>
          <w:color w:val="474444"/>
          <w:sz w:val="21"/>
          <w:szCs w:val="21"/>
        </w:rPr>
      </w:pPr>
      <w:r w:rsidRPr="00271C4A">
        <w:rPr>
          <w:rFonts w:ascii="Helvetica" w:hAnsi="Helvetica" w:cs="Helvetica"/>
          <w:b/>
          <w:bCs/>
          <w:color w:val="474444"/>
          <w:sz w:val="21"/>
          <w:szCs w:val="21"/>
        </w:rPr>
        <w:t>Warning:</w:t>
      </w:r>
      <w:r w:rsidRPr="00271C4A">
        <w:rPr>
          <w:rFonts w:ascii="Helvetica" w:hAnsi="Helvetica" w:cs="Helvetica"/>
          <w:b/>
          <w:color w:val="474444"/>
          <w:sz w:val="21"/>
          <w:szCs w:val="21"/>
        </w:rPr>
        <w:t> You must run </w:t>
      </w:r>
      <w:r w:rsidRPr="00271C4A">
        <w:rPr>
          <w:rStyle w:val="HTMLCode"/>
          <w:rFonts w:ascii="Consolas" w:hAnsi="Consolas"/>
          <w:b/>
          <w:color w:val="222222"/>
          <w:sz w:val="19"/>
          <w:szCs w:val="19"/>
          <w:bdr w:val="single" w:sz="6" w:space="1" w:color="DDDDDD" w:frame="1"/>
          <w:shd w:val="clear" w:color="auto" w:fill="F5F5F5"/>
        </w:rPr>
        <w:t>splunk apply shcluster-bundle</w:t>
      </w:r>
      <w:r w:rsidRPr="00271C4A">
        <w:rPr>
          <w:rFonts w:ascii="Helvetica" w:hAnsi="Helvetica" w:cs="Helvetica"/>
          <w:b/>
          <w:color w:val="474444"/>
          <w:sz w:val="21"/>
          <w:szCs w:val="21"/>
        </w:rPr>
        <w:t> command only on a deployer. If you mistakenly run it on a non-deployer instance, such as a cluster member, it will cause your apps to be deleted.</w:t>
      </w:r>
    </w:p>
    <w:p w:rsidR="00FE4C0D" w:rsidRDefault="00FE4C0D" w:rsidP="00FE4C0D">
      <w:pPr>
        <w:pStyle w:val="Heading2"/>
        <w:shd w:val="clear" w:color="auto" w:fill="FFFFFF"/>
        <w:spacing w:before="300" w:beforeAutospacing="0" w:after="150" w:afterAutospacing="0"/>
        <w:rPr>
          <w:rFonts w:ascii="proxima_nova" w:hAnsi="proxima_nova"/>
          <w:color w:val="2D2D2D"/>
          <w:sz w:val="45"/>
          <w:szCs w:val="45"/>
        </w:rPr>
      </w:pPr>
      <w:r>
        <w:rPr>
          <w:rStyle w:val="mw-headline"/>
          <w:rFonts w:ascii="proxima_nova" w:hAnsi="proxima_nova"/>
          <w:color w:val="2D2D2D"/>
          <w:sz w:val="45"/>
          <w:szCs w:val="45"/>
        </w:rPr>
        <w:t>View cluster information</w:t>
      </w:r>
    </w:p>
    <w:p w:rsidR="00FE4C0D" w:rsidRDefault="00FE4C0D" w:rsidP="00FE4C0D">
      <w:pPr>
        <w:pStyle w:val="mw-collapsed"/>
        <w:shd w:val="clear" w:color="auto" w:fill="FFFFFF"/>
        <w:spacing w:before="0" w:beforeAutospacing="0" w:after="150" w:afterAutospacing="0" w:line="360" w:lineRule="atLeast"/>
        <w:rPr>
          <w:rFonts w:ascii="proxima_nova" w:hAnsi="proxima_nova"/>
          <w:color w:val="000000"/>
          <w:sz w:val="21"/>
          <w:szCs w:val="21"/>
        </w:rPr>
      </w:pPr>
      <w:r>
        <w:rPr>
          <w:rFonts w:ascii="proxima_nova" w:hAnsi="proxima_nova"/>
          <w:color w:val="000000"/>
          <w:sz w:val="21"/>
          <w:szCs w:val="21"/>
        </w:rPr>
        <w:t>There are a number of </w:t>
      </w:r>
      <w:r>
        <w:rPr>
          <w:rStyle w:val="HTMLCode"/>
          <w:rFonts w:ascii="Consolas" w:hAnsi="Consolas"/>
          <w:color w:val="222222"/>
          <w:sz w:val="19"/>
          <w:szCs w:val="19"/>
          <w:bdr w:val="single" w:sz="6" w:space="1" w:color="DDDDDD" w:frame="1"/>
          <w:shd w:val="clear" w:color="auto" w:fill="F5F5F5"/>
        </w:rPr>
        <w:t>splunk list</w:t>
      </w:r>
      <w:r>
        <w:rPr>
          <w:rFonts w:ascii="proxima_nova" w:hAnsi="proxima_nova"/>
          <w:color w:val="000000"/>
          <w:sz w:val="21"/>
          <w:szCs w:val="21"/>
        </w:rPr>
        <w:t> commands that return different types of cluster information. For example, to get detailed information on each peer in the cluster, run this command on the master:</w:t>
      </w:r>
    </w:p>
    <w:p w:rsidR="00FE4C0D" w:rsidRDefault="00FE4C0D" w:rsidP="00FE4C0D">
      <w:pPr>
        <w:pStyle w:val="HTMLPreformatted"/>
        <w:shd w:val="clear" w:color="auto" w:fill="F5F5F5"/>
        <w:wordWrap w:val="0"/>
        <w:rPr>
          <w:rFonts w:ascii="Consolas" w:hAnsi="Consolas"/>
          <w:color w:val="333333"/>
        </w:rPr>
      </w:pPr>
      <w:r>
        <w:rPr>
          <w:rFonts w:ascii="Consolas" w:hAnsi="Consolas"/>
          <w:color w:val="333333"/>
        </w:rPr>
        <w:t>splunk list cluster-peers</w:t>
      </w:r>
    </w:p>
    <w:p w:rsidR="00FE4C0D" w:rsidRDefault="00FE4C0D" w:rsidP="00FE4C0D">
      <w:pPr>
        <w:pStyle w:val="mw-collapsed"/>
        <w:shd w:val="clear" w:color="auto" w:fill="FFFFFF"/>
        <w:spacing w:before="0" w:beforeAutospacing="0" w:after="150" w:afterAutospacing="0" w:line="360" w:lineRule="atLeast"/>
        <w:rPr>
          <w:rFonts w:ascii="proxima_nova" w:hAnsi="proxima_nova"/>
          <w:color w:val="000000"/>
          <w:sz w:val="21"/>
          <w:szCs w:val="21"/>
        </w:rPr>
      </w:pPr>
      <w:r>
        <w:rPr>
          <w:rFonts w:ascii="proxima_nova" w:hAnsi="proxima_nova"/>
          <w:color w:val="000000"/>
          <w:sz w:val="21"/>
          <w:szCs w:val="21"/>
        </w:rPr>
        <w:t>To get information on the cluster configuration, run this command from any node:</w:t>
      </w:r>
    </w:p>
    <w:p w:rsidR="00FE4C0D" w:rsidRDefault="00FE4C0D" w:rsidP="00FE4C0D">
      <w:pPr>
        <w:pStyle w:val="HTMLPreformatted"/>
        <w:shd w:val="clear" w:color="auto" w:fill="F5F5F5"/>
        <w:wordWrap w:val="0"/>
        <w:rPr>
          <w:rFonts w:ascii="Consolas" w:hAnsi="Consolas"/>
          <w:color w:val="333333"/>
        </w:rPr>
      </w:pPr>
      <w:r>
        <w:rPr>
          <w:rFonts w:ascii="Consolas" w:hAnsi="Consolas"/>
          <w:color w:val="333333"/>
        </w:rPr>
        <w:t>splunk list cluster-config</w:t>
      </w:r>
    </w:p>
    <w:p w:rsidR="00FE4C0D" w:rsidRDefault="00FE4C0D" w:rsidP="00FE4C0D">
      <w:pPr>
        <w:pStyle w:val="mw-collapsed"/>
        <w:shd w:val="clear" w:color="auto" w:fill="FFFFFF"/>
        <w:spacing w:before="0" w:beforeAutospacing="0" w:after="150" w:afterAutospacing="0" w:line="360" w:lineRule="atLeast"/>
        <w:rPr>
          <w:rFonts w:ascii="proxima_nova" w:hAnsi="proxima_nova"/>
          <w:color w:val="000000"/>
          <w:sz w:val="21"/>
          <w:szCs w:val="21"/>
        </w:rPr>
      </w:pPr>
      <w:r>
        <w:rPr>
          <w:rFonts w:ascii="proxima_nova" w:hAnsi="proxima_nova"/>
          <w:color w:val="000000"/>
          <w:sz w:val="21"/>
          <w:szCs w:val="21"/>
        </w:rPr>
        <w:t>See the CLI clustering help for the full set of </w:t>
      </w:r>
      <w:r>
        <w:rPr>
          <w:rStyle w:val="HTMLCode"/>
          <w:rFonts w:ascii="Consolas" w:hAnsi="Consolas"/>
          <w:color w:val="222222"/>
          <w:sz w:val="19"/>
          <w:szCs w:val="19"/>
          <w:bdr w:val="single" w:sz="6" w:space="1" w:color="DDDDDD" w:frame="1"/>
          <w:shd w:val="clear" w:color="auto" w:fill="F5F5F5"/>
        </w:rPr>
        <w:t>splunk list</w:t>
      </w:r>
      <w:r>
        <w:rPr>
          <w:rFonts w:ascii="proxima_nova" w:hAnsi="proxima_nova"/>
          <w:color w:val="000000"/>
          <w:sz w:val="21"/>
          <w:szCs w:val="21"/>
        </w:rPr>
        <w:t> commands.</w:t>
      </w:r>
    </w:p>
    <w:p w:rsidR="00FE4C0D" w:rsidRDefault="00FE4C0D" w:rsidP="00FE4C0D">
      <w:pPr>
        <w:pStyle w:val="mw-collapsed"/>
        <w:shd w:val="clear" w:color="auto" w:fill="FFFFFF"/>
        <w:spacing w:before="0" w:beforeAutospacing="0" w:after="150" w:afterAutospacing="0" w:line="360" w:lineRule="atLeast"/>
        <w:rPr>
          <w:rFonts w:ascii="Helvetica" w:hAnsi="Helvetica" w:cs="Helvetica"/>
          <w:b/>
          <w:color w:val="474444"/>
          <w:sz w:val="21"/>
          <w:szCs w:val="21"/>
        </w:rPr>
      </w:pPr>
    </w:p>
    <w:p w:rsidR="000B52EA" w:rsidRDefault="000B52EA" w:rsidP="00FE4C0D">
      <w:pPr>
        <w:pStyle w:val="mw-collapsed"/>
        <w:shd w:val="clear" w:color="auto" w:fill="FFFFFF"/>
        <w:spacing w:before="0" w:beforeAutospacing="0" w:after="150" w:afterAutospacing="0" w:line="360" w:lineRule="atLeast"/>
        <w:rPr>
          <w:rFonts w:ascii="Helvetica" w:hAnsi="Helvetica" w:cs="Helvetica"/>
          <w:b/>
          <w:color w:val="474444"/>
          <w:sz w:val="21"/>
          <w:szCs w:val="21"/>
        </w:rPr>
      </w:pPr>
      <w:r>
        <w:rPr>
          <w:rFonts w:ascii="Helvetica" w:hAnsi="Helvetica" w:cs="Helvetica"/>
          <w:b/>
          <w:color w:val="474444"/>
          <w:sz w:val="21"/>
          <w:szCs w:val="21"/>
        </w:rPr>
        <w:t>UF</w:t>
      </w:r>
    </w:p>
    <w:p w:rsidR="000B52EA" w:rsidRDefault="000B52EA" w:rsidP="000B52EA">
      <w:pPr>
        <w:pStyle w:val="mw-collapsed"/>
        <w:numPr>
          <w:ilvl w:val="0"/>
          <w:numId w:val="10"/>
        </w:numPr>
        <w:shd w:val="clear" w:color="auto" w:fill="FFFFFF"/>
        <w:spacing w:before="0" w:beforeAutospacing="0" w:after="150" w:afterAutospacing="0" w:line="360" w:lineRule="atLeast"/>
        <w:rPr>
          <w:rFonts w:ascii="Helvetica" w:hAnsi="Helvetica" w:cs="Helvetica"/>
          <w:b/>
          <w:color w:val="474444"/>
          <w:sz w:val="21"/>
          <w:szCs w:val="21"/>
        </w:rPr>
      </w:pPr>
      <w:r>
        <w:rPr>
          <w:rFonts w:ascii="Helvetica" w:hAnsi="Helvetica" w:cs="Helvetica"/>
          <w:b/>
          <w:color w:val="474444"/>
          <w:sz w:val="21"/>
          <w:szCs w:val="21"/>
        </w:rPr>
        <w:t xml:space="preserve">You have to download UF and start it on the machine </w:t>
      </w:r>
    </w:p>
    <w:p w:rsidR="000B52EA" w:rsidRDefault="000B52EA" w:rsidP="000B52EA">
      <w:pPr>
        <w:pStyle w:val="mw-collapsed"/>
        <w:numPr>
          <w:ilvl w:val="0"/>
          <w:numId w:val="10"/>
        </w:numPr>
        <w:shd w:val="clear" w:color="auto" w:fill="FFFFFF"/>
        <w:spacing w:before="0" w:beforeAutospacing="0" w:after="150" w:afterAutospacing="0" w:line="360" w:lineRule="atLeast"/>
        <w:rPr>
          <w:rFonts w:ascii="Helvetica" w:hAnsi="Helvetica" w:cs="Helvetica"/>
          <w:b/>
          <w:color w:val="474444"/>
          <w:sz w:val="21"/>
          <w:szCs w:val="21"/>
        </w:rPr>
      </w:pPr>
      <w:r>
        <w:rPr>
          <w:rFonts w:ascii="Helvetica" w:hAnsi="Helvetica" w:cs="Helvetica"/>
          <w:b/>
          <w:color w:val="474444"/>
          <w:sz w:val="21"/>
          <w:szCs w:val="21"/>
        </w:rPr>
        <w:t>Create outputs.conf file on UF under /opt/splunk/etc/system/local/</w:t>
      </w:r>
    </w:p>
    <w:p w:rsidR="000B52EA" w:rsidRPr="000B52EA" w:rsidRDefault="000B52EA" w:rsidP="000B52EA">
      <w:pPr>
        <w:pStyle w:val="mw-collapsed"/>
        <w:shd w:val="clear" w:color="auto" w:fill="FFFFFF"/>
        <w:spacing w:after="150" w:line="360" w:lineRule="atLeast"/>
        <w:rPr>
          <w:rFonts w:ascii="Helvetica" w:hAnsi="Helvetica" w:cs="Helvetica"/>
          <w:b/>
          <w:color w:val="474444"/>
          <w:sz w:val="21"/>
          <w:szCs w:val="21"/>
        </w:rPr>
      </w:pPr>
      <w:r w:rsidRPr="000B52EA">
        <w:rPr>
          <w:rFonts w:ascii="Helvetica" w:hAnsi="Helvetica" w:cs="Helvetica"/>
          <w:b/>
          <w:color w:val="474444"/>
          <w:sz w:val="21"/>
          <w:szCs w:val="21"/>
        </w:rPr>
        <w:t>[tcpout]</w:t>
      </w:r>
    </w:p>
    <w:p w:rsidR="000B52EA" w:rsidRPr="000B52EA" w:rsidRDefault="000B52EA" w:rsidP="000B52EA">
      <w:pPr>
        <w:pStyle w:val="mw-collapsed"/>
        <w:shd w:val="clear" w:color="auto" w:fill="FFFFFF"/>
        <w:spacing w:after="150" w:line="360" w:lineRule="atLeast"/>
        <w:rPr>
          <w:rFonts w:ascii="Helvetica" w:hAnsi="Helvetica" w:cs="Helvetica"/>
          <w:b/>
          <w:color w:val="474444"/>
          <w:sz w:val="21"/>
          <w:szCs w:val="21"/>
        </w:rPr>
      </w:pPr>
      <w:r w:rsidRPr="000B52EA">
        <w:rPr>
          <w:rFonts w:ascii="Helvetica" w:hAnsi="Helvetica" w:cs="Helvetica"/>
          <w:b/>
          <w:color w:val="474444"/>
          <w:sz w:val="21"/>
          <w:szCs w:val="21"/>
        </w:rPr>
        <w:t>defaultGroup = default-autolb-group</w:t>
      </w:r>
    </w:p>
    <w:p w:rsidR="000B52EA" w:rsidRPr="000B52EA" w:rsidRDefault="000B52EA" w:rsidP="000B52EA">
      <w:pPr>
        <w:pStyle w:val="mw-collapsed"/>
        <w:shd w:val="clear" w:color="auto" w:fill="FFFFFF"/>
        <w:spacing w:after="150" w:line="360" w:lineRule="atLeast"/>
        <w:rPr>
          <w:rFonts w:ascii="Helvetica" w:hAnsi="Helvetica" w:cs="Helvetica"/>
          <w:b/>
          <w:color w:val="474444"/>
          <w:sz w:val="21"/>
          <w:szCs w:val="21"/>
        </w:rPr>
      </w:pPr>
    </w:p>
    <w:p w:rsidR="000B52EA" w:rsidRPr="000B52EA" w:rsidRDefault="000B52EA" w:rsidP="000B52EA">
      <w:pPr>
        <w:pStyle w:val="mw-collapsed"/>
        <w:shd w:val="clear" w:color="auto" w:fill="FFFFFF"/>
        <w:spacing w:after="150" w:line="360" w:lineRule="atLeast"/>
        <w:rPr>
          <w:rFonts w:ascii="Helvetica" w:hAnsi="Helvetica" w:cs="Helvetica"/>
          <w:b/>
          <w:color w:val="474444"/>
          <w:sz w:val="21"/>
          <w:szCs w:val="21"/>
        </w:rPr>
      </w:pPr>
      <w:r w:rsidRPr="000B52EA">
        <w:rPr>
          <w:rFonts w:ascii="Helvetica" w:hAnsi="Helvetica" w:cs="Helvetica"/>
          <w:b/>
          <w:color w:val="474444"/>
          <w:sz w:val="21"/>
          <w:szCs w:val="21"/>
        </w:rPr>
        <w:t>[tcpout:default-autolb-group]</w:t>
      </w:r>
    </w:p>
    <w:p w:rsidR="000B52EA" w:rsidRDefault="000B52EA" w:rsidP="000B52EA">
      <w:pPr>
        <w:pStyle w:val="mw-collapsed"/>
        <w:shd w:val="clear" w:color="auto" w:fill="FFFFFF"/>
        <w:spacing w:after="150" w:line="360" w:lineRule="atLeast"/>
        <w:rPr>
          <w:rFonts w:ascii="Helvetica" w:hAnsi="Helvetica" w:cs="Helvetica"/>
          <w:b/>
          <w:color w:val="474444"/>
          <w:sz w:val="21"/>
          <w:szCs w:val="21"/>
        </w:rPr>
      </w:pPr>
      <w:r w:rsidRPr="000B52EA">
        <w:rPr>
          <w:rFonts w:ascii="Helvetica" w:hAnsi="Helvetica" w:cs="Helvetica"/>
          <w:b/>
          <w:color w:val="474444"/>
          <w:sz w:val="21"/>
          <w:szCs w:val="21"/>
        </w:rPr>
        <w:t>server = LP-PC0TA2E1:9997,LP-PC0TA2E2:9997</w:t>
      </w:r>
    </w:p>
    <w:p w:rsidR="000B52EA" w:rsidRDefault="000B52EA" w:rsidP="000B52EA">
      <w:pPr>
        <w:pStyle w:val="mw-collapsed"/>
        <w:shd w:val="clear" w:color="auto" w:fill="FFFFFF"/>
        <w:spacing w:after="150" w:line="360" w:lineRule="atLeast"/>
        <w:rPr>
          <w:rFonts w:ascii="Helvetica" w:hAnsi="Helvetica" w:cs="Helvetica"/>
          <w:b/>
          <w:color w:val="474444"/>
          <w:sz w:val="21"/>
          <w:szCs w:val="21"/>
        </w:rPr>
      </w:pPr>
      <w:r w:rsidRPr="000B52EA">
        <w:rPr>
          <w:rFonts w:ascii="Helvetica" w:hAnsi="Helvetica" w:cs="Helvetica"/>
          <w:b/>
          <w:color w:val="474444"/>
          <w:sz w:val="21"/>
          <w:szCs w:val="21"/>
        </w:rPr>
        <w:t>[tcpout-server://LP-PC0TA2E1:9997]</w:t>
      </w:r>
    </w:p>
    <w:p w:rsidR="000B52EA" w:rsidRDefault="000B52EA" w:rsidP="000B52EA">
      <w:pPr>
        <w:pStyle w:val="mw-collapsed"/>
        <w:shd w:val="clear" w:color="auto" w:fill="FFFFFF"/>
        <w:spacing w:after="150" w:line="360" w:lineRule="atLeast"/>
        <w:rPr>
          <w:rFonts w:ascii="Helvetica" w:hAnsi="Helvetica" w:cs="Helvetica"/>
          <w:b/>
          <w:color w:val="474444"/>
          <w:sz w:val="21"/>
          <w:szCs w:val="21"/>
        </w:rPr>
      </w:pPr>
    </w:p>
    <w:p w:rsidR="000B52EA" w:rsidRDefault="000B52EA" w:rsidP="000B52EA">
      <w:pPr>
        <w:pStyle w:val="mw-collapsed"/>
        <w:shd w:val="clear" w:color="auto" w:fill="FFFFFF"/>
        <w:spacing w:after="150" w:line="360" w:lineRule="atLeast"/>
        <w:rPr>
          <w:rFonts w:ascii="Helvetica" w:hAnsi="Helvetica" w:cs="Helvetica"/>
          <w:b/>
          <w:color w:val="474444"/>
          <w:sz w:val="21"/>
          <w:szCs w:val="21"/>
        </w:rPr>
      </w:pPr>
      <w:r>
        <w:rPr>
          <w:rFonts w:ascii="Helvetica" w:hAnsi="Helvetica" w:cs="Helvetica"/>
          <w:b/>
          <w:color w:val="474444"/>
          <w:sz w:val="21"/>
          <w:szCs w:val="21"/>
        </w:rPr>
        <w:t>Restart UF</w:t>
      </w:r>
    </w:p>
    <w:p w:rsidR="00D73BC0" w:rsidRDefault="00D73BC0" w:rsidP="000B52EA">
      <w:pPr>
        <w:pStyle w:val="mw-collapsed"/>
        <w:shd w:val="clear" w:color="auto" w:fill="FFFFFF"/>
        <w:spacing w:after="150" w:line="360" w:lineRule="atLeast"/>
        <w:rPr>
          <w:rFonts w:ascii="Helvetica" w:hAnsi="Helvetica" w:cs="Helvetica"/>
          <w:b/>
          <w:color w:val="474444"/>
          <w:sz w:val="21"/>
          <w:szCs w:val="21"/>
        </w:rPr>
      </w:pPr>
    </w:p>
    <w:p w:rsidR="00D73BC0" w:rsidRDefault="00D73BC0" w:rsidP="00D73BC0">
      <w:pPr>
        <w:pStyle w:val="mw-collapsed"/>
        <w:numPr>
          <w:ilvl w:val="0"/>
          <w:numId w:val="10"/>
        </w:numPr>
        <w:shd w:val="clear" w:color="auto" w:fill="FFFFFF"/>
        <w:spacing w:after="150" w:line="360" w:lineRule="atLeast"/>
        <w:rPr>
          <w:rFonts w:ascii="Helvetica" w:hAnsi="Helvetica" w:cs="Helvetica"/>
          <w:b/>
          <w:color w:val="474444"/>
          <w:sz w:val="21"/>
          <w:szCs w:val="21"/>
        </w:rPr>
      </w:pPr>
      <w:r>
        <w:rPr>
          <w:rFonts w:ascii="Helvetica" w:hAnsi="Helvetica" w:cs="Helvetica"/>
          <w:b/>
          <w:color w:val="474444"/>
          <w:sz w:val="21"/>
          <w:szCs w:val="21"/>
        </w:rPr>
        <w:t>Check connection in _internal index on Indexers</w:t>
      </w:r>
    </w:p>
    <w:p w:rsidR="00D73BC0" w:rsidRPr="00FE4C0D" w:rsidRDefault="00D73BC0" w:rsidP="00D73BC0">
      <w:pPr>
        <w:pStyle w:val="mw-collapsed"/>
        <w:numPr>
          <w:ilvl w:val="0"/>
          <w:numId w:val="10"/>
        </w:numPr>
        <w:shd w:val="clear" w:color="auto" w:fill="FFFFFF"/>
        <w:spacing w:after="150" w:line="360" w:lineRule="atLeast"/>
        <w:rPr>
          <w:rFonts w:ascii="Helvetica" w:hAnsi="Helvetica" w:cs="Helvetica"/>
          <w:b/>
          <w:color w:val="474444"/>
          <w:sz w:val="21"/>
          <w:szCs w:val="21"/>
        </w:rPr>
      </w:pPr>
      <w:r>
        <w:rPr>
          <w:rFonts w:ascii="Helvetica" w:hAnsi="Helvetica" w:cs="Helvetica"/>
          <w:b/>
          <w:color w:val="474444"/>
          <w:sz w:val="21"/>
          <w:szCs w:val="21"/>
        </w:rPr>
        <w:t>Cross check in the logs on UF under /opt/splunkUF/var/log/splunkd.log</w:t>
      </w:r>
    </w:p>
    <w:sectPr w:rsidR="00D73BC0" w:rsidRPr="00FE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_nov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7C63"/>
    <w:multiLevelType w:val="multilevel"/>
    <w:tmpl w:val="84C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44DB"/>
    <w:multiLevelType w:val="multilevel"/>
    <w:tmpl w:val="8DA2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23DD"/>
    <w:multiLevelType w:val="hybridMultilevel"/>
    <w:tmpl w:val="9482D7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DB202F"/>
    <w:multiLevelType w:val="hybridMultilevel"/>
    <w:tmpl w:val="97563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576"/>
    <w:multiLevelType w:val="multilevel"/>
    <w:tmpl w:val="A49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6931"/>
    <w:multiLevelType w:val="multilevel"/>
    <w:tmpl w:val="8EFE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6669A"/>
    <w:multiLevelType w:val="multilevel"/>
    <w:tmpl w:val="C67C3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B1239"/>
    <w:multiLevelType w:val="multilevel"/>
    <w:tmpl w:val="8C4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670B0"/>
    <w:multiLevelType w:val="multilevel"/>
    <w:tmpl w:val="C7A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21743"/>
    <w:multiLevelType w:val="multilevel"/>
    <w:tmpl w:val="3B50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9"/>
  </w:num>
  <w:num w:numId="5">
    <w:abstractNumId w:val="3"/>
  </w:num>
  <w:num w:numId="6">
    <w:abstractNumId w:val="1"/>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1E"/>
    <w:rsid w:val="00047833"/>
    <w:rsid w:val="00081B50"/>
    <w:rsid w:val="000B52EA"/>
    <w:rsid w:val="000E0B73"/>
    <w:rsid w:val="0021061E"/>
    <w:rsid w:val="00271C4A"/>
    <w:rsid w:val="002E4CBE"/>
    <w:rsid w:val="003351F9"/>
    <w:rsid w:val="003E1539"/>
    <w:rsid w:val="0053268A"/>
    <w:rsid w:val="00596D65"/>
    <w:rsid w:val="00597076"/>
    <w:rsid w:val="005D3F9D"/>
    <w:rsid w:val="006930DE"/>
    <w:rsid w:val="006B7816"/>
    <w:rsid w:val="006F6B7B"/>
    <w:rsid w:val="007D3517"/>
    <w:rsid w:val="007F1B36"/>
    <w:rsid w:val="00827EFF"/>
    <w:rsid w:val="008A356C"/>
    <w:rsid w:val="00927157"/>
    <w:rsid w:val="0096203B"/>
    <w:rsid w:val="009915B6"/>
    <w:rsid w:val="009E2AC3"/>
    <w:rsid w:val="00A1125B"/>
    <w:rsid w:val="00A140B3"/>
    <w:rsid w:val="00A2033F"/>
    <w:rsid w:val="00A67D7A"/>
    <w:rsid w:val="00B05395"/>
    <w:rsid w:val="00B607CF"/>
    <w:rsid w:val="00B97BC2"/>
    <w:rsid w:val="00BA38C8"/>
    <w:rsid w:val="00BD0B46"/>
    <w:rsid w:val="00C00F72"/>
    <w:rsid w:val="00C52E7E"/>
    <w:rsid w:val="00C60012"/>
    <w:rsid w:val="00C76A5F"/>
    <w:rsid w:val="00CE1F70"/>
    <w:rsid w:val="00CF68E0"/>
    <w:rsid w:val="00D73BC0"/>
    <w:rsid w:val="00DC058C"/>
    <w:rsid w:val="00E000D6"/>
    <w:rsid w:val="00E4765B"/>
    <w:rsid w:val="00E64635"/>
    <w:rsid w:val="00E65A00"/>
    <w:rsid w:val="00ED6B1B"/>
    <w:rsid w:val="00F47DA7"/>
    <w:rsid w:val="00FE148D"/>
    <w:rsid w:val="00FE3129"/>
    <w:rsid w:val="00FE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7FE89-DC39-4B89-B3FA-C3AFE627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1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0F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7DA7"/>
    <w:rPr>
      <w:color w:val="0000FF"/>
      <w:u w:val="single"/>
    </w:rPr>
  </w:style>
  <w:style w:type="character" w:customStyle="1" w:styleId="Heading2Char">
    <w:name w:val="Heading 2 Char"/>
    <w:basedOn w:val="DefaultParagraphFont"/>
    <w:link w:val="Heading2"/>
    <w:uiPriority w:val="9"/>
    <w:rsid w:val="00081B50"/>
    <w:rPr>
      <w:rFonts w:ascii="Times New Roman" w:eastAsia="Times New Roman" w:hAnsi="Times New Roman" w:cs="Times New Roman"/>
      <w:b/>
      <w:bCs/>
      <w:sz w:val="36"/>
      <w:szCs w:val="36"/>
    </w:rPr>
  </w:style>
  <w:style w:type="character" w:customStyle="1" w:styleId="mw-headline">
    <w:name w:val="mw-headline"/>
    <w:basedOn w:val="DefaultParagraphFont"/>
    <w:rsid w:val="00081B50"/>
  </w:style>
  <w:style w:type="paragraph" w:customStyle="1" w:styleId="mw-collapsed">
    <w:name w:val="mw-collapsed"/>
    <w:basedOn w:val="Normal"/>
    <w:rsid w:val="00081B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B50"/>
    <w:pPr>
      <w:ind w:left="720"/>
      <w:contextualSpacing/>
    </w:pPr>
  </w:style>
  <w:style w:type="character" w:styleId="HTMLCode">
    <w:name w:val="HTML Code"/>
    <w:basedOn w:val="DefaultParagraphFont"/>
    <w:uiPriority w:val="99"/>
    <w:semiHidden/>
    <w:unhideWhenUsed/>
    <w:rsid w:val="009915B6"/>
    <w:rPr>
      <w:rFonts w:ascii="Courier New" w:eastAsia="Times New Roman" w:hAnsi="Courier New" w:cs="Courier New"/>
      <w:sz w:val="20"/>
      <w:szCs w:val="20"/>
    </w:rPr>
  </w:style>
  <w:style w:type="table" w:styleId="TableGrid">
    <w:name w:val="Table Grid"/>
    <w:basedOn w:val="TableNormal"/>
    <w:uiPriority w:val="39"/>
    <w:rsid w:val="0053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F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F7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0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0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354">
      <w:bodyDiv w:val="1"/>
      <w:marLeft w:val="0"/>
      <w:marRight w:val="0"/>
      <w:marTop w:val="0"/>
      <w:marBottom w:val="0"/>
      <w:divBdr>
        <w:top w:val="none" w:sz="0" w:space="0" w:color="auto"/>
        <w:left w:val="none" w:sz="0" w:space="0" w:color="auto"/>
        <w:bottom w:val="none" w:sz="0" w:space="0" w:color="auto"/>
        <w:right w:val="none" w:sz="0" w:space="0" w:color="auto"/>
      </w:divBdr>
    </w:div>
    <w:div w:id="50616685">
      <w:bodyDiv w:val="1"/>
      <w:marLeft w:val="0"/>
      <w:marRight w:val="0"/>
      <w:marTop w:val="0"/>
      <w:marBottom w:val="0"/>
      <w:divBdr>
        <w:top w:val="none" w:sz="0" w:space="0" w:color="auto"/>
        <w:left w:val="none" w:sz="0" w:space="0" w:color="auto"/>
        <w:bottom w:val="none" w:sz="0" w:space="0" w:color="auto"/>
        <w:right w:val="none" w:sz="0" w:space="0" w:color="auto"/>
      </w:divBdr>
    </w:div>
    <w:div w:id="118955625">
      <w:bodyDiv w:val="1"/>
      <w:marLeft w:val="0"/>
      <w:marRight w:val="0"/>
      <w:marTop w:val="0"/>
      <w:marBottom w:val="0"/>
      <w:divBdr>
        <w:top w:val="none" w:sz="0" w:space="0" w:color="auto"/>
        <w:left w:val="none" w:sz="0" w:space="0" w:color="auto"/>
        <w:bottom w:val="none" w:sz="0" w:space="0" w:color="auto"/>
        <w:right w:val="none" w:sz="0" w:space="0" w:color="auto"/>
      </w:divBdr>
      <w:divsChild>
        <w:div w:id="279184555">
          <w:marLeft w:val="0"/>
          <w:marRight w:val="0"/>
          <w:marTop w:val="0"/>
          <w:marBottom w:val="150"/>
          <w:divBdr>
            <w:top w:val="single" w:sz="6" w:space="7" w:color="D6D6D6"/>
            <w:left w:val="single" w:sz="36" w:space="7" w:color="0199CB"/>
            <w:bottom w:val="single" w:sz="6" w:space="7" w:color="D6D6D6"/>
            <w:right w:val="single" w:sz="6" w:space="7" w:color="D6D6D6"/>
          </w:divBdr>
        </w:div>
        <w:div w:id="1607813440">
          <w:marLeft w:val="0"/>
          <w:marRight w:val="0"/>
          <w:marTop w:val="0"/>
          <w:marBottom w:val="150"/>
          <w:divBdr>
            <w:top w:val="single" w:sz="6" w:space="7" w:color="D6D6D6"/>
            <w:left w:val="single" w:sz="36" w:space="7" w:color="0199CB"/>
            <w:bottom w:val="single" w:sz="6" w:space="7" w:color="D6D6D6"/>
            <w:right w:val="single" w:sz="6" w:space="7" w:color="D6D6D6"/>
          </w:divBdr>
        </w:div>
        <w:div w:id="1256673643">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91959999">
      <w:bodyDiv w:val="1"/>
      <w:marLeft w:val="0"/>
      <w:marRight w:val="0"/>
      <w:marTop w:val="0"/>
      <w:marBottom w:val="0"/>
      <w:divBdr>
        <w:top w:val="none" w:sz="0" w:space="0" w:color="auto"/>
        <w:left w:val="none" w:sz="0" w:space="0" w:color="auto"/>
        <w:bottom w:val="none" w:sz="0" w:space="0" w:color="auto"/>
        <w:right w:val="none" w:sz="0" w:space="0" w:color="auto"/>
      </w:divBdr>
    </w:div>
    <w:div w:id="300117242">
      <w:bodyDiv w:val="1"/>
      <w:marLeft w:val="0"/>
      <w:marRight w:val="0"/>
      <w:marTop w:val="0"/>
      <w:marBottom w:val="0"/>
      <w:divBdr>
        <w:top w:val="none" w:sz="0" w:space="0" w:color="auto"/>
        <w:left w:val="none" w:sz="0" w:space="0" w:color="auto"/>
        <w:bottom w:val="none" w:sz="0" w:space="0" w:color="auto"/>
        <w:right w:val="none" w:sz="0" w:space="0" w:color="auto"/>
      </w:divBdr>
    </w:div>
    <w:div w:id="304437927">
      <w:bodyDiv w:val="1"/>
      <w:marLeft w:val="0"/>
      <w:marRight w:val="0"/>
      <w:marTop w:val="0"/>
      <w:marBottom w:val="0"/>
      <w:divBdr>
        <w:top w:val="none" w:sz="0" w:space="0" w:color="auto"/>
        <w:left w:val="none" w:sz="0" w:space="0" w:color="auto"/>
        <w:bottom w:val="none" w:sz="0" w:space="0" w:color="auto"/>
        <w:right w:val="none" w:sz="0" w:space="0" w:color="auto"/>
      </w:divBdr>
    </w:div>
    <w:div w:id="586771772">
      <w:bodyDiv w:val="1"/>
      <w:marLeft w:val="0"/>
      <w:marRight w:val="0"/>
      <w:marTop w:val="0"/>
      <w:marBottom w:val="0"/>
      <w:divBdr>
        <w:top w:val="none" w:sz="0" w:space="0" w:color="auto"/>
        <w:left w:val="none" w:sz="0" w:space="0" w:color="auto"/>
        <w:bottom w:val="none" w:sz="0" w:space="0" w:color="auto"/>
        <w:right w:val="none" w:sz="0" w:space="0" w:color="auto"/>
      </w:divBdr>
    </w:div>
    <w:div w:id="701173144">
      <w:bodyDiv w:val="1"/>
      <w:marLeft w:val="0"/>
      <w:marRight w:val="0"/>
      <w:marTop w:val="0"/>
      <w:marBottom w:val="0"/>
      <w:divBdr>
        <w:top w:val="none" w:sz="0" w:space="0" w:color="auto"/>
        <w:left w:val="none" w:sz="0" w:space="0" w:color="auto"/>
        <w:bottom w:val="none" w:sz="0" w:space="0" w:color="auto"/>
        <w:right w:val="none" w:sz="0" w:space="0" w:color="auto"/>
      </w:divBdr>
      <w:divsChild>
        <w:div w:id="883324207">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861744176">
      <w:bodyDiv w:val="1"/>
      <w:marLeft w:val="0"/>
      <w:marRight w:val="0"/>
      <w:marTop w:val="0"/>
      <w:marBottom w:val="0"/>
      <w:divBdr>
        <w:top w:val="none" w:sz="0" w:space="0" w:color="auto"/>
        <w:left w:val="none" w:sz="0" w:space="0" w:color="auto"/>
        <w:bottom w:val="none" w:sz="0" w:space="0" w:color="auto"/>
        <w:right w:val="none" w:sz="0" w:space="0" w:color="auto"/>
      </w:divBdr>
      <w:divsChild>
        <w:div w:id="2060932050">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876820672">
      <w:bodyDiv w:val="1"/>
      <w:marLeft w:val="0"/>
      <w:marRight w:val="0"/>
      <w:marTop w:val="0"/>
      <w:marBottom w:val="0"/>
      <w:divBdr>
        <w:top w:val="none" w:sz="0" w:space="0" w:color="auto"/>
        <w:left w:val="none" w:sz="0" w:space="0" w:color="auto"/>
        <w:bottom w:val="none" w:sz="0" w:space="0" w:color="auto"/>
        <w:right w:val="none" w:sz="0" w:space="0" w:color="auto"/>
      </w:divBdr>
    </w:div>
    <w:div w:id="891578701">
      <w:bodyDiv w:val="1"/>
      <w:marLeft w:val="0"/>
      <w:marRight w:val="0"/>
      <w:marTop w:val="0"/>
      <w:marBottom w:val="0"/>
      <w:divBdr>
        <w:top w:val="none" w:sz="0" w:space="0" w:color="auto"/>
        <w:left w:val="none" w:sz="0" w:space="0" w:color="auto"/>
        <w:bottom w:val="none" w:sz="0" w:space="0" w:color="auto"/>
        <w:right w:val="none" w:sz="0" w:space="0" w:color="auto"/>
      </w:divBdr>
      <w:divsChild>
        <w:div w:id="841899608">
          <w:marLeft w:val="0"/>
          <w:marRight w:val="0"/>
          <w:marTop w:val="0"/>
          <w:marBottom w:val="150"/>
          <w:divBdr>
            <w:top w:val="single" w:sz="6" w:space="7" w:color="D6D6D6"/>
            <w:left w:val="single" w:sz="36" w:space="7" w:color="0199CB"/>
            <w:bottom w:val="single" w:sz="6" w:space="7" w:color="D6D6D6"/>
            <w:right w:val="single" w:sz="6" w:space="7" w:color="D6D6D6"/>
          </w:divBdr>
        </w:div>
        <w:div w:id="96678056">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975378820">
      <w:bodyDiv w:val="1"/>
      <w:marLeft w:val="0"/>
      <w:marRight w:val="0"/>
      <w:marTop w:val="0"/>
      <w:marBottom w:val="0"/>
      <w:divBdr>
        <w:top w:val="none" w:sz="0" w:space="0" w:color="auto"/>
        <w:left w:val="none" w:sz="0" w:space="0" w:color="auto"/>
        <w:bottom w:val="none" w:sz="0" w:space="0" w:color="auto"/>
        <w:right w:val="none" w:sz="0" w:space="0" w:color="auto"/>
      </w:divBdr>
    </w:div>
    <w:div w:id="1068453783">
      <w:bodyDiv w:val="1"/>
      <w:marLeft w:val="0"/>
      <w:marRight w:val="0"/>
      <w:marTop w:val="0"/>
      <w:marBottom w:val="0"/>
      <w:divBdr>
        <w:top w:val="none" w:sz="0" w:space="0" w:color="auto"/>
        <w:left w:val="none" w:sz="0" w:space="0" w:color="auto"/>
        <w:bottom w:val="none" w:sz="0" w:space="0" w:color="auto"/>
        <w:right w:val="none" w:sz="0" w:space="0" w:color="auto"/>
      </w:divBdr>
    </w:div>
    <w:div w:id="1111125296">
      <w:bodyDiv w:val="1"/>
      <w:marLeft w:val="0"/>
      <w:marRight w:val="0"/>
      <w:marTop w:val="0"/>
      <w:marBottom w:val="0"/>
      <w:divBdr>
        <w:top w:val="none" w:sz="0" w:space="0" w:color="auto"/>
        <w:left w:val="none" w:sz="0" w:space="0" w:color="auto"/>
        <w:bottom w:val="none" w:sz="0" w:space="0" w:color="auto"/>
        <w:right w:val="none" w:sz="0" w:space="0" w:color="auto"/>
      </w:divBdr>
    </w:div>
    <w:div w:id="1141118803">
      <w:bodyDiv w:val="1"/>
      <w:marLeft w:val="0"/>
      <w:marRight w:val="0"/>
      <w:marTop w:val="0"/>
      <w:marBottom w:val="0"/>
      <w:divBdr>
        <w:top w:val="none" w:sz="0" w:space="0" w:color="auto"/>
        <w:left w:val="none" w:sz="0" w:space="0" w:color="auto"/>
        <w:bottom w:val="none" w:sz="0" w:space="0" w:color="auto"/>
        <w:right w:val="none" w:sz="0" w:space="0" w:color="auto"/>
      </w:divBdr>
    </w:div>
    <w:div w:id="1368990614">
      <w:bodyDiv w:val="1"/>
      <w:marLeft w:val="0"/>
      <w:marRight w:val="0"/>
      <w:marTop w:val="0"/>
      <w:marBottom w:val="0"/>
      <w:divBdr>
        <w:top w:val="none" w:sz="0" w:space="0" w:color="auto"/>
        <w:left w:val="none" w:sz="0" w:space="0" w:color="auto"/>
        <w:bottom w:val="none" w:sz="0" w:space="0" w:color="auto"/>
        <w:right w:val="none" w:sz="0" w:space="0" w:color="auto"/>
      </w:divBdr>
      <w:divsChild>
        <w:div w:id="1205603591">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492597547">
      <w:bodyDiv w:val="1"/>
      <w:marLeft w:val="0"/>
      <w:marRight w:val="0"/>
      <w:marTop w:val="0"/>
      <w:marBottom w:val="0"/>
      <w:divBdr>
        <w:top w:val="none" w:sz="0" w:space="0" w:color="auto"/>
        <w:left w:val="none" w:sz="0" w:space="0" w:color="auto"/>
        <w:bottom w:val="none" w:sz="0" w:space="0" w:color="auto"/>
        <w:right w:val="none" w:sz="0" w:space="0" w:color="auto"/>
      </w:divBdr>
      <w:divsChild>
        <w:div w:id="1419912574">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533304415">
      <w:bodyDiv w:val="1"/>
      <w:marLeft w:val="0"/>
      <w:marRight w:val="0"/>
      <w:marTop w:val="0"/>
      <w:marBottom w:val="0"/>
      <w:divBdr>
        <w:top w:val="none" w:sz="0" w:space="0" w:color="auto"/>
        <w:left w:val="none" w:sz="0" w:space="0" w:color="auto"/>
        <w:bottom w:val="none" w:sz="0" w:space="0" w:color="auto"/>
        <w:right w:val="none" w:sz="0" w:space="0" w:color="auto"/>
      </w:divBdr>
    </w:div>
    <w:div w:id="1549099970">
      <w:bodyDiv w:val="1"/>
      <w:marLeft w:val="0"/>
      <w:marRight w:val="0"/>
      <w:marTop w:val="0"/>
      <w:marBottom w:val="0"/>
      <w:divBdr>
        <w:top w:val="none" w:sz="0" w:space="0" w:color="auto"/>
        <w:left w:val="none" w:sz="0" w:space="0" w:color="auto"/>
        <w:bottom w:val="none" w:sz="0" w:space="0" w:color="auto"/>
        <w:right w:val="none" w:sz="0" w:space="0" w:color="auto"/>
      </w:divBdr>
    </w:div>
    <w:div w:id="1578397836">
      <w:bodyDiv w:val="1"/>
      <w:marLeft w:val="0"/>
      <w:marRight w:val="0"/>
      <w:marTop w:val="0"/>
      <w:marBottom w:val="0"/>
      <w:divBdr>
        <w:top w:val="none" w:sz="0" w:space="0" w:color="auto"/>
        <w:left w:val="none" w:sz="0" w:space="0" w:color="auto"/>
        <w:bottom w:val="none" w:sz="0" w:space="0" w:color="auto"/>
        <w:right w:val="none" w:sz="0" w:space="0" w:color="auto"/>
      </w:divBdr>
      <w:divsChild>
        <w:div w:id="685526067">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697392060">
      <w:bodyDiv w:val="1"/>
      <w:marLeft w:val="0"/>
      <w:marRight w:val="0"/>
      <w:marTop w:val="0"/>
      <w:marBottom w:val="0"/>
      <w:divBdr>
        <w:top w:val="none" w:sz="0" w:space="0" w:color="auto"/>
        <w:left w:val="none" w:sz="0" w:space="0" w:color="auto"/>
        <w:bottom w:val="none" w:sz="0" w:space="0" w:color="auto"/>
        <w:right w:val="none" w:sz="0" w:space="0" w:color="auto"/>
      </w:divBdr>
    </w:div>
    <w:div w:id="1748765778">
      <w:bodyDiv w:val="1"/>
      <w:marLeft w:val="0"/>
      <w:marRight w:val="0"/>
      <w:marTop w:val="0"/>
      <w:marBottom w:val="0"/>
      <w:divBdr>
        <w:top w:val="none" w:sz="0" w:space="0" w:color="auto"/>
        <w:left w:val="none" w:sz="0" w:space="0" w:color="auto"/>
        <w:bottom w:val="none" w:sz="0" w:space="0" w:color="auto"/>
        <w:right w:val="none" w:sz="0" w:space="0" w:color="auto"/>
      </w:divBdr>
    </w:div>
    <w:div w:id="1772241873">
      <w:bodyDiv w:val="1"/>
      <w:marLeft w:val="0"/>
      <w:marRight w:val="0"/>
      <w:marTop w:val="0"/>
      <w:marBottom w:val="0"/>
      <w:divBdr>
        <w:top w:val="none" w:sz="0" w:space="0" w:color="auto"/>
        <w:left w:val="none" w:sz="0" w:space="0" w:color="auto"/>
        <w:bottom w:val="none" w:sz="0" w:space="0" w:color="auto"/>
        <w:right w:val="none" w:sz="0" w:space="0" w:color="auto"/>
      </w:divBdr>
    </w:div>
    <w:div w:id="1868329454">
      <w:bodyDiv w:val="1"/>
      <w:marLeft w:val="0"/>
      <w:marRight w:val="0"/>
      <w:marTop w:val="0"/>
      <w:marBottom w:val="0"/>
      <w:divBdr>
        <w:top w:val="none" w:sz="0" w:space="0" w:color="auto"/>
        <w:left w:val="none" w:sz="0" w:space="0" w:color="auto"/>
        <w:bottom w:val="none" w:sz="0" w:space="0" w:color="auto"/>
        <w:right w:val="none" w:sz="0" w:space="0" w:color="auto"/>
      </w:divBdr>
    </w:div>
    <w:div w:id="1905603826">
      <w:bodyDiv w:val="1"/>
      <w:marLeft w:val="0"/>
      <w:marRight w:val="0"/>
      <w:marTop w:val="0"/>
      <w:marBottom w:val="0"/>
      <w:divBdr>
        <w:top w:val="none" w:sz="0" w:space="0" w:color="auto"/>
        <w:left w:val="none" w:sz="0" w:space="0" w:color="auto"/>
        <w:bottom w:val="none" w:sz="0" w:space="0" w:color="auto"/>
        <w:right w:val="none" w:sz="0" w:space="0" w:color="auto"/>
      </w:divBdr>
    </w:div>
    <w:div w:id="1972251651">
      <w:bodyDiv w:val="1"/>
      <w:marLeft w:val="0"/>
      <w:marRight w:val="0"/>
      <w:marTop w:val="0"/>
      <w:marBottom w:val="0"/>
      <w:divBdr>
        <w:top w:val="none" w:sz="0" w:space="0" w:color="auto"/>
        <w:left w:val="none" w:sz="0" w:space="0" w:color="auto"/>
        <w:bottom w:val="none" w:sz="0" w:space="0" w:color="auto"/>
        <w:right w:val="none" w:sz="0" w:space="0" w:color="auto"/>
      </w:divBdr>
    </w:div>
    <w:div w:id="1978143287">
      <w:bodyDiv w:val="1"/>
      <w:marLeft w:val="0"/>
      <w:marRight w:val="0"/>
      <w:marTop w:val="0"/>
      <w:marBottom w:val="0"/>
      <w:divBdr>
        <w:top w:val="none" w:sz="0" w:space="0" w:color="auto"/>
        <w:left w:val="none" w:sz="0" w:space="0" w:color="auto"/>
        <w:bottom w:val="none" w:sz="0" w:space="0" w:color="auto"/>
        <w:right w:val="none" w:sz="0" w:space="0" w:color="auto"/>
      </w:divBdr>
    </w:div>
    <w:div w:id="2051108135">
      <w:bodyDiv w:val="1"/>
      <w:marLeft w:val="0"/>
      <w:marRight w:val="0"/>
      <w:marTop w:val="0"/>
      <w:marBottom w:val="0"/>
      <w:divBdr>
        <w:top w:val="none" w:sz="0" w:space="0" w:color="auto"/>
        <w:left w:val="none" w:sz="0" w:space="0" w:color="auto"/>
        <w:bottom w:val="none" w:sz="0" w:space="0" w:color="auto"/>
        <w:right w:val="none" w:sz="0" w:space="0" w:color="auto"/>
      </w:divBdr>
    </w:div>
    <w:div w:id="2070230431">
      <w:bodyDiv w:val="1"/>
      <w:marLeft w:val="0"/>
      <w:marRight w:val="0"/>
      <w:marTop w:val="0"/>
      <w:marBottom w:val="0"/>
      <w:divBdr>
        <w:top w:val="none" w:sz="0" w:space="0" w:color="auto"/>
        <w:left w:val="none" w:sz="0" w:space="0" w:color="auto"/>
        <w:bottom w:val="none" w:sz="0" w:space="0" w:color="auto"/>
        <w:right w:val="none" w:sz="0" w:space="0" w:color="auto"/>
      </w:divBdr>
      <w:divsChild>
        <w:div w:id="787432065">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20997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docs.splunk.com/Documentation/Splunk/6.6.2/DistSearch/SHCdeploymentoverview" TargetMode="External"/><Relationship Id="rId21" Type="http://schemas.openxmlformats.org/officeDocument/2006/relationships/image" Target="media/image10.png"/><Relationship Id="rId34" Type="http://schemas.openxmlformats.org/officeDocument/2006/relationships/hyperlink" Target="http://docs.splunk.com/Documentation/Splunk/6.6.2/DistSearch/SHCdeploymentoverview" TargetMode="External"/><Relationship Id="rId42" Type="http://schemas.openxmlformats.org/officeDocument/2006/relationships/hyperlink" Target="http://docs.splunk.com/Documentation/Splunk/6.6.2/DistSearch/SHCdeploymentoverview" TargetMode="External"/><Relationship Id="rId47" Type="http://schemas.openxmlformats.org/officeDocument/2006/relationships/theme" Target="theme/theme1.xml"/><Relationship Id="rId7" Type="http://schemas.openxmlformats.org/officeDocument/2006/relationships/hyperlink" Target="http://docs.splunk.com/Splexicon:Peernod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splunk.com/Splexicon:Searchfactor" TargetMode="External"/><Relationship Id="rId24" Type="http://schemas.openxmlformats.org/officeDocument/2006/relationships/image" Target="media/image13.png"/><Relationship Id="rId32" Type="http://schemas.openxmlformats.org/officeDocument/2006/relationships/hyperlink" Target="http://docs.splunk.com/Documentation/Splunk/6.6.2/DistSearch/SHCdeploymentoverview" TargetMode="External"/><Relationship Id="rId37" Type="http://schemas.openxmlformats.org/officeDocument/2006/relationships/hyperlink" Target="http://docs.splunk.com/Documentation/Splunk/6.6.2/DistSearch/SHCdeploymentoverview" TargetMode="External"/><Relationship Id="rId40" Type="http://schemas.openxmlformats.org/officeDocument/2006/relationships/hyperlink" Target="http://docs.splunk.com/Documentation/Splunk/6.6.2/DistSearch/SHCdeploymentoverview" TargetMode="External"/><Relationship Id="rId45" Type="http://schemas.openxmlformats.org/officeDocument/2006/relationships/hyperlink" Target="https://foo.subdomain.example.com:8089/"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docs.splunk.com/Documentation/Splunk/6.6.2/DistSearch/SHCdeploymentoverview" TargetMode="External"/><Relationship Id="rId10" Type="http://schemas.openxmlformats.org/officeDocument/2006/relationships/hyperlink" Target="http://docs.splunk.com/Documentation/Splunk/6.6.1/Indexer/Basicclusterarchitecture" TargetMode="External"/><Relationship Id="rId19" Type="http://schemas.openxmlformats.org/officeDocument/2006/relationships/image" Target="media/image9.png"/><Relationship Id="rId31" Type="http://schemas.openxmlformats.org/officeDocument/2006/relationships/hyperlink" Target="http://docs.splunk.com/Documentation/Splunk/6.6.2/DistSearch/SHCdeploymentoverview" TargetMode="External"/><Relationship Id="rId44" Type="http://schemas.openxmlformats.org/officeDocument/2006/relationships/hyperlink" Target="https://foo.example.com:8089/" TargetMode="External"/><Relationship Id="rId4" Type="http://schemas.openxmlformats.org/officeDocument/2006/relationships/webSettings" Target="webSettings.xml"/><Relationship Id="rId9" Type="http://schemas.openxmlformats.org/officeDocument/2006/relationships/hyperlink" Target="http://docs.splunk.com/Splexicon:Replicationfacto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docs.splunk.com/Documentation/Splunk/6.6.2/DistSearch/SHCdeploymentoverview" TargetMode="External"/><Relationship Id="rId43" Type="http://schemas.openxmlformats.org/officeDocument/2006/relationships/hyperlink" Target="http://docs.splunk.com/Documentation/Splunk/6.6.2/DistSearch/PropagateSHCconfigurationchanges" TargetMode="External"/><Relationship Id="rId8" Type="http://schemas.openxmlformats.org/officeDocument/2006/relationships/hyperlink" Target="http://docs.splunk.com/Splexicon:Masternode" TargetMode="External"/><Relationship Id="rId3" Type="http://schemas.openxmlformats.org/officeDocument/2006/relationships/settings" Target="settings.xml"/><Relationship Id="rId12" Type="http://schemas.openxmlformats.org/officeDocument/2006/relationships/hyperlink" Target="http://docs.splunk.com/Documentation/Splunk/6.6.1/Indexer/Basicclusterarchitecture"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docs.splunk.com/Documentation/Splunk/6.6.2/DistSearch/SHCdeploymentoverview" TargetMode="External"/><Relationship Id="rId38" Type="http://schemas.openxmlformats.org/officeDocument/2006/relationships/hyperlink" Target="http://docs.splunk.com/Documentation/Splunk/6.6.2/DistSearch/SHCdeploymentoverview" TargetMode="External"/><Relationship Id="rId46" Type="http://schemas.openxmlformats.org/officeDocument/2006/relationships/fontTable" Target="fontTable.xml"/><Relationship Id="rId20" Type="http://schemas.openxmlformats.org/officeDocument/2006/relationships/hyperlink" Target="https://10.152.31.202:8089/" TargetMode="External"/><Relationship Id="rId41" Type="http://schemas.openxmlformats.org/officeDocument/2006/relationships/hyperlink" Target="http://docs.splunk.com/Documentation/Splunk/6.6.2/DistSearch/SHCdeploymen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Gopal</dc:creator>
  <cp:keywords/>
  <dc:description/>
  <cp:lastModifiedBy>Umesh Chouksey</cp:lastModifiedBy>
  <cp:revision>2</cp:revision>
  <dcterms:created xsi:type="dcterms:W3CDTF">2020-02-17T08:38:00Z</dcterms:created>
  <dcterms:modified xsi:type="dcterms:W3CDTF">2020-02-17T08:38:00Z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d3dd8b31-c9ea-46a9-94e1-019a956dcb6d</vt:lpwstr>
  </property>
  <property fmtid="{D5CDD505-2E9C-101B-9397-08002B2CF9AE}" pid="3" name="HCL_Cla5s_D6">
    <vt:lpwstr>False</vt:lpwstr>
  </property>
  <property fmtid="{D5CDD505-2E9C-101B-9397-08002B2CF9AE}" pid="4" name="HCLClassification">
    <vt:lpwstr>HCL_Cla5s_P3rs0nalUs3</vt:lpwstr>
  </property>
</Properties>
</file>