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D559D" w14:textId="77777777" w:rsidR="009816E3" w:rsidRDefault="009816E3" w:rsidP="009816E3">
      <w:pPr>
        <w:pStyle w:val="Heading1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highlight w:val="yellow"/>
        </w:rPr>
        <w:t>2) Kubernetes Pods: The "</w:t>
      </w:r>
      <w:proofErr w:type="spellStart"/>
      <w:r>
        <w:rPr>
          <w:rFonts w:asciiTheme="minorHAnsi" w:hAnsiTheme="minorHAnsi" w:cstheme="minorHAnsi"/>
          <w:b w:val="0"/>
          <w:bCs w:val="0"/>
          <w:sz w:val="24"/>
          <w:szCs w:val="24"/>
          <w:highlight w:val="yellow"/>
        </w:rPr>
        <w:t>RunContainerError</w:t>
      </w:r>
      <w:proofErr w:type="spellEnd"/>
      <w:r>
        <w:rPr>
          <w:rFonts w:asciiTheme="minorHAnsi" w:hAnsiTheme="minorHAnsi" w:cstheme="minorHAnsi"/>
          <w:b w:val="0"/>
          <w:bCs w:val="0"/>
          <w:sz w:val="24"/>
          <w:szCs w:val="24"/>
          <w:highlight w:val="yellow"/>
        </w:rPr>
        <w:t>/</w:t>
      </w:r>
      <w:proofErr w:type="spellStart"/>
      <w:r>
        <w:rPr>
          <w:rFonts w:asciiTheme="minorHAnsi" w:hAnsiTheme="minorHAnsi" w:cstheme="minorHAnsi"/>
          <w:b w:val="0"/>
          <w:bCs w:val="0"/>
          <w:sz w:val="24"/>
          <w:szCs w:val="24"/>
          <w:highlight w:val="yellow"/>
        </w:rPr>
        <w:t>CreateContainerConfigError</w:t>
      </w:r>
      <w:proofErr w:type="spellEnd"/>
      <w:r>
        <w:rPr>
          <w:rFonts w:asciiTheme="minorHAnsi" w:hAnsiTheme="minorHAnsi" w:cstheme="minorHAnsi"/>
          <w:b w:val="0"/>
          <w:bCs w:val="0"/>
          <w:sz w:val="24"/>
          <w:szCs w:val="24"/>
        </w:rPr>
        <w:t>”</w:t>
      </w:r>
    </w:p>
    <w:p w14:paraId="7A4A1EE1" w14:textId="77777777" w:rsidR="009816E3" w:rsidRDefault="009816E3" w:rsidP="009816E3">
      <w:pPr>
        <w:pStyle w:val="Heading4"/>
        <w:rPr>
          <w:rFonts w:asciiTheme="minorHAnsi" w:hAnsiTheme="minorHAnsi" w:cstheme="minorHAnsi"/>
          <w:i w:val="0"/>
          <w:iCs w:val="0"/>
          <w:color w:val="000000" w:themeColor="text1"/>
        </w:rPr>
      </w:pPr>
      <w:r>
        <w:rPr>
          <w:rFonts w:asciiTheme="minorHAnsi" w:hAnsiTheme="minorHAnsi" w:cstheme="minorHAnsi"/>
          <w:i w:val="0"/>
          <w:iCs w:val="0"/>
          <w:color w:val="000000" w:themeColor="text1"/>
        </w:rPr>
        <w:t>What Does “</w:t>
      </w:r>
      <w:proofErr w:type="spellStart"/>
      <w:r>
        <w:rPr>
          <w:rFonts w:asciiTheme="minorHAnsi" w:hAnsiTheme="minorHAnsi" w:cstheme="minorHAnsi"/>
          <w:i w:val="0"/>
          <w:iCs w:val="0"/>
          <w:color w:val="000000" w:themeColor="text1"/>
        </w:rPr>
        <w:t>RunContainerError</w:t>
      </w:r>
      <w:proofErr w:type="spellEnd"/>
      <w:r>
        <w:rPr>
          <w:rFonts w:asciiTheme="minorHAnsi" w:hAnsiTheme="minorHAnsi" w:cstheme="minorHAnsi"/>
          <w:i w:val="0"/>
          <w:iCs w:val="0"/>
          <w:color w:val="000000" w:themeColor="text1"/>
        </w:rPr>
        <w:t>” Mean?</w:t>
      </w:r>
    </w:p>
    <w:p w14:paraId="088F9C72" w14:textId="77777777" w:rsidR="009816E3" w:rsidRDefault="009816E3" w:rsidP="009816E3">
      <w:pPr>
        <w:pStyle w:val="NormalWeb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RunContainerError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message will appear if the container is unable to start. When you receive the "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RunContainerError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" message, the application within the container hasn't even attempted to load, since the container itself has failed. </w:t>
      </w:r>
    </w:p>
    <w:p w14:paraId="08717AE3" w14:textId="77777777" w:rsidR="009816E3" w:rsidRDefault="009816E3" w:rsidP="009816E3">
      <w:pPr>
        <w:pStyle w:val="Heading4"/>
        <w:rPr>
          <w:rFonts w:asciiTheme="minorHAnsi" w:hAnsiTheme="minorHAnsi" w:cstheme="minorHAnsi"/>
          <w:i w:val="0"/>
          <w:iCs w:val="0"/>
          <w:color w:val="000000" w:themeColor="text1"/>
        </w:rPr>
      </w:pPr>
      <w:r>
        <w:rPr>
          <w:rFonts w:asciiTheme="minorHAnsi" w:hAnsiTheme="minorHAnsi" w:cstheme="minorHAnsi"/>
          <w:i w:val="0"/>
          <w:iCs w:val="0"/>
          <w:color w:val="000000" w:themeColor="text1"/>
          <w:highlight w:val="yellow"/>
        </w:rPr>
        <w:t>What Causes a Pod to Be In the “</w:t>
      </w:r>
      <w:proofErr w:type="spellStart"/>
      <w:r>
        <w:rPr>
          <w:rFonts w:asciiTheme="minorHAnsi" w:hAnsiTheme="minorHAnsi" w:cstheme="minorHAnsi"/>
          <w:i w:val="0"/>
          <w:iCs w:val="0"/>
          <w:color w:val="000000" w:themeColor="text1"/>
          <w:highlight w:val="yellow"/>
        </w:rPr>
        <w:t>RunContainerError</w:t>
      </w:r>
      <w:proofErr w:type="spellEnd"/>
      <w:r>
        <w:rPr>
          <w:rFonts w:asciiTheme="minorHAnsi" w:hAnsiTheme="minorHAnsi" w:cstheme="minorHAnsi"/>
          <w:i w:val="0"/>
          <w:iCs w:val="0"/>
          <w:color w:val="000000" w:themeColor="text1"/>
          <w:highlight w:val="yellow"/>
        </w:rPr>
        <w:t>” State?</w:t>
      </w:r>
    </w:p>
    <w:p w14:paraId="04841628" w14:textId="77777777" w:rsidR="009816E3" w:rsidRDefault="009816E3" w:rsidP="009816E3">
      <w:pPr>
        <w:pStyle w:val="NormalWeb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You will encounter the "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RunContainerError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>" message if you attempt to mount a volume (</w:t>
      </w:r>
      <w:hyperlink r:id="rId4" w:history="1">
        <w:r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</w:rPr>
          <w:t xml:space="preserve">usually </w:t>
        </w:r>
        <w:proofErr w:type="spellStart"/>
        <w:r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</w:rPr>
          <w:t>ConfigMap</w:t>
        </w:r>
        <w:proofErr w:type="spellEnd"/>
        <w:r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</w:rPr>
          <w:t xml:space="preserve"> or Secrets</w:t>
        </w:r>
      </w:hyperlink>
      <w:r>
        <w:rPr>
          <w:rFonts w:asciiTheme="minorHAnsi" w:hAnsiTheme="minorHAnsi" w:cstheme="minorHAnsi"/>
          <w:color w:val="000000" w:themeColor="text1"/>
          <w:sz w:val="22"/>
          <w:szCs w:val="22"/>
        </w:rPr>
        <w:t>) that doesn't exist, or if you attempt to mount a read-only volume as read-write.</w:t>
      </w:r>
    </w:p>
    <w:p w14:paraId="5A52BF24" w14:textId="77777777" w:rsidR="009816E3" w:rsidRDefault="009816E3" w:rsidP="009816E3">
      <w:pPr>
        <w:pStyle w:val="NormalWeb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37BB447" w14:textId="77777777" w:rsidR="009816E3" w:rsidRDefault="009816E3" w:rsidP="009816E3">
      <w:pPr>
        <w:pStyle w:val="Heading1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2BBFC65C" w14:textId="77777777" w:rsidR="009816E3" w:rsidRDefault="009816E3" w:rsidP="009816E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lang w:eastAsia="en-IN"/>
        </w:rPr>
      </w:pPr>
    </w:p>
    <w:p w14:paraId="77298498" w14:textId="77777777" w:rsidR="009816E3" w:rsidRDefault="009816E3" w:rsidP="009816E3">
      <w:pPr>
        <w:rPr>
          <w:rFonts w:cstheme="minorHAnsi"/>
        </w:rPr>
      </w:pPr>
    </w:p>
    <w:p w14:paraId="760162C2" w14:textId="77777777" w:rsidR="00A74445" w:rsidRDefault="00A74445"/>
    <w:sectPr w:rsidR="00A74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BE"/>
    <w:rsid w:val="00367FBE"/>
    <w:rsid w:val="009816E3"/>
    <w:rsid w:val="00A7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8BA70-DEEF-4501-8987-10C39089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6E3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9816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6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6E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6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9816E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1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ukulinski.com/10-most-common-reasons-kubernetes-deployments-fail-part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2022-12-02T03:58:00Z</dcterms:created>
  <dcterms:modified xsi:type="dcterms:W3CDTF">2022-12-02T03:59:00Z</dcterms:modified>
</cp:coreProperties>
</file>