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B0ADC" w14:textId="77777777" w:rsidR="00FE7947" w:rsidRPr="00FE7947" w:rsidRDefault="00FE7947" w:rsidP="00FE7947">
      <w:p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Monitoring in traditional systems typically involves the systematic observation and measurement of various components within an IT infrastructure to ensure their operational health, performance, and security. Here’s an overview of how monitoring is traditionally conducted in IT environments:</w:t>
      </w:r>
    </w:p>
    <w:p w14:paraId="29BC830C"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FE7947">
        <w:rPr>
          <w:rFonts w:eastAsia="Times New Roman" w:cstheme="minorHAnsi"/>
          <w:b/>
          <w:bCs/>
          <w:kern w:val="0"/>
          <w:lang w:eastAsia="en-IN"/>
          <w14:ligatures w14:val="none"/>
        </w:rPr>
        <w:t>Components of Traditional System Monitoring:</w:t>
      </w:r>
    </w:p>
    <w:p w14:paraId="3FFC3734" w14:textId="77777777" w:rsidR="00FE7947" w:rsidRPr="00FE7947" w:rsidRDefault="00FE7947" w:rsidP="00FE7947">
      <w:pPr>
        <w:numPr>
          <w:ilvl w:val="0"/>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Infrastructure Monitoring</w:t>
      </w:r>
      <w:r w:rsidRPr="00FE7947">
        <w:rPr>
          <w:rFonts w:eastAsia="Times New Roman" w:cstheme="minorHAnsi"/>
          <w:kern w:val="0"/>
          <w:lang w:eastAsia="en-IN"/>
          <w14:ligatures w14:val="none"/>
        </w:rPr>
        <w:t>:</w:t>
      </w:r>
    </w:p>
    <w:p w14:paraId="49DEA98C"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Hardware</w:t>
      </w:r>
      <w:r w:rsidRPr="00FE7947">
        <w:rPr>
          <w:rFonts w:eastAsia="Times New Roman" w:cstheme="minorHAnsi"/>
          <w:kern w:val="0"/>
          <w:lang w:eastAsia="en-IN"/>
          <w14:ligatures w14:val="none"/>
        </w:rPr>
        <w:t>: Monitoring physical servers, storage devices, network equipment (routers, switches), and other hardware components for health metrics like CPU usage, memory utilization, disk space, and temperature.</w:t>
      </w:r>
    </w:p>
    <w:p w14:paraId="7E1B29A9"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Network</w:t>
      </w:r>
      <w:r w:rsidRPr="00FE7947">
        <w:rPr>
          <w:rFonts w:eastAsia="Times New Roman" w:cstheme="minorHAnsi"/>
          <w:kern w:val="0"/>
          <w:lang w:eastAsia="en-IN"/>
          <w14:ligatures w14:val="none"/>
        </w:rPr>
        <w:t>: Monitoring network traffic, bandwidth usage, latency, and packet loss to ensure optimal network performance and identify potential issues.</w:t>
      </w:r>
    </w:p>
    <w:p w14:paraId="731A355F" w14:textId="77777777" w:rsidR="00FE7947" w:rsidRPr="00FE7947" w:rsidRDefault="00FE7947" w:rsidP="00FE7947">
      <w:pPr>
        <w:numPr>
          <w:ilvl w:val="0"/>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System Monitoring</w:t>
      </w:r>
      <w:r w:rsidRPr="00FE7947">
        <w:rPr>
          <w:rFonts w:eastAsia="Times New Roman" w:cstheme="minorHAnsi"/>
          <w:kern w:val="0"/>
          <w:lang w:eastAsia="en-IN"/>
          <w14:ligatures w14:val="none"/>
        </w:rPr>
        <w:t>:</w:t>
      </w:r>
    </w:p>
    <w:p w14:paraId="4F7E7CD0"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Operating Systems</w:t>
      </w:r>
      <w:r w:rsidRPr="00FE7947">
        <w:rPr>
          <w:rFonts w:eastAsia="Times New Roman" w:cstheme="minorHAnsi"/>
          <w:kern w:val="0"/>
          <w:lang w:eastAsia="en-IN"/>
          <w14:ligatures w14:val="none"/>
        </w:rPr>
        <w:t>: Monitoring servers and workstations for OS-level metrics such as CPU load, memory usage, disk I/O, and process status.</w:t>
      </w:r>
    </w:p>
    <w:p w14:paraId="428728C8"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Services</w:t>
      </w:r>
      <w:r w:rsidRPr="00FE7947">
        <w:rPr>
          <w:rFonts w:eastAsia="Times New Roman" w:cstheme="minorHAnsi"/>
          <w:kern w:val="0"/>
          <w:lang w:eastAsia="en-IN"/>
          <w14:ligatures w14:val="none"/>
        </w:rPr>
        <w:t>: Monitoring critical services and daemons (e.g., web servers, databases, email servers) to ensure they are running and responding within expected parameters.</w:t>
      </w:r>
    </w:p>
    <w:p w14:paraId="563445BD" w14:textId="77777777" w:rsidR="00FE7947" w:rsidRPr="00FE7947" w:rsidRDefault="00FE7947" w:rsidP="00FE7947">
      <w:pPr>
        <w:numPr>
          <w:ilvl w:val="0"/>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Application Monitoring</w:t>
      </w:r>
      <w:r w:rsidRPr="00FE7947">
        <w:rPr>
          <w:rFonts w:eastAsia="Times New Roman" w:cstheme="minorHAnsi"/>
          <w:kern w:val="0"/>
          <w:lang w:eastAsia="en-IN"/>
          <w14:ligatures w14:val="none"/>
        </w:rPr>
        <w:t>:</w:t>
      </w:r>
    </w:p>
    <w:p w14:paraId="2E644FA2"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Monitoring specific applications to track performance metrics like response time, throughput, error rates, and resource consumption (CPU, memory, database queries).</w:t>
      </w:r>
    </w:p>
    <w:p w14:paraId="594FC9E0"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 xml:space="preserve">Logging and </w:t>
      </w:r>
      <w:proofErr w:type="spellStart"/>
      <w:r w:rsidRPr="00FE7947">
        <w:rPr>
          <w:rFonts w:eastAsia="Times New Roman" w:cstheme="minorHAnsi"/>
          <w:kern w:val="0"/>
          <w:lang w:eastAsia="en-IN"/>
          <w14:ligatures w14:val="none"/>
        </w:rPr>
        <w:t>analyzing</w:t>
      </w:r>
      <w:proofErr w:type="spellEnd"/>
      <w:r w:rsidRPr="00FE7947">
        <w:rPr>
          <w:rFonts w:eastAsia="Times New Roman" w:cstheme="minorHAnsi"/>
          <w:kern w:val="0"/>
          <w:lang w:eastAsia="en-IN"/>
          <w14:ligatures w14:val="none"/>
        </w:rPr>
        <w:t xml:space="preserve"> application-specific logs to detect errors, exceptions, and anomalies.</w:t>
      </w:r>
    </w:p>
    <w:p w14:paraId="65006FEA" w14:textId="77777777" w:rsidR="00FE7947" w:rsidRPr="00FE7947" w:rsidRDefault="00FE7947" w:rsidP="00FE7947">
      <w:pPr>
        <w:numPr>
          <w:ilvl w:val="0"/>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Security Monitoring</w:t>
      </w:r>
      <w:r w:rsidRPr="00FE7947">
        <w:rPr>
          <w:rFonts w:eastAsia="Times New Roman" w:cstheme="minorHAnsi"/>
          <w:kern w:val="0"/>
          <w:lang w:eastAsia="en-IN"/>
          <w14:ligatures w14:val="none"/>
        </w:rPr>
        <w:t>:</w:t>
      </w:r>
    </w:p>
    <w:p w14:paraId="5CD2402B"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Intrusion Detection</w:t>
      </w:r>
      <w:r w:rsidRPr="00FE7947">
        <w:rPr>
          <w:rFonts w:eastAsia="Times New Roman" w:cstheme="minorHAnsi"/>
          <w:kern w:val="0"/>
          <w:lang w:eastAsia="en-IN"/>
          <w14:ligatures w14:val="none"/>
        </w:rPr>
        <w:t>: Monitoring for unauthorized access attempts, unusual patterns in network traffic, and security events that could indicate a breach.</w:t>
      </w:r>
    </w:p>
    <w:p w14:paraId="08F49B80"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Vulnerability Scanning</w:t>
      </w:r>
      <w:r w:rsidRPr="00FE7947">
        <w:rPr>
          <w:rFonts w:eastAsia="Times New Roman" w:cstheme="minorHAnsi"/>
          <w:kern w:val="0"/>
          <w:lang w:eastAsia="en-IN"/>
          <w14:ligatures w14:val="none"/>
        </w:rPr>
        <w:t>: Periodic scans to identify and remediate vulnerabilities in software and configurations.</w:t>
      </w:r>
    </w:p>
    <w:p w14:paraId="2AFE23DD"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FE7947">
        <w:rPr>
          <w:rFonts w:eastAsia="Times New Roman" w:cstheme="minorHAnsi"/>
          <w:b/>
          <w:bCs/>
          <w:kern w:val="0"/>
          <w:lang w:eastAsia="en-IN"/>
          <w14:ligatures w14:val="none"/>
        </w:rPr>
        <w:t>Tools and Techniques:</w:t>
      </w:r>
    </w:p>
    <w:p w14:paraId="72B2AF1F"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Monitoring Tools</w:t>
      </w:r>
      <w:r w:rsidRPr="00FE7947">
        <w:rPr>
          <w:rFonts w:eastAsia="Times New Roman" w:cstheme="minorHAnsi"/>
          <w:kern w:val="0"/>
          <w:lang w:eastAsia="en-IN"/>
          <w14:ligatures w14:val="none"/>
        </w:rPr>
        <w:t>: Use of tools like Nagios, Zabbix, and Prometheus for real-time monitoring, alerting, and performance analysis.</w:t>
      </w:r>
    </w:p>
    <w:p w14:paraId="4BF5304C"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Logging and Event Management</w:t>
      </w:r>
      <w:r w:rsidRPr="00FE7947">
        <w:rPr>
          <w:rFonts w:eastAsia="Times New Roman" w:cstheme="minorHAnsi"/>
          <w:kern w:val="0"/>
          <w:lang w:eastAsia="en-IN"/>
          <w14:ligatures w14:val="none"/>
        </w:rPr>
        <w:t xml:space="preserve">: Collecting and </w:t>
      </w:r>
      <w:proofErr w:type="spellStart"/>
      <w:r w:rsidRPr="00FE7947">
        <w:rPr>
          <w:rFonts w:eastAsia="Times New Roman" w:cstheme="minorHAnsi"/>
          <w:kern w:val="0"/>
          <w:lang w:eastAsia="en-IN"/>
          <w14:ligatures w14:val="none"/>
        </w:rPr>
        <w:t>analyzing</w:t>
      </w:r>
      <w:proofErr w:type="spellEnd"/>
      <w:r w:rsidRPr="00FE7947">
        <w:rPr>
          <w:rFonts w:eastAsia="Times New Roman" w:cstheme="minorHAnsi"/>
          <w:kern w:val="0"/>
          <w:lang w:eastAsia="en-IN"/>
          <w14:ligatures w14:val="none"/>
        </w:rPr>
        <w:t xml:space="preserve"> logs from various components to identify issues, track trends, and maintain audit trails.</w:t>
      </w:r>
    </w:p>
    <w:p w14:paraId="184AAD27"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Alerting Mechanisms</w:t>
      </w:r>
      <w:r w:rsidRPr="00FE7947">
        <w:rPr>
          <w:rFonts w:eastAsia="Times New Roman" w:cstheme="minorHAnsi"/>
          <w:kern w:val="0"/>
          <w:lang w:eastAsia="en-IN"/>
          <w14:ligatures w14:val="none"/>
        </w:rPr>
        <w:t xml:space="preserve">: Setting up thresholds and triggers to generate alerts via email, SMS, or through centralized alerting systems like PagerDuty or </w:t>
      </w:r>
      <w:proofErr w:type="spellStart"/>
      <w:r w:rsidRPr="00FE7947">
        <w:rPr>
          <w:rFonts w:eastAsia="Times New Roman" w:cstheme="minorHAnsi"/>
          <w:kern w:val="0"/>
          <w:lang w:eastAsia="en-IN"/>
          <w14:ligatures w14:val="none"/>
        </w:rPr>
        <w:t>OpsGenie</w:t>
      </w:r>
      <w:proofErr w:type="spellEnd"/>
      <w:r w:rsidRPr="00FE7947">
        <w:rPr>
          <w:rFonts w:eastAsia="Times New Roman" w:cstheme="minorHAnsi"/>
          <w:kern w:val="0"/>
          <w:lang w:eastAsia="en-IN"/>
          <w14:ligatures w14:val="none"/>
        </w:rPr>
        <w:t>.</w:t>
      </w:r>
    </w:p>
    <w:p w14:paraId="03E166F8"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Dashboards and Reporting</w:t>
      </w:r>
      <w:r w:rsidRPr="00FE7947">
        <w:rPr>
          <w:rFonts w:eastAsia="Times New Roman" w:cstheme="minorHAnsi"/>
          <w:kern w:val="0"/>
          <w:lang w:eastAsia="en-IN"/>
          <w14:ligatures w14:val="none"/>
        </w:rPr>
        <w:t>: Utilizing dashboards to visualize performance metrics and trends, facilitating proactive monitoring and troubleshooting.</w:t>
      </w:r>
    </w:p>
    <w:p w14:paraId="7937FB9A"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Incident Response</w:t>
      </w:r>
      <w:r w:rsidRPr="00FE7947">
        <w:rPr>
          <w:rFonts w:eastAsia="Times New Roman" w:cstheme="minorHAnsi"/>
          <w:kern w:val="0"/>
          <w:lang w:eastAsia="en-IN"/>
          <w14:ligatures w14:val="none"/>
        </w:rPr>
        <w:t>: Establishing procedures for responding to alerts and incidents, including escalation paths and incident management protocols.</w:t>
      </w:r>
    </w:p>
    <w:p w14:paraId="73BC3608"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FE7947">
        <w:rPr>
          <w:rFonts w:eastAsia="Times New Roman" w:cstheme="minorHAnsi"/>
          <w:b/>
          <w:bCs/>
          <w:kern w:val="0"/>
          <w:lang w:eastAsia="en-IN"/>
          <w14:ligatures w14:val="none"/>
        </w:rPr>
        <w:t>Challenges and Considerations:</w:t>
      </w:r>
    </w:p>
    <w:p w14:paraId="1671D11D" w14:textId="77777777" w:rsidR="00FE7947" w:rsidRPr="00FE7947" w:rsidRDefault="00FE7947" w:rsidP="00FE7947">
      <w:pPr>
        <w:numPr>
          <w:ilvl w:val="0"/>
          <w:numId w:val="3"/>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Complexity</w:t>
      </w:r>
      <w:r w:rsidRPr="00FE7947">
        <w:rPr>
          <w:rFonts w:eastAsia="Times New Roman" w:cstheme="minorHAnsi"/>
          <w:kern w:val="0"/>
          <w:lang w:eastAsia="en-IN"/>
          <w14:ligatures w14:val="none"/>
        </w:rPr>
        <w:t>: Traditional monitoring setups can become complex, especially in large-scale environments with diverse infrastructure and applications.</w:t>
      </w:r>
    </w:p>
    <w:p w14:paraId="276FF0EC" w14:textId="77777777" w:rsidR="00FE7947" w:rsidRPr="00FE7947" w:rsidRDefault="00FE7947" w:rsidP="00FE7947">
      <w:pPr>
        <w:numPr>
          <w:ilvl w:val="0"/>
          <w:numId w:val="3"/>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Scalability</w:t>
      </w:r>
      <w:r w:rsidRPr="00FE7947">
        <w:rPr>
          <w:rFonts w:eastAsia="Times New Roman" w:cstheme="minorHAnsi"/>
          <w:kern w:val="0"/>
          <w:lang w:eastAsia="en-IN"/>
          <w14:ligatures w14:val="none"/>
        </w:rPr>
        <w:t>: Ensuring monitoring solutions scale effectively to accommodate growth and changes in the IT environment.</w:t>
      </w:r>
    </w:p>
    <w:p w14:paraId="0C7A47BB" w14:textId="77777777" w:rsidR="00FE7947" w:rsidRPr="00FE7947" w:rsidRDefault="00FE7947" w:rsidP="00FE7947">
      <w:pPr>
        <w:numPr>
          <w:ilvl w:val="0"/>
          <w:numId w:val="3"/>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Maintenance Overhead</w:t>
      </w:r>
      <w:r w:rsidRPr="00FE7947">
        <w:rPr>
          <w:rFonts w:eastAsia="Times New Roman" w:cstheme="minorHAnsi"/>
          <w:kern w:val="0"/>
          <w:lang w:eastAsia="en-IN"/>
          <w14:ligatures w14:val="none"/>
        </w:rPr>
        <w:t>: Regular maintenance and updates to monitoring tools and configurations to adapt to evolving technology and security requirements.</w:t>
      </w:r>
    </w:p>
    <w:p w14:paraId="4A1E9B0A" w14:textId="77777777" w:rsidR="00FE7947" w:rsidRPr="00FE7947" w:rsidRDefault="00FE7947" w:rsidP="00FE7947">
      <w:pPr>
        <w:numPr>
          <w:ilvl w:val="0"/>
          <w:numId w:val="3"/>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lastRenderedPageBreak/>
        <w:t>Integration</w:t>
      </w:r>
      <w:r w:rsidRPr="00FE7947">
        <w:rPr>
          <w:rFonts w:eastAsia="Times New Roman" w:cstheme="minorHAnsi"/>
          <w:kern w:val="0"/>
          <w:lang w:eastAsia="en-IN"/>
          <w14:ligatures w14:val="none"/>
        </w:rPr>
        <w:t>: Ensuring seamless integration between different monitoring tools and systems to provide a holistic view of the IT landscape.</w:t>
      </w:r>
    </w:p>
    <w:p w14:paraId="132E9AC3"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FE7947">
        <w:rPr>
          <w:rFonts w:eastAsia="Times New Roman" w:cstheme="minorHAnsi"/>
          <w:b/>
          <w:bCs/>
          <w:kern w:val="0"/>
          <w:lang w:eastAsia="en-IN"/>
          <w14:ligatures w14:val="none"/>
        </w:rPr>
        <w:t>Importance:</w:t>
      </w:r>
    </w:p>
    <w:p w14:paraId="7DF3F34B" w14:textId="77777777" w:rsidR="00FE7947" w:rsidRPr="00FE7947" w:rsidRDefault="00FE7947" w:rsidP="00FE7947">
      <w:p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Effective monitoring in traditional systems is crucial for:</w:t>
      </w:r>
    </w:p>
    <w:p w14:paraId="12C976E4" w14:textId="77777777" w:rsidR="00FE7947" w:rsidRPr="00FE7947" w:rsidRDefault="00FE7947" w:rsidP="00FE7947">
      <w:pPr>
        <w:numPr>
          <w:ilvl w:val="0"/>
          <w:numId w:val="4"/>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Proactive Issue Resolution</w:t>
      </w:r>
      <w:r w:rsidRPr="00FE7947">
        <w:rPr>
          <w:rFonts w:eastAsia="Times New Roman" w:cstheme="minorHAnsi"/>
          <w:kern w:val="0"/>
          <w:lang w:eastAsia="en-IN"/>
          <w14:ligatures w14:val="none"/>
        </w:rPr>
        <w:t>: Identifying and resolving potential issues before they impact users or business operations.</w:t>
      </w:r>
    </w:p>
    <w:p w14:paraId="55E2B902" w14:textId="77777777" w:rsidR="00FE7947" w:rsidRPr="00FE7947" w:rsidRDefault="00FE7947" w:rsidP="00FE7947">
      <w:pPr>
        <w:numPr>
          <w:ilvl w:val="0"/>
          <w:numId w:val="4"/>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Performance Optimization</w:t>
      </w:r>
      <w:r w:rsidRPr="00FE7947">
        <w:rPr>
          <w:rFonts w:eastAsia="Times New Roman" w:cstheme="minorHAnsi"/>
          <w:kern w:val="0"/>
          <w:lang w:eastAsia="en-IN"/>
          <w14:ligatures w14:val="none"/>
        </w:rPr>
        <w:t>: Optimizing resource allocation and improving system performance based on monitoring insights.</w:t>
      </w:r>
    </w:p>
    <w:p w14:paraId="75E053B2" w14:textId="77777777" w:rsidR="00FE7947" w:rsidRPr="00FE7947" w:rsidRDefault="00FE7947" w:rsidP="00FE7947">
      <w:pPr>
        <w:numPr>
          <w:ilvl w:val="0"/>
          <w:numId w:val="4"/>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Compliance and Security</w:t>
      </w:r>
      <w:r w:rsidRPr="00FE7947">
        <w:rPr>
          <w:rFonts w:eastAsia="Times New Roman" w:cstheme="minorHAnsi"/>
          <w:kern w:val="0"/>
          <w:lang w:eastAsia="en-IN"/>
          <w14:ligatures w14:val="none"/>
        </w:rPr>
        <w:t>: Meeting regulatory requirements and maintaining the security posture of the organization.</w:t>
      </w:r>
    </w:p>
    <w:p w14:paraId="39F7C8ED"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FE7947">
        <w:rPr>
          <w:rFonts w:eastAsia="Times New Roman" w:cstheme="minorHAnsi"/>
          <w:b/>
          <w:bCs/>
          <w:kern w:val="0"/>
          <w:lang w:eastAsia="en-IN"/>
          <w14:ligatures w14:val="none"/>
        </w:rPr>
        <w:t>Future Trends:</w:t>
      </w:r>
    </w:p>
    <w:p w14:paraId="71E41046" w14:textId="77777777" w:rsidR="00FE7947" w:rsidRPr="00FE7947" w:rsidRDefault="00FE7947" w:rsidP="00FE7947">
      <w:p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As IT environments evolve with cloud computing, containerization, and microservices architectures, monitoring practices are also adapting with more emphasis on real-time analytics, automation, and predictive insights to meet the demands of modern applications and infrastructure.</w:t>
      </w:r>
    </w:p>
    <w:p w14:paraId="4A361410" w14:textId="77777777" w:rsidR="00880C64" w:rsidRPr="00FE7947" w:rsidRDefault="00880C64">
      <w:pPr>
        <w:rPr>
          <w:rFonts w:cstheme="minorHAnsi"/>
        </w:rPr>
      </w:pPr>
    </w:p>
    <w:sectPr w:rsidR="00880C64" w:rsidRPr="00FE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D1C87"/>
    <w:multiLevelType w:val="multilevel"/>
    <w:tmpl w:val="201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2415C"/>
    <w:multiLevelType w:val="multilevel"/>
    <w:tmpl w:val="6E4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35156"/>
    <w:multiLevelType w:val="multilevel"/>
    <w:tmpl w:val="45D2D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01E06"/>
    <w:multiLevelType w:val="multilevel"/>
    <w:tmpl w:val="F136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863906">
    <w:abstractNumId w:val="2"/>
  </w:num>
  <w:num w:numId="2" w16cid:durableId="1998536972">
    <w:abstractNumId w:val="3"/>
  </w:num>
  <w:num w:numId="3" w16cid:durableId="788546755">
    <w:abstractNumId w:val="0"/>
  </w:num>
  <w:num w:numId="4" w16cid:durableId="67780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70"/>
    <w:rsid w:val="00524FEF"/>
    <w:rsid w:val="00880C64"/>
    <w:rsid w:val="00AC4F70"/>
    <w:rsid w:val="00FE7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D164E-EB14-49A1-8ED7-B9715EE5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79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94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E79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7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9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2024-07-06T08:02:00Z</dcterms:created>
  <dcterms:modified xsi:type="dcterms:W3CDTF">2024-07-06T08:03:00Z</dcterms:modified>
</cp:coreProperties>
</file>