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2473" w14:textId="77777777" w:rsidR="004A4DB2" w:rsidRPr="004A4DB2" w:rsidRDefault="004A4DB2" w:rsidP="004A4DB2">
      <w:pPr>
        <w:spacing w:before="100" w:beforeAutospacing="1" w:after="100" w:afterAutospacing="1" w:line="240" w:lineRule="auto"/>
        <w:outlineLvl w:val="1"/>
        <w:rPr>
          <w:rFonts w:eastAsia="Times New Roman" w:cstheme="minorHAnsi"/>
          <w:b/>
          <w:bCs/>
          <w:lang w:eastAsia="en-IN"/>
        </w:rPr>
      </w:pPr>
      <w:r w:rsidRPr="004A4DB2">
        <w:rPr>
          <w:rFonts w:eastAsia="Times New Roman" w:cstheme="minorHAnsi"/>
          <w:b/>
          <w:bCs/>
          <w:highlight w:val="yellow"/>
          <w:lang w:eastAsia="en-IN"/>
        </w:rPr>
        <w:t>JFrog Artifactory Interview Questions and Answers</w:t>
      </w:r>
    </w:p>
    <w:p w14:paraId="15AF0727"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Here are 20 commonly asked JFrog Artifactory interview questions and answers to prepare you for your interview:</w:t>
      </w:r>
    </w:p>
    <w:p w14:paraId="76B21F8F"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 What is JFrog Artifactory?</w:t>
      </w:r>
    </w:p>
    <w:p w14:paraId="2A719A3A"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Artifactory is a software package that helps manage software artifacts throughout the development process. It is used by developers to store and retrieve artifacts, such as libraries, dependencies, and binaries. Artifactory also provides a platform for developers to share artifacts with other members of their team.</w:t>
      </w:r>
    </w:p>
    <w:p w14:paraId="63365E7D"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2. What are some of the products offered by JFrog?</w:t>
      </w:r>
    </w:p>
    <w:p w14:paraId="37D3BCD3"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offers a variety of products that help developers manage their software development lifecycle. Some of their products include JFrog Artifactory, JFrog Bintray, and JFrog Xray.</w:t>
      </w:r>
    </w:p>
    <w:p w14:paraId="50FFB535"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3. Can you explain what a binary artifact repository manager is? Why do we need one?</w:t>
      </w:r>
    </w:p>
    <w:p w14:paraId="7CD781D3"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A binary artifact repository manager is a tool that helps manage software binaries throughout the software development and deployment process. It provides a central place for teams to store and share binaries, and also helps to automate many of the tasks associated with managing binaries, such as versioning, security, and dependency management. A binary repository manager can help to improve the efficiency and quality of the software development process by providing a central place for teams to collaborate and by automating many of the tasks associated with managing binaries.</w:t>
      </w:r>
    </w:p>
    <w:p w14:paraId="729C781B"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4. What are the main features of JFrog Artifactory?</w:t>
      </w:r>
    </w:p>
    <w:p w14:paraId="77B898C5"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Artifactory is a binary repository manager that allows you to store and manage your binaries and artifacts in a central location. It also provides features such as build integration, security, and scalability.</w:t>
      </w:r>
    </w:p>
    <w:p w14:paraId="7FC9AC3B"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5. How does JFrog help developers and DevOps teams improve their productivity?</w:t>
      </w:r>
    </w:p>
    <w:p w14:paraId="76E15E93"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provides a universal platform for managing binaries and artifacts, offering developers and DevOps teams a centralized place to store and manage all of their software development artifacts. JFrog also provides tools to help automate and streamline the software development process, helping developers and DevOps teams to save time and improve their productivity.</w:t>
      </w:r>
    </w:p>
    <w:p w14:paraId="3EF61315"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6. What are the advantages of using JFrog over other solutions like S3 or Google Cloud Storage?</w:t>
      </w:r>
    </w:p>
    <w:p w14:paraId="0146D2D7"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 xml:space="preserve">JFrog offers a number of advantages over other storage solutions, including: </w:t>
      </w:r>
    </w:p>
    <w:p w14:paraId="15133D27"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 JFrog is designed specifically for storing and managing binaries, making it more efficient and reliable than solutions that were not designed specifically for this purpose.</w:t>
      </w:r>
      <w:r w:rsidRPr="004A4DB2">
        <w:rPr>
          <w:rFonts w:eastAsia="Times New Roman" w:cstheme="minorHAnsi"/>
          <w:lang w:eastAsia="en-IN"/>
        </w:rPr>
        <w:br/>
        <w:t>– JFrog offers a number of features that are specifically designed to make it easy to manage binaries, including the ability to set up fine-grained permissions, integrate with build tools, and more.</w:t>
      </w:r>
      <w:r w:rsidRPr="004A4DB2">
        <w:rPr>
          <w:rFonts w:eastAsia="Times New Roman" w:cstheme="minorHAnsi"/>
          <w:lang w:eastAsia="en-IN"/>
        </w:rPr>
        <w:br/>
        <w:t>– JFrog’s support for multiple repository types (e.g. Maven, Docker, npm, etc.) makes it easy to use JFrog as a central repository for all of your binaries, regardless of the type.</w:t>
      </w:r>
    </w:p>
    <w:p w14:paraId="422CC755" w14:textId="77777777" w:rsidR="00356D6A" w:rsidRDefault="00356D6A" w:rsidP="004A4DB2">
      <w:pPr>
        <w:spacing w:before="100" w:beforeAutospacing="1" w:after="100" w:afterAutospacing="1" w:line="240" w:lineRule="auto"/>
        <w:outlineLvl w:val="3"/>
        <w:rPr>
          <w:rFonts w:eastAsia="Times New Roman" w:cstheme="minorHAnsi"/>
          <w:b/>
          <w:bCs/>
          <w:lang w:eastAsia="en-IN"/>
        </w:rPr>
      </w:pPr>
    </w:p>
    <w:p w14:paraId="1E1DB9BE" w14:textId="59663C86"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lastRenderedPageBreak/>
        <w:t>7. Which cloud platforms does JFrog support?</w:t>
      </w:r>
    </w:p>
    <w:p w14:paraId="756B7251"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supports AWS, Azure, and Google Cloud Platform.</w:t>
      </w:r>
    </w:p>
    <w:p w14:paraId="360D9024"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8. Is it possible to use JFrog with Amazon’s Elastic Container Service (ECS)? If yes, then how would you go about doing that?</w:t>
      </w:r>
    </w:p>
    <w:p w14:paraId="415F76F1"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Yes, it is possible to use JFrog with Amazon’s Elastic Container Service (ECS). You would need to set up a JFrog account and then configure your Amazon ECS account to use JFrog as its container registry.</w:t>
      </w:r>
    </w:p>
    <w:p w14:paraId="0662C86E"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9. Can you give me an example of how you can configure JFrog to work with Jenkins?</w:t>
      </w:r>
    </w:p>
    <w:p w14:paraId="16AFE560"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You can configure JFrog Artifactory to work with Jenkins by installing the JFrog Artifactory plugin. This plugin will allow you to configure your Jenkins jobs to deploy artifacts to Artifactory, and to resolve dependencies from Artifactory.</w:t>
      </w:r>
    </w:p>
    <w:p w14:paraId="74FF5D4D"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10. What types of artifacts can be stored in JFrog Artifactory?</w:t>
      </w:r>
    </w:p>
    <w:p w14:paraId="03AB537B"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Artifactory can store any type of artifact, but it is most commonly used for storing software artifacts. This could include things like compiled binaries, source code, and configuration files.</w:t>
      </w:r>
    </w:p>
    <w:p w14:paraId="5EAE3693"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11. Is there any limit on the size of files that can be uploaded to JFrog Artifactory?</w:t>
      </w:r>
    </w:p>
    <w:p w14:paraId="5C709BA3"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There is no limit on the size of files that can be uploaded to JFrog Artifactory.</w:t>
      </w:r>
    </w:p>
    <w:p w14:paraId="670FAE2E"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12. What are the different modes available for deploying JFrog?</w:t>
      </w:r>
    </w:p>
    <w:p w14:paraId="5F99FF1D"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can be deployed in either standalone mode or clustered mode. In standalone mode, JFrog will run on a single server. This is the simplest deployment option and is ideal for small teams. Clustered mode is more scalable and can be deployed on multiple servers. This is the recommended option for larger teams.</w:t>
      </w:r>
    </w:p>
    <w:p w14:paraId="31DCE4A9"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13. Do you think it makes sense to store large binaries in JFrog Artifactory?</w:t>
      </w:r>
    </w:p>
    <w:p w14:paraId="023CFB2B"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Artifactory is designed for storing large binaries, so it makes sense to store large binaries in Artifactory. Artifactory can handle binaries of any size, and it provides features like checksum verification and content-based search that can be useful for managing large binaries.</w:t>
      </w:r>
    </w:p>
    <w:p w14:paraId="787C56F1"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14. Why might someone choose not to use JFrog Artifactory?</w:t>
      </w:r>
    </w:p>
    <w:p w14:paraId="55204FD7"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While JFrog Artifactory is a very popular choice for artifact management, there are a few reasons why someone might choose not to use it. One reason might be that it is not open source, so there is a cost associated with using it. Another reason might be that it is not as widely adopted as some other options, so there might be less community support available.</w:t>
      </w:r>
    </w:p>
    <w:p w14:paraId="53A3D86D"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15. What type of security measures does JFrog Artifactory provide?</w:t>
      </w:r>
    </w:p>
    <w:p w14:paraId="4FB2A7F6"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 xml:space="preserve">JFrog Artifactory provides a number of security measures to protect your artifacts, including user authentication, permissions, and encryption. They also offer a number of features to help you keep </w:t>
      </w:r>
      <w:r w:rsidRPr="004A4DB2">
        <w:rPr>
          <w:rFonts w:eastAsia="Times New Roman" w:cstheme="minorHAnsi"/>
          <w:lang w:eastAsia="en-IN"/>
        </w:rPr>
        <w:lastRenderedPageBreak/>
        <w:t>your artifacts safe, including auditing, activity monitoring, and integration with a number of security tools.</w:t>
      </w:r>
    </w:p>
    <w:p w14:paraId="13E26475"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16. Does JFrog offer training and certification programs for its products?</w:t>
      </w:r>
    </w:p>
    <w:p w14:paraId="6F34990B"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offers both free and paid training courses for its products, as well as a certification program. The certification program is designed to test a user’s knowledge of JFrog products and how to use them effectively.</w:t>
      </w:r>
    </w:p>
    <w:p w14:paraId="4FE03235"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17. Are there any good books that you’d recommend reading about JFrog Artifactory?</w:t>
      </w:r>
    </w:p>
    <w:p w14:paraId="66F2F4CB"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I would recommend the JFrog Artifactory User Guide, which can be found online.</w:t>
      </w:r>
    </w:p>
    <w:p w14:paraId="11A5EBE9"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18. What sort of permission management systems does JFrog Artifactory support?</w:t>
      </w:r>
    </w:p>
    <w:p w14:paraId="25580D28"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JFrog Artifactory supports multiple permission management systems in order to give users granular control over who has access to what resources. These permission management systems include role-based access control, LDAP/AD integration, and API tokens.</w:t>
      </w:r>
    </w:p>
    <w:p w14:paraId="3DFD8442"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19. What is your understanding of automated licensing enforcement in JFrog?</w:t>
      </w:r>
    </w:p>
    <w:p w14:paraId="41C7B1D1" w14:textId="77777777" w:rsidR="004A4DB2" w:rsidRP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Automated licensing enforcement in JFrog Artifactory ensures that only artifacts with valid licenses are stored in the repository, and that any attempts to deploy an artifact with an invalid license are blocked. This helps to keep your repository compliant with licensing requirements and avoid any potential legal issues.</w:t>
      </w:r>
    </w:p>
    <w:p w14:paraId="24FD7099" w14:textId="77777777" w:rsidR="004A4DB2" w:rsidRPr="004A4DB2" w:rsidRDefault="004A4DB2" w:rsidP="004A4DB2">
      <w:pPr>
        <w:spacing w:before="100" w:beforeAutospacing="1" w:after="100" w:afterAutospacing="1" w:line="240" w:lineRule="auto"/>
        <w:outlineLvl w:val="3"/>
        <w:rPr>
          <w:rFonts w:eastAsia="Times New Roman" w:cstheme="minorHAnsi"/>
          <w:b/>
          <w:bCs/>
          <w:lang w:eastAsia="en-IN"/>
        </w:rPr>
      </w:pPr>
      <w:r w:rsidRPr="004A4DB2">
        <w:rPr>
          <w:rFonts w:eastAsia="Times New Roman" w:cstheme="minorHAnsi"/>
          <w:b/>
          <w:bCs/>
          <w:highlight w:val="yellow"/>
          <w:lang w:eastAsia="en-IN"/>
        </w:rPr>
        <w:t>20. Is it possible to integrate JFrog Artifactory with third-party tools such as GitLab and Bitbucket? If yes, then how would you go about doing that?</w:t>
      </w:r>
    </w:p>
    <w:p w14:paraId="29D576F9" w14:textId="03090AD0" w:rsidR="004A4DB2" w:rsidRDefault="004A4DB2" w:rsidP="004A4DB2">
      <w:pPr>
        <w:spacing w:before="100" w:beforeAutospacing="1" w:after="100" w:afterAutospacing="1" w:line="240" w:lineRule="auto"/>
        <w:rPr>
          <w:rFonts w:eastAsia="Times New Roman" w:cstheme="minorHAnsi"/>
          <w:lang w:eastAsia="en-IN"/>
        </w:rPr>
      </w:pPr>
      <w:r w:rsidRPr="004A4DB2">
        <w:rPr>
          <w:rFonts w:eastAsia="Times New Roman" w:cstheme="minorHAnsi"/>
          <w:lang w:eastAsia="en-IN"/>
        </w:rPr>
        <w:t>Yes, it is possible to integrate JFrog Artifactory with third-party tools. There are a few different ways to do this, but the most common way is to use the JFrog Artifactory REST API. This will allow you to access all of the features of JFrog Artifactory from within your third-party tool.</w:t>
      </w:r>
    </w:p>
    <w:p w14:paraId="0CF07A13" w14:textId="00B35B1B" w:rsidR="00F55F37" w:rsidRDefault="00F55F37" w:rsidP="004A4DB2">
      <w:pPr>
        <w:spacing w:before="100" w:beforeAutospacing="1" w:after="100" w:afterAutospacing="1" w:line="240" w:lineRule="auto"/>
        <w:rPr>
          <w:rFonts w:eastAsia="Times New Roman" w:cstheme="minorHAnsi"/>
          <w:lang w:eastAsia="en-IN"/>
        </w:rPr>
      </w:pPr>
      <w:r>
        <w:rPr>
          <w:noProof/>
        </w:rPr>
        <w:lastRenderedPageBreak/>
        <w:drawing>
          <wp:inline distT="0" distB="0" distL="0" distR="0" wp14:anchorId="74FE94BE" wp14:editId="75EE0DB7">
            <wp:extent cx="5327650" cy="4057650"/>
            <wp:effectExtent l="0" t="0" r="6350" b="0"/>
            <wp:docPr id="11" name="Picture 11" descr="How to set up and use a JFrog Artifactory as a local Maven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t up and use a JFrog Artifactory as a local Maven reposi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057650"/>
                    </a:xfrm>
                    <a:prstGeom prst="rect">
                      <a:avLst/>
                    </a:prstGeom>
                    <a:noFill/>
                    <a:ln>
                      <a:noFill/>
                    </a:ln>
                  </pic:spPr>
                </pic:pic>
              </a:graphicData>
            </a:graphic>
          </wp:inline>
        </w:drawing>
      </w:r>
    </w:p>
    <w:p w14:paraId="7BBAC42A" w14:textId="152B7498" w:rsidR="00F55F37" w:rsidRPr="004A4DB2" w:rsidRDefault="00F55F37" w:rsidP="004A4DB2">
      <w:pPr>
        <w:spacing w:before="100" w:beforeAutospacing="1" w:after="100" w:afterAutospacing="1" w:line="240" w:lineRule="auto"/>
        <w:rPr>
          <w:rFonts w:eastAsia="Times New Roman" w:cstheme="minorHAnsi"/>
          <w:lang w:eastAsia="en-IN"/>
        </w:rPr>
      </w:pPr>
      <w:r>
        <w:rPr>
          <w:noProof/>
        </w:rPr>
        <w:drawing>
          <wp:inline distT="0" distB="0" distL="0" distR="0" wp14:anchorId="41203B24" wp14:editId="19D7578A">
            <wp:extent cx="5731510" cy="3494405"/>
            <wp:effectExtent l="0" t="0" r="2540" b="0"/>
            <wp:docPr id="14" name="Picture 14" descr="Add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new 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sectPr w:rsidR="00F55F37" w:rsidRPr="004A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0C"/>
    <w:multiLevelType w:val="multilevel"/>
    <w:tmpl w:val="650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2B79"/>
    <w:multiLevelType w:val="multilevel"/>
    <w:tmpl w:val="FCF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C76E3"/>
    <w:multiLevelType w:val="multilevel"/>
    <w:tmpl w:val="838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760539">
    <w:abstractNumId w:val="1"/>
  </w:num>
  <w:num w:numId="2" w16cid:durableId="1521772326">
    <w:abstractNumId w:val="0"/>
  </w:num>
  <w:num w:numId="3" w16cid:durableId="1861427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06"/>
    <w:rsid w:val="0015399D"/>
    <w:rsid w:val="00356D6A"/>
    <w:rsid w:val="003A4506"/>
    <w:rsid w:val="004A4DB2"/>
    <w:rsid w:val="00695155"/>
    <w:rsid w:val="0089391E"/>
    <w:rsid w:val="009453BD"/>
    <w:rsid w:val="00BF1623"/>
    <w:rsid w:val="00DA1D28"/>
    <w:rsid w:val="00F55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09DD"/>
  <w15:chartTrackingRefBased/>
  <w15:docId w15:val="{1316BA70-83F2-40D7-99E0-0E67ECAC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D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4D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4D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4D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A4DB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4D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4DB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4DB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A4DB2"/>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4A4DB2"/>
    <w:rPr>
      <w:color w:val="0000FF"/>
      <w:u w:val="single"/>
    </w:rPr>
  </w:style>
  <w:style w:type="paragraph" w:customStyle="1" w:styleId="menu-item">
    <w:name w:val="menu-item"/>
    <w:basedOn w:val="Normal"/>
    <w:rsid w:val="004A4D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A4DB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A4DB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A4DB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A4DB2"/>
    <w:rPr>
      <w:rFonts w:ascii="Arial" w:eastAsia="Times New Roman" w:hAnsi="Arial" w:cs="Arial"/>
      <w:vanish/>
      <w:sz w:val="16"/>
      <w:szCs w:val="16"/>
      <w:lang w:eastAsia="en-IN"/>
    </w:rPr>
  </w:style>
  <w:style w:type="paragraph" w:customStyle="1" w:styleId="entry-excerpt">
    <w:name w:val="entry-excerpt"/>
    <w:basedOn w:val="Normal"/>
    <w:rsid w:val="004A4D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A4D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44723">
      <w:bodyDiv w:val="1"/>
      <w:marLeft w:val="0"/>
      <w:marRight w:val="0"/>
      <w:marTop w:val="0"/>
      <w:marBottom w:val="0"/>
      <w:divBdr>
        <w:top w:val="none" w:sz="0" w:space="0" w:color="auto"/>
        <w:left w:val="none" w:sz="0" w:space="0" w:color="auto"/>
        <w:bottom w:val="none" w:sz="0" w:space="0" w:color="auto"/>
        <w:right w:val="none" w:sz="0" w:space="0" w:color="auto"/>
      </w:divBdr>
      <w:divsChild>
        <w:div w:id="1478691361">
          <w:marLeft w:val="0"/>
          <w:marRight w:val="0"/>
          <w:marTop w:val="0"/>
          <w:marBottom w:val="0"/>
          <w:divBdr>
            <w:top w:val="none" w:sz="0" w:space="0" w:color="auto"/>
            <w:left w:val="none" w:sz="0" w:space="0" w:color="auto"/>
            <w:bottom w:val="none" w:sz="0" w:space="0" w:color="auto"/>
            <w:right w:val="none" w:sz="0" w:space="0" w:color="auto"/>
          </w:divBdr>
          <w:divsChild>
            <w:div w:id="1714695935">
              <w:marLeft w:val="0"/>
              <w:marRight w:val="0"/>
              <w:marTop w:val="0"/>
              <w:marBottom w:val="0"/>
              <w:divBdr>
                <w:top w:val="none" w:sz="0" w:space="0" w:color="auto"/>
                <w:left w:val="none" w:sz="0" w:space="0" w:color="auto"/>
                <w:bottom w:val="none" w:sz="0" w:space="0" w:color="auto"/>
                <w:right w:val="none" w:sz="0" w:space="0" w:color="auto"/>
              </w:divBdr>
              <w:divsChild>
                <w:div w:id="1528132375">
                  <w:marLeft w:val="0"/>
                  <w:marRight w:val="0"/>
                  <w:marTop w:val="0"/>
                  <w:marBottom w:val="0"/>
                  <w:divBdr>
                    <w:top w:val="none" w:sz="0" w:space="0" w:color="auto"/>
                    <w:left w:val="none" w:sz="0" w:space="0" w:color="auto"/>
                    <w:bottom w:val="none" w:sz="0" w:space="0" w:color="auto"/>
                    <w:right w:val="none" w:sz="0" w:space="0" w:color="auto"/>
                  </w:divBdr>
                  <w:divsChild>
                    <w:div w:id="2132673534">
                      <w:marLeft w:val="0"/>
                      <w:marRight w:val="0"/>
                      <w:marTop w:val="0"/>
                      <w:marBottom w:val="0"/>
                      <w:divBdr>
                        <w:top w:val="none" w:sz="0" w:space="0" w:color="auto"/>
                        <w:left w:val="none" w:sz="0" w:space="0" w:color="auto"/>
                        <w:bottom w:val="none" w:sz="0" w:space="0" w:color="auto"/>
                        <w:right w:val="none" w:sz="0" w:space="0" w:color="auto"/>
                      </w:divBdr>
                      <w:divsChild>
                        <w:div w:id="1822651617">
                          <w:marLeft w:val="0"/>
                          <w:marRight w:val="0"/>
                          <w:marTop w:val="0"/>
                          <w:marBottom w:val="0"/>
                          <w:divBdr>
                            <w:top w:val="none" w:sz="0" w:space="0" w:color="auto"/>
                            <w:left w:val="none" w:sz="0" w:space="0" w:color="auto"/>
                            <w:bottom w:val="none" w:sz="0" w:space="0" w:color="auto"/>
                            <w:right w:val="none" w:sz="0" w:space="0" w:color="auto"/>
                          </w:divBdr>
                        </w:div>
                      </w:divsChild>
                    </w:div>
                    <w:div w:id="196283238">
                      <w:marLeft w:val="0"/>
                      <w:marRight w:val="0"/>
                      <w:marTop w:val="0"/>
                      <w:marBottom w:val="0"/>
                      <w:divBdr>
                        <w:top w:val="none" w:sz="0" w:space="0" w:color="auto"/>
                        <w:left w:val="none" w:sz="0" w:space="0" w:color="auto"/>
                        <w:bottom w:val="none" w:sz="0" w:space="0" w:color="auto"/>
                        <w:right w:val="none" w:sz="0" w:space="0" w:color="auto"/>
                      </w:divBdr>
                      <w:divsChild>
                        <w:div w:id="1885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337">
              <w:marLeft w:val="0"/>
              <w:marRight w:val="0"/>
              <w:marTop w:val="0"/>
              <w:marBottom w:val="0"/>
              <w:divBdr>
                <w:top w:val="none" w:sz="0" w:space="0" w:color="auto"/>
                <w:left w:val="none" w:sz="0" w:space="0" w:color="auto"/>
                <w:bottom w:val="none" w:sz="0" w:space="0" w:color="auto"/>
                <w:right w:val="none" w:sz="0" w:space="0" w:color="auto"/>
              </w:divBdr>
            </w:div>
            <w:div w:id="798110139">
              <w:marLeft w:val="0"/>
              <w:marRight w:val="0"/>
              <w:marTop w:val="0"/>
              <w:marBottom w:val="0"/>
              <w:divBdr>
                <w:top w:val="none" w:sz="0" w:space="0" w:color="auto"/>
                <w:left w:val="none" w:sz="0" w:space="0" w:color="auto"/>
                <w:bottom w:val="none" w:sz="0" w:space="0" w:color="auto"/>
                <w:right w:val="none" w:sz="0" w:space="0" w:color="auto"/>
              </w:divBdr>
            </w:div>
          </w:divsChild>
        </w:div>
        <w:div w:id="429085158">
          <w:marLeft w:val="0"/>
          <w:marRight w:val="0"/>
          <w:marTop w:val="0"/>
          <w:marBottom w:val="0"/>
          <w:divBdr>
            <w:top w:val="none" w:sz="0" w:space="0" w:color="auto"/>
            <w:left w:val="none" w:sz="0" w:space="0" w:color="auto"/>
            <w:bottom w:val="none" w:sz="0" w:space="0" w:color="auto"/>
            <w:right w:val="none" w:sz="0" w:space="0" w:color="auto"/>
          </w:divBdr>
          <w:divsChild>
            <w:div w:id="191385746">
              <w:marLeft w:val="0"/>
              <w:marRight w:val="0"/>
              <w:marTop w:val="0"/>
              <w:marBottom w:val="0"/>
              <w:divBdr>
                <w:top w:val="none" w:sz="0" w:space="0" w:color="auto"/>
                <w:left w:val="none" w:sz="0" w:space="0" w:color="auto"/>
                <w:bottom w:val="none" w:sz="0" w:space="0" w:color="auto"/>
                <w:right w:val="none" w:sz="0" w:space="0" w:color="auto"/>
              </w:divBdr>
              <w:divsChild>
                <w:div w:id="14240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384">
          <w:marLeft w:val="0"/>
          <w:marRight w:val="0"/>
          <w:marTop w:val="0"/>
          <w:marBottom w:val="0"/>
          <w:divBdr>
            <w:top w:val="none" w:sz="0" w:space="0" w:color="auto"/>
            <w:left w:val="none" w:sz="0" w:space="0" w:color="auto"/>
            <w:bottom w:val="none" w:sz="0" w:space="0" w:color="auto"/>
            <w:right w:val="none" w:sz="0" w:space="0" w:color="auto"/>
          </w:divBdr>
          <w:divsChild>
            <w:div w:id="1275017139">
              <w:marLeft w:val="0"/>
              <w:marRight w:val="0"/>
              <w:marTop w:val="0"/>
              <w:marBottom w:val="0"/>
              <w:divBdr>
                <w:top w:val="none" w:sz="0" w:space="0" w:color="auto"/>
                <w:left w:val="none" w:sz="0" w:space="0" w:color="auto"/>
                <w:bottom w:val="none" w:sz="0" w:space="0" w:color="auto"/>
                <w:right w:val="none" w:sz="0" w:space="0" w:color="auto"/>
              </w:divBdr>
              <w:divsChild>
                <w:div w:id="559294159">
                  <w:marLeft w:val="0"/>
                  <w:marRight w:val="0"/>
                  <w:marTop w:val="0"/>
                  <w:marBottom w:val="0"/>
                  <w:divBdr>
                    <w:top w:val="none" w:sz="0" w:space="0" w:color="auto"/>
                    <w:left w:val="none" w:sz="0" w:space="0" w:color="auto"/>
                    <w:bottom w:val="none" w:sz="0" w:space="0" w:color="auto"/>
                    <w:right w:val="none" w:sz="0" w:space="0" w:color="auto"/>
                  </w:divBdr>
                  <w:divsChild>
                    <w:div w:id="1382633061">
                      <w:marLeft w:val="0"/>
                      <w:marRight w:val="0"/>
                      <w:marTop w:val="0"/>
                      <w:marBottom w:val="0"/>
                      <w:divBdr>
                        <w:top w:val="none" w:sz="0" w:space="0" w:color="auto"/>
                        <w:left w:val="none" w:sz="0" w:space="0" w:color="auto"/>
                        <w:bottom w:val="none" w:sz="0" w:space="0" w:color="auto"/>
                        <w:right w:val="none" w:sz="0" w:space="0" w:color="auto"/>
                      </w:divBdr>
                      <w:divsChild>
                        <w:div w:id="97795657">
                          <w:marLeft w:val="0"/>
                          <w:marRight w:val="0"/>
                          <w:marTop w:val="0"/>
                          <w:marBottom w:val="0"/>
                          <w:divBdr>
                            <w:top w:val="none" w:sz="0" w:space="0" w:color="auto"/>
                            <w:left w:val="none" w:sz="0" w:space="0" w:color="auto"/>
                            <w:bottom w:val="none" w:sz="0" w:space="0" w:color="auto"/>
                            <w:right w:val="none" w:sz="0" w:space="0" w:color="auto"/>
                          </w:divBdr>
                        </w:div>
                        <w:div w:id="746345433">
                          <w:marLeft w:val="0"/>
                          <w:marRight w:val="0"/>
                          <w:marTop w:val="0"/>
                          <w:marBottom w:val="0"/>
                          <w:divBdr>
                            <w:top w:val="none" w:sz="0" w:space="0" w:color="auto"/>
                            <w:left w:val="none" w:sz="0" w:space="0" w:color="auto"/>
                            <w:bottom w:val="none" w:sz="0" w:space="0" w:color="auto"/>
                            <w:right w:val="none" w:sz="0" w:space="0" w:color="auto"/>
                          </w:divBdr>
                          <w:divsChild>
                            <w:div w:id="380130334">
                              <w:marLeft w:val="0"/>
                              <w:marRight w:val="0"/>
                              <w:marTop w:val="0"/>
                              <w:marBottom w:val="0"/>
                              <w:divBdr>
                                <w:top w:val="none" w:sz="0" w:space="0" w:color="auto"/>
                                <w:left w:val="none" w:sz="0" w:space="0" w:color="auto"/>
                                <w:bottom w:val="none" w:sz="0" w:space="0" w:color="auto"/>
                                <w:right w:val="none" w:sz="0" w:space="0" w:color="auto"/>
                              </w:divBdr>
                            </w:div>
                            <w:div w:id="839124872">
                              <w:marLeft w:val="0"/>
                              <w:marRight w:val="0"/>
                              <w:marTop w:val="0"/>
                              <w:marBottom w:val="0"/>
                              <w:divBdr>
                                <w:top w:val="none" w:sz="0" w:space="0" w:color="auto"/>
                                <w:left w:val="none" w:sz="0" w:space="0" w:color="auto"/>
                                <w:bottom w:val="none" w:sz="0" w:space="0" w:color="auto"/>
                                <w:right w:val="none" w:sz="0" w:space="0" w:color="auto"/>
                              </w:divBdr>
                              <w:divsChild>
                                <w:div w:id="573585059">
                                  <w:marLeft w:val="0"/>
                                  <w:marRight w:val="0"/>
                                  <w:marTop w:val="0"/>
                                  <w:marBottom w:val="0"/>
                                  <w:divBdr>
                                    <w:top w:val="none" w:sz="0" w:space="0" w:color="auto"/>
                                    <w:left w:val="none" w:sz="0" w:space="0" w:color="auto"/>
                                    <w:bottom w:val="none" w:sz="0" w:space="0" w:color="auto"/>
                                    <w:right w:val="none" w:sz="0" w:space="0" w:color="auto"/>
                                  </w:divBdr>
                                </w:div>
                              </w:divsChild>
                            </w:div>
                            <w:div w:id="273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5295">
                  <w:marLeft w:val="0"/>
                  <w:marRight w:val="0"/>
                  <w:marTop w:val="0"/>
                  <w:marBottom w:val="0"/>
                  <w:divBdr>
                    <w:top w:val="none" w:sz="0" w:space="0" w:color="auto"/>
                    <w:left w:val="none" w:sz="0" w:space="0" w:color="auto"/>
                    <w:bottom w:val="none" w:sz="0" w:space="0" w:color="auto"/>
                    <w:right w:val="none" w:sz="0" w:space="0" w:color="auto"/>
                  </w:divBdr>
                  <w:divsChild>
                    <w:div w:id="1811900999">
                      <w:marLeft w:val="0"/>
                      <w:marRight w:val="0"/>
                      <w:marTop w:val="0"/>
                      <w:marBottom w:val="0"/>
                      <w:divBdr>
                        <w:top w:val="none" w:sz="0" w:space="0" w:color="auto"/>
                        <w:left w:val="none" w:sz="0" w:space="0" w:color="auto"/>
                        <w:bottom w:val="none" w:sz="0" w:space="0" w:color="auto"/>
                        <w:right w:val="none" w:sz="0" w:space="0" w:color="auto"/>
                      </w:divBdr>
                    </w:div>
                    <w:div w:id="2002468754">
                      <w:marLeft w:val="0"/>
                      <w:marRight w:val="0"/>
                      <w:marTop w:val="0"/>
                      <w:marBottom w:val="0"/>
                      <w:divBdr>
                        <w:top w:val="none" w:sz="0" w:space="0" w:color="auto"/>
                        <w:left w:val="none" w:sz="0" w:space="0" w:color="auto"/>
                        <w:bottom w:val="none" w:sz="0" w:space="0" w:color="auto"/>
                        <w:right w:val="none" w:sz="0" w:space="0" w:color="auto"/>
                      </w:divBdr>
                      <w:divsChild>
                        <w:div w:id="244535500">
                          <w:marLeft w:val="0"/>
                          <w:marRight w:val="0"/>
                          <w:marTop w:val="0"/>
                          <w:marBottom w:val="0"/>
                          <w:divBdr>
                            <w:top w:val="none" w:sz="0" w:space="0" w:color="auto"/>
                            <w:left w:val="none" w:sz="0" w:space="0" w:color="auto"/>
                            <w:bottom w:val="none" w:sz="0" w:space="0" w:color="auto"/>
                            <w:right w:val="none" w:sz="0" w:space="0" w:color="auto"/>
                          </w:divBdr>
                        </w:div>
                        <w:div w:id="1374773273">
                          <w:marLeft w:val="0"/>
                          <w:marRight w:val="0"/>
                          <w:marTop w:val="0"/>
                          <w:marBottom w:val="0"/>
                          <w:divBdr>
                            <w:top w:val="none" w:sz="0" w:space="0" w:color="auto"/>
                            <w:left w:val="none" w:sz="0" w:space="0" w:color="auto"/>
                            <w:bottom w:val="none" w:sz="0" w:space="0" w:color="auto"/>
                            <w:right w:val="none" w:sz="0" w:space="0" w:color="auto"/>
                          </w:divBdr>
                        </w:div>
                        <w:div w:id="1415930189">
                          <w:marLeft w:val="0"/>
                          <w:marRight w:val="0"/>
                          <w:marTop w:val="0"/>
                          <w:marBottom w:val="0"/>
                          <w:divBdr>
                            <w:top w:val="none" w:sz="0" w:space="0" w:color="auto"/>
                            <w:left w:val="none" w:sz="0" w:space="0" w:color="auto"/>
                            <w:bottom w:val="none" w:sz="0" w:space="0" w:color="auto"/>
                            <w:right w:val="none" w:sz="0" w:space="0" w:color="auto"/>
                          </w:divBdr>
                        </w:div>
                      </w:divsChild>
                    </w:div>
                    <w:div w:id="1429155416">
                      <w:marLeft w:val="0"/>
                      <w:marRight w:val="0"/>
                      <w:marTop w:val="0"/>
                      <w:marBottom w:val="0"/>
                      <w:divBdr>
                        <w:top w:val="none" w:sz="0" w:space="0" w:color="auto"/>
                        <w:left w:val="none" w:sz="0" w:space="0" w:color="auto"/>
                        <w:bottom w:val="none" w:sz="0" w:space="0" w:color="auto"/>
                        <w:right w:val="none" w:sz="0" w:space="0" w:color="auto"/>
                      </w:divBdr>
                      <w:divsChild>
                        <w:div w:id="1266496801">
                          <w:marLeft w:val="0"/>
                          <w:marRight w:val="0"/>
                          <w:marTop w:val="0"/>
                          <w:marBottom w:val="0"/>
                          <w:divBdr>
                            <w:top w:val="none" w:sz="0" w:space="0" w:color="auto"/>
                            <w:left w:val="none" w:sz="0" w:space="0" w:color="auto"/>
                            <w:bottom w:val="none" w:sz="0" w:space="0" w:color="auto"/>
                            <w:right w:val="none" w:sz="0" w:space="0" w:color="auto"/>
                          </w:divBdr>
                          <w:divsChild>
                            <w:div w:id="1535657408">
                              <w:marLeft w:val="0"/>
                              <w:marRight w:val="0"/>
                              <w:marTop w:val="0"/>
                              <w:marBottom w:val="0"/>
                              <w:divBdr>
                                <w:top w:val="none" w:sz="0" w:space="0" w:color="auto"/>
                                <w:left w:val="none" w:sz="0" w:space="0" w:color="auto"/>
                                <w:bottom w:val="none" w:sz="0" w:space="0" w:color="auto"/>
                                <w:right w:val="none" w:sz="0" w:space="0" w:color="auto"/>
                              </w:divBdr>
                            </w:div>
                            <w:div w:id="946228855">
                              <w:marLeft w:val="0"/>
                              <w:marRight w:val="0"/>
                              <w:marTop w:val="0"/>
                              <w:marBottom w:val="0"/>
                              <w:divBdr>
                                <w:top w:val="none" w:sz="0" w:space="0" w:color="auto"/>
                                <w:left w:val="none" w:sz="0" w:space="0" w:color="auto"/>
                                <w:bottom w:val="none" w:sz="0" w:space="0" w:color="auto"/>
                                <w:right w:val="none" w:sz="0" w:space="0" w:color="auto"/>
                              </w:divBdr>
                              <w:divsChild>
                                <w:div w:id="19876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8386">
                  <w:marLeft w:val="0"/>
                  <w:marRight w:val="0"/>
                  <w:marTop w:val="0"/>
                  <w:marBottom w:val="0"/>
                  <w:divBdr>
                    <w:top w:val="none" w:sz="0" w:space="0" w:color="auto"/>
                    <w:left w:val="none" w:sz="0" w:space="0" w:color="auto"/>
                    <w:bottom w:val="none" w:sz="0" w:space="0" w:color="auto"/>
                    <w:right w:val="none" w:sz="0" w:space="0" w:color="auto"/>
                  </w:divBdr>
                  <w:divsChild>
                    <w:div w:id="1049458544">
                      <w:marLeft w:val="0"/>
                      <w:marRight w:val="0"/>
                      <w:marTop w:val="0"/>
                      <w:marBottom w:val="0"/>
                      <w:divBdr>
                        <w:top w:val="none" w:sz="0" w:space="0" w:color="auto"/>
                        <w:left w:val="none" w:sz="0" w:space="0" w:color="auto"/>
                        <w:bottom w:val="none" w:sz="0" w:space="0" w:color="auto"/>
                        <w:right w:val="none" w:sz="0" w:space="0" w:color="auto"/>
                      </w:divBdr>
                      <w:divsChild>
                        <w:div w:id="1428964514">
                          <w:marLeft w:val="0"/>
                          <w:marRight w:val="0"/>
                          <w:marTop w:val="0"/>
                          <w:marBottom w:val="0"/>
                          <w:divBdr>
                            <w:top w:val="none" w:sz="0" w:space="0" w:color="auto"/>
                            <w:left w:val="none" w:sz="0" w:space="0" w:color="auto"/>
                            <w:bottom w:val="none" w:sz="0" w:space="0" w:color="auto"/>
                            <w:right w:val="none" w:sz="0" w:space="0" w:color="auto"/>
                          </w:divBdr>
                          <w:divsChild>
                            <w:div w:id="944846213">
                              <w:marLeft w:val="0"/>
                              <w:marRight w:val="0"/>
                              <w:marTop w:val="0"/>
                              <w:marBottom w:val="0"/>
                              <w:divBdr>
                                <w:top w:val="none" w:sz="0" w:space="0" w:color="auto"/>
                                <w:left w:val="none" w:sz="0" w:space="0" w:color="auto"/>
                                <w:bottom w:val="none" w:sz="0" w:space="0" w:color="auto"/>
                                <w:right w:val="none" w:sz="0" w:space="0" w:color="auto"/>
                              </w:divBdr>
                              <w:divsChild>
                                <w:div w:id="1095059632">
                                  <w:marLeft w:val="0"/>
                                  <w:marRight w:val="0"/>
                                  <w:marTop w:val="0"/>
                                  <w:marBottom w:val="0"/>
                                  <w:divBdr>
                                    <w:top w:val="none" w:sz="0" w:space="0" w:color="auto"/>
                                    <w:left w:val="none" w:sz="0" w:space="0" w:color="auto"/>
                                    <w:bottom w:val="none" w:sz="0" w:space="0" w:color="auto"/>
                                    <w:right w:val="none" w:sz="0" w:space="0" w:color="auto"/>
                                  </w:divBdr>
                                  <w:divsChild>
                                    <w:div w:id="2000770338">
                                      <w:marLeft w:val="0"/>
                                      <w:marRight w:val="0"/>
                                      <w:marTop w:val="0"/>
                                      <w:marBottom w:val="0"/>
                                      <w:divBdr>
                                        <w:top w:val="none" w:sz="0" w:space="0" w:color="auto"/>
                                        <w:left w:val="none" w:sz="0" w:space="0" w:color="auto"/>
                                        <w:bottom w:val="none" w:sz="0" w:space="0" w:color="auto"/>
                                        <w:right w:val="none" w:sz="0" w:space="0" w:color="auto"/>
                                      </w:divBdr>
                                      <w:divsChild>
                                        <w:div w:id="1053894311">
                                          <w:marLeft w:val="0"/>
                                          <w:marRight w:val="0"/>
                                          <w:marTop w:val="0"/>
                                          <w:marBottom w:val="0"/>
                                          <w:divBdr>
                                            <w:top w:val="none" w:sz="0" w:space="0" w:color="auto"/>
                                            <w:left w:val="none" w:sz="0" w:space="0" w:color="auto"/>
                                            <w:bottom w:val="none" w:sz="0" w:space="0" w:color="auto"/>
                                            <w:right w:val="none" w:sz="0" w:space="0" w:color="auto"/>
                                          </w:divBdr>
                                        </w:div>
                                      </w:divsChild>
                                    </w:div>
                                    <w:div w:id="1736508308">
                                      <w:marLeft w:val="0"/>
                                      <w:marRight w:val="0"/>
                                      <w:marTop w:val="0"/>
                                      <w:marBottom w:val="0"/>
                                      <w:divBdr>
                                        <w:top w:val="none" w:sz="0" w:space="0" w:color="auto"/>
                                        <w:left w:val="none" w:sz="0" w:space="0" w:color="auto"/>
                                        <w:bottom w:val="none" w:sz="0" w:space="0" w:color="auto"/>
                                        <w:right w:val="none" w:sz="0" w:space="0" w:color="auto"/>
                                      </w:divBdr>
                                      <w:divsChild>
                                        <w:div w:id="324550553">
                                          <w:marLeft w:val="0"/>
                                          <w:marRight w:val="0"/>
                                          <w:marTop w:val="0"/>
                                          <w:marBottom w:val="0"/>
                                          <w:divBdr>
                                            <w:top w:val="none" w:sz="0" w:space="0" w:color="auto"/>
                                            <w:left w:val="none" w:sz="0" w:space="0" w:color="auto"/>
                                            <w:bottom w:val="none" w:sz="0" w:space="0" w:color="auto"/>
                                            <w:right w:val="none" w:sz="0" w:space="0" w:color="auto"/>
                                          </w:divBdr>
                                        </w:div>
                                        <w:div w:id="4404324">
                                          <w:marLeft w:val="0"/>
                                          <w:marRight w:val="0"/>
                                          <w:marTop w:val="0"/>
                                          <w:marBottom w:val="0"/>
                                          <w:divBdr>
                                            <w:top w:val="none" w:sz="0" w:space="0" w:color="auto"/>
                                            <w:left w:val="none" w:sz="0" w:space="0" w:color="auto"/>
                                            <w:bottom w:val="none" w:sz="0" w:space="0" w:color="auto"/>
                                            <w:right w:val="none" w:sz="0" w:space="0" w:color="auto"/>
                                          </w:divBdr>
                                          <w:divsChild>
                                            <w:div w:id="1964462498">
                                              <w:marLeft w:val="0"/>
                                              <w:marRight w:val="0"/>
                                              <w:marTop w:val="0"/>
                                              <w:marBottom w:val="0"/>
                                              <w:divBdr>
                                                <w:top w:val="none" w:sz="0" w:space="0" w:color="auto"/>
                                                <w:left w:val="none" w:sz="0" w:space="0" w:color="auto"/>
                                                <w:bottom w:val="none" w:sz="0" w:space="0" w:color="auto"/>
                                                <w:right w:val="none" w:sz="0" w:space="0" w:color="auto"/>
                                              </w:divBdr>
                                            </w:div>
                                            <w:div w:id="14547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131729">
                          <w:marLeft w:val="0"/>
                          <w:marRight w:val="0"/>
                          <w:marTop w:val="0"/>
                          <w:marBottom w:val="0"/>
                          <w:divBdr>
                            <w:top w:val="none" w:sz="0" w:space="0" w:color="auto"/>
                            <w:left w:val="none" w:sz="0" w:space="0" w:color="auto"/>
                            <w:bottom w:val="none" w:sz="0" w:space="0" w:color="auto"/>
                            <w:right w:val="none" w:sz="0" w:space="0" w:color="auto"/>
                          </w:divBdr>
                          <w:divsChild>
                            <w:div w:id="464858222">
                              <w:marLeft w:val="0"/>
                              <w:marRight w:val="0"/>
                              <w:marTop w:val="0"/>
                              <w:marBottom w:val="0"/>
                              <w:divBdr>
                                <w:top w:val="none" w:sz="0" w:space="0" w:color="auto"/>
                                <w:left w:val="none" w:sz="0" w:space="0" w:color="auto"/>
                                <w:bottom w:val="none" w:sz="0" w:space="0" w:color="auto"/>
                                <w:right w:val="none" w:sz="0" w:space="0" w:color="auto"/>
                              </w:divBdr>
                              <w:divsChild>
                                <w:div w:id="168253383">
                                  <w:marLeft w:val="0"/>
                                  <w:marRight w:val="0"/>
                                  <w:marTop w:val="0"/>
                                  <w:marBottom w:val="0"/>
                                  <w:divBdr>
                                    <w:top w:val="none" w:sz="0" w:space="0" w:color="auto"/>
                                    <w:left w:val="none" w:sz="0" w:space="0" w:color="auto"/>
                                    <w:bottom w:val="none" w:sz="0" w:space="0" w:color="auto"/>
                                    <w:right w:val="none" w:sz="0" w:space="0" w:color="auto"/>
                                  </w:divBdr>
                                  <w:divsChild>
                                    <w:div w:id="1399326247">
                                      <w:marLeft w:val="0"/>
                                      <w:marRight w:val="0"/>
                                      <w:marTop w:val="0"/>
                                      <w:marBottom w:val="0"/>
                                      <w:divBdr>
                                        <w:top w:val="none" w:sz="0" w:space="0" w:color="auto"/>
                                        <w:left w:val="none" w:sz="0" w:space="0" w:color="auto"/>
                                        <w:bottom w:val="none" w:sz="0" w:space="0" w:color="auto"/>
                                        <w:right w:val="none" w:sz="0" w:space="0" w:color="auto"/>
                                      </w:divBdr>
                                      <w:divsChild>
                                        <w:div w:id="414669936">
                                          <w:marLeft w:val="0"/>
                                          <w:marRight w:val="0"/>
                                          <w:marTop w:val="0"/>
                                          <w:marBottom w:val="0"/>
                                          <w:divBdr>
                                            <w:top w:val="none" w:sz="0" w:space="0" w:color="auto"/>
                                            <w:left w:val="none" w:sz="0" w:space="0" w:color="auto"/>
                                            <w:bottom w:val="none" w:sz="0" w:space="0" w:color="auto"/>
                                            <w:right w:val="none" w:sz="0" w:space="0" w:color="auto"/>
                                          </w:divBdr>
                                        </w:div>
                                      </w:divsChild>
                                    </w:div>
                                    <w:div w:id="1031567685">
                                      <w:marLeft w:val="0"/>
                                      <w:marRight w:val="0"/>
                                      <w:marTop w:val="0"/>
                                      <w:marBottom w:val="0"/>
                                      <w:divBdr>
                                        <w:top w:val="none" w:sz="0" w:space="0" w:color="auto"/>
                                        <w:left w:val="none" w:sz="0" w:space="0" w:color="auto"/>
                                        <w:bottom w:val="none" w:sz="0" w:space="0" w:color="auto"/>
                                        <w:right w:val="none" w:sz="0" w:space="0" w:color="auto"/>
                                      </w:divBdr>
                                      <w:divsChild>
                                        <w:div w:id="2105834402">
                                          <w:marLeft w:val="0"/>
                                          <w:marRight w:val="0"/>
                                          <w:marTop w:val="0"/>
                                          <w:marBottom w:val="0"/>
                                          <w:divBdr>
                                            <w:top w:val="none" w:sz="0" w:space="0" w:color="auto"/>
                                            <w:left w:val="none" w:sz="0" w:space="0" w:color="auto"/>
                                            <w:bottom w:val="none" w:sz="0" w:space="0" w:color="auto"/>
                                            <w:right w:val="none" w:sz="0" w:space="0" w:color="auto"/>
                                          </w:divBdr>
                                        </w:div>
                                        <w:div w:id="40250910">
                                          <w:marLeft w:val="0"/>
                                          <w:marRight w:val="0"/>
                                          <w:marTop w:val="0"/>
                                          <w:marBottom w:val="0"/>
                                          <w:divBdr>
                                            <w:top w:val="none" w:sz="0" w:space="0" w:color="auto"/>
                                            <w:left w:val="none" w:sz="0" w:space="0" w:color="auto"/>
                                            <w:bottom w:val="none" w:sz="0" w:space="0" w:color="auto"/>
                                            <w:right w:val="none" w:sz="0" w:space="0" w:color="auto"/>
                                          </w:divBdr>
                                          <w:divsChild>
                                            <w:div w:id="326791960">
                                              <w:marLeft w:val="0"/>
                                              <w:marRight w:val="0"/>
                                              <w:marTop w:val="0"/>
                                              <w:marBottom w:val="0"/>
                                              <w:divBdr>
                                                <w:top w:val="none" w:sz="0" w:space="0" w:color="auto"/>
                                                <w:left w:val="none" w:sz="0" w:space="0" w:color="auto"/>
                                                <w:bottom w:val="none" w:sz="0" w:space="0" w:color="auto"/>
                                                <w:right w:val="none" w:sz="0" w:space="0" w:color="auto"/>
                                              </w:divBdr>
                                            </w:div>
                                            <w:div w:id="4593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38187">
                          <w:marLeft w:val="0"/>
                          <w:marRight w:val="0"/>
                          <w:marTop w:val="0"/>
                          <w:marBottom w:val="0"/>
                          <w:divBdr>
                            <w:top w:val="none" w:sz="0" w:space="0" w:color="auto"/>
                            <w:left w:val="none" w:sz="0" w:space="0" w:color="auto"/>
                            <w:bottom w:val="none" w:sz="0" w:space="0" w:color="auto"/>
                            <w:right w:val="none" w:sz="0" w:space="0" w:color="auto"/>
                          </w:divBdr>
                          <w:divsChild>
                            <w:div w:id="366372495">
                              <w:marLeft w:val="0"/>
                              <w:marRight w:val="0"/>
                              <w:marTop w:val="0"/>
                              <w:marBottom w:val="0"/>
                              <w:divBdr>
                                <w:top w:val="none" w:sz="0" w:space="0" w:color="auto"/>
                                <w:left w:val="none" w:sz="0" w:space="0" w:color="auto"/>
                                <w:bottom w:val="none" w:sz="0" w:space="0" w:color="auto"/>
                                <w:right w:val="none" w:sz="0" w:space="0" w:color="auto"/>
                              </w:divBdr>
                              <w:divsChild>
                                <w:div w:id="824855221">
                                  <w:marLeft w:val="0"/>
                                  <w:marRight w:val="0"/>
                                  <w:marTop w:val="0"/>
                                  <w:marBottom w:val="0"/>
                                  <w:divBdr>
                                    <w:top w:val="none" w:sz="0" w:space="0" w:color="auto"/>
                                    <w:left w:val="none" w:sz="0" w:space="0" w:color="auto"/>
                                    <w:bottom w:val="none" w:sz="0" w:space="0" w:color="auto"/>
                                    <w:right w:val="none" w:sz="0" w:space="0" w:color="auto"/>
                                  </w:divBdr>
                                  <w:divsChild>
                                    <w:div w:id="1368486734">
                                      <w:marLeft w:val="0"/>
                                      <w:marRight w:val="0"/>
                                      <w:marTop w:val="0"/>
                                      <w:marBottom w:val="0"/>
                                      <w:divBdr>
                                        <w:top w:val="none" w:sz="0" w:space="0" w:color="auto"/>
                                        <w:left w:val="none" w:sz="0" w:space="0" w:color="auto"/>
                                        <w:bottom w:val="none" w:sz="0" w:space="0" w:color="auto"/>
                                        <w:right w:val="none" w:sz="0" w:space="0" w:color="auto"/>
                                      </w:divBdr>
                                      <w:divsChild>
                                        <w:div w:id="1980724187">
                                          <w:marLeft w:val="0"/>
                                          <w:marRight w:val="0"/>
                                          <w:marTop w:val="0"/>
                                          <w:marBottom w:val="0"/>
                                          <w:divBdr>
                                            <w:top w:val="none" w:sz="0" w:space="0" w:color="auto"/>
                                            <w:left w:val="none" w:sz="0" w:space="0" w:color="auto"/>
                                            <w:bottom w:val="none" w:sz="0" w:space="0" w:color="auto"/>
                                            <w:right w:val="none" w:sz="0" w:space="0" w:color="auto"/>
                                          </w:divBdr>
                                        </w:div>
                                      </w:divsChild>
                                    </w:div>
                                    <w:div w:id="1662582838">
                                      <w:marLeft w:val="0"/>
                                      <w:marRight w:val="0"/>
                                      <w:marTop w:val="0"/>
                                      <w:marBottom w:val="0"/>
                                      <w:divBdr>
                                        <w:top w:val="none" w:sz="0" w:space="0" w:color="auto"/>
                                        <w:left w:val="none" w:sz="0" w:space="0" w:color="auto"/>
                                        <w:bottom w:val="none" w:sz="0" w:space="0" w:color="auto"/>
                                        <w:right w:val="none" w:sz="0" w:space="0" w:color="auto"/>
                                      </w:divBdr>
                                      <w:divsChild>
                                        <w:div w:id="803624896">
                                          <w:marLeft w:val="0"/>
                                          <w:marRight w:val="0"/>
                                          <w:marTop w:val="0"/>
                                          <w:marBottom w:val="0"/>
                                          <w:divBdr>
                                            <w:top w:val="none" w:sz="0" w:space="0" w:color="auto"/>
                                            <w:left w:val="none" w:sz="0" w:space="0" w:color="auto"/>
                                            <w:bottom w:val="none" w:sz="0" w:space="0" w:color="auto"/>
                                            <w:right w:val="none" w:sz="0" w:space="0" w:color="auto"/>
                                          </w:divBdr>
                                        </w:div>
                                        <w:div w:id="2019503717">
                                          <w:marLeft w:val="0"/>
                                          <w:marRight w:val="0"/>
                                          <w:marTop w:val="0"/>
                                          <w:marBottom w:val="0"/>
                                          <w:divBdr>
                                            <w:top w:val="none" w:sz="0" w:space="0" w:color="auto"/>
                                            <w:left w:val="none" w:sz="0" w:space="0" w:color="auto"/>
                                            <w:bottom w:val="none" w:sz="0" w:space="0" w:color="auto"/>
                                            <w:right w:val="none" w:sz="0" w:space="0" w:color="auto"/>
                                          </w:divBdr>
                                          <w:divsChild>
                                            <w:div w:id="307788608">
                                              <w:marLeft w:val="0"/>
                                              <w:marRight w:val="0"/>
                                              <w:marTop w:val="0"/>
                                              <w:marBottom w:val="0"/>
                                              <w:divBdr>
                                                <w:top w:val="none" w:sz="0" w:space="0" w:color="auto"/>
                                                <w:left w:val="none" w:sz="0" w:space="0" w:color="auto"/>
                                                <w:bottom w:val="none" w:sz="0" w:space="0" w:color="auto"/>
                                                <w:right w:val="none" w:sz="0" w:space="0" w:color="auto"/>
                                              </w:divBdr>
                                            </w:div>
                                            <w:div w:id="21464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3339">
                          <w:marLeft w:val="0"/>
                          <w:marRight w:val="0"/>
                          <w:marTop w:val="0"/>
                          <w:marBottom w:val="0"/>
                          <w:divBdr>
                            <w:top w:val="none" w:sz="0" w:space="0" w:color="auto"/>
                            <w:left w:val="none" w:sz="0" w:space="0" w:color="auto"/>
                            <w:bottom w:val="none" w:sz="0" w:space="0" w:color="auto"/>
                            <w:right w:val="none" w:sz="0" w:space="0" w:color="auto"/>
                          </w:divBdr>
                          <w:divsChild>
                            <w:div w:id="2143306663">
                              <w:marLeft w:val="0"/>
                              <w:marRight w:val="0"/>
                              <w:marTop w:val="0"/>
                              <w:marBottom w:val="0"/>
                              <w:divBdr>
                                <w:top w:val="none" w:sz="0" w:space="0" w:color="auto"/>
                                <w:left w:val="none" w:sz="0" w:space="0" w:color="auto"/>
                                <w:bottom w:val="none" w:sz="0" w:space="0" w:color="auto"/>
                                <w:right w:val="none" w:sz="0" w:space="0" w:color="auto"/>
                              </w:divBdr>
                              <w:divsChild>
                                <w:div w:id="288362537">
                                  <w:marLeft w:val="0"/>
                                  <w:marRight w:val="0"/>
                                  <w:marTop w:val="0"/>
                                  <w:marBottom w:val="0"/>
                                  <w:divBdr>
                                    <w:top w:val="none" w:sz="0" w:space="0" w:color="auto"/>
                                    <w:left w:val="none" w:sz="0" w:space="0" w:color="auto"/>
                                    <w:bottom w:val="none" w:sz="0" w:space="0" w:color="auto"/>
                                    <w:right w:val="none" w:sz="0" w:space="0" w:color="auto"/>
                                  </w:divBdr>
                                  <w:divsChild>
                                    <w:div w:id="1368795072">
                                      <w:marLeft w:val="0"/>
                                      <w:marRight w:val="0"/>
                                      <w:marTop w:val="0"/>
                                      <w:marBottom w:val="0"/>
                                      <w:divBdr>
                                        <w:top w:val="none" w:sz="0" w:space="0" w:color="auto"/>
                                        <w:left w:val="none" w:sz="0" w:space="0" w:color="auto"/>
                                        <w:bottom w:val="none" w:sz="0" w:space="0" w:color="auto"/>
                                        <w:right w:val="none" w:sz="0" w:space="0" w:color="auto"/>
                                      </w:divBdr>
                                      <w:divsChild>
                                        <w:div w:id="1397626540">
                                          <w:marLeft w:val="0"/>
                                          <w:marRight w:val="0"/>
                                          <w:marTop w:val="0"/>
                                          <w:marBottom w:val="0"/>
                                          <w:divBdr>
                                            <w:top w:val="none" w:sz="0" w:space="0" w:color="auto"/>
                                            <w:left w:val="none" w:sz="0" w:space="0" w:color="auto"/>
                                            <w:bottom w:val="none" w:sz="0" w:space="0" w:color="auto"/>
                                            <w:right w:val="none" w:sz="0" w:space="0" w:color="auto"/>
                                          </w:divBdr>
                                        </w:div>
                                      </w:divsChild>
                                    </w:div>
                                    <w:div w:id="1070693578">
                                      <w:marLeft w:val="0"/>
                                      <w:marRight w:val="0"/>
                                      <w:marTop w:val="0"/>
                                      <w:marBottom w:val="0"/>
                                      <w:divBdr>
                                        <w:top w:val="none" w:sz="0" w:space="0" w:color="auto"/>
                                        <w:left w:val="none" w:sz="0" w:space="0" w:color="auto"/>
                                        <w:bottom w:val="none" w:sz="0" w:space="0" w:color="auto"/>
                                        <w:right w:val="none" w:sz="0" w:space="0" w:color="auto"/>
                                      </w:divBdr>
                                      <w:divsChild>
                                        <w:div w:id="2083600088">
                                          <w:marLeft w:val="0"/>
                                          <w:marRight w:val="0"/>
                                          <w:marTop w:val="0"/>
                                          <w:marBottom w:val="0"/>
                                          <w:divBdr>
                                            <w:top w:val="none" w:sz="0" w:space="0" w:color="auto"/>
                                            <w:left w:val="none" w:sz="0" w:space="0" w:color="auto"/>
                                            <w:bottom w:val="none" w:sz="0" w:space="0" w:color="auto"/>
                                            <w:right w:val="none" w:sz="0" w:space="0" w:color="auto"/>
                                          </w:divBdr>
                                        </w:div>
                                        <w:div w:id="1363827300">
                                          <w:marLeft w:val="0"/>
                                          <w:marRight w:val="0"/>
                                          <w:marTop w:val="0"/>
                                          <w:marBottom w:val="0"/>
                                          <w:divBdr>
                                            <w:top w:val="none" w:sz="0" w:space="0" w:color="auto"/>
                                            <w:left w:val="none" w:sz="0" w:space="0" w:color="auto"/>
                                            <w:bottom w:val="none" w:sz="0" w:space="0" w:color="auto"/>
                                            <w:right w:val="none" w:sz="0" w:space="0" w:color="auto"/>
                                          </w:divBdr>
                                          <w:divsChild>
                                            <w:div w:id="424158478">
                                              <w:marLeft w:val="0"/>
                                              <w:marRight w:val="0"/>
                                              <w:marTop w:val="0"/>
                                              <w:marBottom w:val="0"/>
                                              <w:divBdr>
                                                <w:top w:val="none" w:sz="0" w:space="0" w:color="auto"/>
                                                <w:left w:val="none" w:sz="0" w:space="0" w:color="auto"/>
                                                <w:bottom w:val="none" w:sz="0" w:space="0" w:color="auto"/>
                                                <w:right w:val="none" w:sz="0" w:space="0" w:color="auto"/>
                                              </w:divBdr>
                                            </w:div>
                                            <w:div w:id="4694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631577">
          <w:marLeft w:val="0"/>
          <w:marRight w:val="0"/>
          <w:marTop w:val="0"/>
          <w:marBottom w:val="0"/>
          <w:divBdr>
            <w:top w:val="none" w:sz="0" w:space="0" w:color="auto"/>
            <w:left w:val="none" w:sz="0" w:space="0" w:color="auto"/>
            <w:bottom w:val="none" w:sz="0" w:space="0" w:color="auto"/>
            <w:right w:val="none" w:sz="0" w:space="0" w:color="auto"/>
          </w:divBdr>
          <w:divsChild>
            <w:div w:id="1610746411">
              <w:marLeft w:val="0"/>
              <w:marRight w:val="0"/>
              <w:marTop w:val="0"/>
              <w:marBottom w:val="0"/>
              <w:divBdr>
                <w:top w:val="none" w:sz="0" w:space="0" w:color="auto"/>
                <w:left w:val="none" w:sz="0" w:space="0" w:color="auto"/>
                <w:bottom w:val="none" w:sz="0" w:space="0" w:color="auto"/>
                <w:right w:val="none" w:sz="0" w:space="0" w:color="auto"/>
              </w:divBdr>
            </w:div>
            <w:div w:id="660356240">
              <w:marLeft w:val="0"/>
              <w:marRight w:val="0"/>
              <w:marTop w:val="0"/>
              <w:marBottom w:val="0"/>
              <w:divBdr>
                <w:top w:val="none" w:sz="0" w:space="0" w:color="auto"/>
                <w:left w:val="none" w:sz="0" w:space="0" w:color="auto"/>
                <w:bottom w:val="none" w:sz="0" w:space="0" w:color="auto"/>
                <w:right w:val="none" w:sz="0" w:space="0" w:color="auto"/>
              </w:divBdr>
            </w:div>
            <w:div w:id="1762334434">
              <w:marLeft w:val="0"/>
              <w:marRight w:val="0"/>
              <w:marTop w:val="0"/>
              <w:marBottom w:val="0"/>
              <w:divBdr>
                <w:top w:val="none" w:sz="0" w:space="0" w:color="auto"/>
                <w:left w:val="none" w:sz="0" w:space="0" w:color="auto"/>
                <w:bottom w:val="none" w:sz="0" w:space="0" w:color="auto"/>
                <w:right w:val="none" w:sz="0" w:space="0" w:color="auto"/>
              </w:divBdr>
            </w:div>
            <w:div w:id="1972469413">
              <w:marLeft w:val="0"/>
              <w:marRight w:val="0"/>
              <w:marTop w:val="150"/>
              <w:marBottom w:val="0"/>
              <w:divBdr>
                <w:top w:val="none" w:sz="0" w:space="0" w:color="auto"/>
                <w:left w:val="none" w:sz="0" w:space="0" w:color="auto"/>
                <w:bottom w:val="none" w:sz="0" w:space="0" w:color="auto"/>
                <w:right w:val="none" w:sz="0" w:space="0" w:color="auto"/>
              </w:divBdr>
            </w:div>
          </w:divsChild>
        </w:div>
        <w:div w:id="20672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2022-10-20T16:35:00Z</dcterms:created>
  <dcterms:modified xsi:type="dcterms:W3CDTF">2022-10-20T16:41:00Z</dcterms:modified>
</cp:coreProperties>
</file>