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83C0" w14:textId="47AE1C19" w:rsidR="00880C64" w:rsidRDefault="00024860">
      <w:r w:rsidRPr="00024860">
        <w:t>Storage is for file storage such as images and pdfs. Database is basically a storage but it stores data records which can be queried using a query language</w:t>
      </w:r>
    </w:p>
    <w:p w14:paraId="5F923544" w14:textId="77777777" w:rsidR="00024860" w:rsidRDefault="00024860"/>
    <w:sectPr w:rsidR="0002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2B"/>
    <w:rsid w:val="00024860"/>
    <w:rsid w:val="00687B2B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CDC2"/>
  <w15:chartTrackingRefBased/>
  <w15:docId w15:val="{1979FC5C-8824-49B3-A95C-3EA8BF97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2023-06-18T09:36:00Z</dcterms:created>
  <dcterms:modified xsi:type="dcterms:W3CDTF">2023-06-18T09:36:00Z</dcterms:modified>
</cp:coreProperties>
</file>