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AD58" w14:textId="77777777" w:rsidR="007B31BB" w:rsidRPr="007B31BB" w:rsidRDefault="007B31BB" w:rsidP="00CB6868">
      <w:pPr>
        <w:spacing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7B31BB">
        <w:rPr>
          <w:rFonts w:eastAsia="Times New Roman" w:cstheme="minorHAnsi"/>
          <w:b/>
          <w:bCs/>
          <w:highlight w:val="yellow"/>
          <w:lang w:eastAsia="en-IN"/>
        </w:rPr>
        <w:t>Consumer Health Portal</w:t>
      </w:r>
    </w:p>
    <w:p w14:paraId="79D9AE94" w14:textId="77777777" w:rsidR="007B31BB" w:rsidRPr="007B31BB" w:rsidRDefault="007B31BB" w:rsidP="00CB6868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7B31BB">
        <w:rPr>
          <w:rFonts w:eastAsia="Times New Roman" w:cstheme="minorHAnsi"/>
          <w:highlight w:val="yellow"/>
          <w:lang w:eastAsia="en-IN"/>
        </w:rPr>
        <w:t xml:space="preserve">Use cases: </w:t>
      </w:r>
    </w:p>
    <w:p w14:paraId="2F0B6B03" w14:textId="77777777" w:rsidR="007B31BB" w:rsidRPr="007B31BB" w:rsidRDefault="007B31BB" w:rsidP="007B31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lang w:eastAsia="en-IN"/>
        </w:rPr>
        <w:t>Track Statistics of Wearable devices</w:t>
      </w:r>
    </w:p>
    <w:p w14:paraId="641526AF" w14:textId="77777777" w:rsidR="007B31BB" w:rsidRPr="007B31BB" w:rsidRDefault="007B31BB" w:rsidP="007B31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lang w:eastAsia="en-IN"/>
        </w:rPr>
        <w:t>Gain access to the medical records and engage with medical providers</w:t>
      </w:r>
    </w:p>
    <w:p w14:paraId="1A79E430" w14:textId="71E7212F" w:rsidR="007B31BB" w:rsidRPr="007B31BB" w:rsidRDefault="007B31BB" w:rsidP="007B31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lang w:eastAsia="en-IN"/>
        </w:rPr>
        <w:t xml:space="preserve">Enter time and doses of medications which can be used to refill or </w:t>
      </w:r>
      <w:r w:rsidR="00CB6868" w:rsidRPr="007B31BB">
        <w:rPr>
          <w:rFonts w:eastAsia="Times New Roman" w:cstheme="minorHAnsi"/>
          <w:lang w:eastAsia="en-IN"/>
        </w:rPr>
        <w:t>self-tracking</w:t>
      </w:r>
      <w:r w:rsidRPr="007B31BB">
        <w:rPr>
          <w:rFonts w:eastAsia="Times New Roman" w:cstheme="minorHAnsi"/>
          <w:lang w:eastAsia="en-IN"/>
        </w:rPr>
        <w:t xml:space="preserve"> of medications</w:t>
      </w:r>
    </w:p>
    <w:p w14:paraId="5133CC65" w14:textId="77777777" w:rsidR="007B31BB" w:rsidRPr="007B31BB" w:rsidRDefault="007B31BB" w:rsidP="007B31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lang w:eastAsia="en-IN"/>
        </w:rPr>
        <w:t>Interact with Health Coach</w:t>
      </w:r>
    </w:p>
    <w:p w14:paraId="4B35190E" w14:textId="77777777" w:rsidR="007B31BB" w:rsidRPr="007B31BB" w:rsidRDefault="007B31BB" w:rsidP="007B3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highlight w:val="yellow"/>
          <w:lang w:eastAsia="en-IN"/>
        </w:rPr>
        <w:t>Users Involved</w:t>
      </w:r>
      <w:r w:rsidRPr="007B31BB">
        <w:rPr>
          <w:rFonts w:eastAsia="Times New Roman" w:cstheme="minorHAnsi"/>
          <w:lang w:eastAsia="en-IN"/>
        </w:rPr>
        <w:t xml:space="preserve"> </w:t>
      </w:r>
    </w:p>
    <w:p w14:paraId="4F0F0A2C" w14:textId="77777777" w:rsidR="007B31BB" w:rsidRPr="007B31BB" w:rsidRDefault="007B31BB" w:rsidP="007B31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lang w:eastAsia="en-IN"/>
        </w:rPr>
        <w:t xml:space="preserve">Consumer: </w:t>
      </w:r>
    </w:p>
    <w:p w14:paraId="0F061CE5" w14:textId="77777777" w:rsidR="007B31BB" w:rsidRPr="007B31BB" w:rsidRDefault="007B31BB" w:rsidP="007B31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lang w:eastAsia="en-IN"/>
        </w:rPr>
        <w:t>Wearable Devices</w:t>
      </w:r>
    </w:p>
    <w:p w14:paraId="788F27AC" w14:textId="77777777" w:rsidR="007B31BB" w:rsidRPr="007B31BB" w:rsidRDefault="007B31BB" w:rsidP="007B31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lang w:eastAsia="en-IN"/>
        </w:rPr>
        <w:t>Smart Phone</w:t>
      </w:r>
    </w:p>
    <w:p w14:paraId="26F1F150" w14:textId="77777777" w:rsidR="007B31BB" w:rsidRPr="007B31BB" w:rsidRDefault="007B31BB" w:rsidP="007B31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lang w:eastAsia="en-IN"/>
        </w:rPr>
        <w:t xml:space="preserve">Hospital </w:t>
      </w:r>
    </w:p>
    <w:p w14:paraId="2AC35F68" w14:textId="77777777" w:rsidR="007B31BB" w:rsidRPr="007B31BB" w:rsidRDefault="007B31BB" w:rsidP="007B31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lang w:eastAsia="en-IN"/>
        </w:rPr>
        <w:t>MRS</w:t>
      </w:r>
    </w:p>
    <w:p w14:paraId="242FEE5A" w14:textId="77777777" w:rsidR="007B31BB" w:rsidRPr="007B31BB" w:rsidRDefault="007B31BB" w:rsidP="007B31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lang w:eastAsia="en-IN"/>
        </w:rPr>
        <w:t xml:space="preserve">Pharma </w:t>
      </w:r>
    </w:p>
    <w:p w14:paraId="5DD7B6CE" w14:textId="77777777" w:rsidR="007B31BB" w:rsidRPr="007B31BB" w:rsidRDefault="007B31BB" w:rsidP="007B31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lang w:eastAsia="en-IN"/>
        </w:rPr>
        <w:t>Pharma Order System</w:t>
      </w:r>
    </w:p>
    <w:p w14:paraId="378CDAF2" w14:textId="77777777" w:rsidR="007B31BB" w:rsidRPr="007B31BB" w:rsidRDefault="007B31BB" w:rsidP="007B31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lang w:eastAsia="en-IN"/>
        </w:rPr>
        <w:t xml:space="preserve">Health Coach/Gym </w:t>
      </w:r>
    </w:p>
    <w:p w14:paraId="31B85526" w14:textId="77777777" w:rsidR="007B31BB" w:rsidRPr="007B31BB" w:rsidRDefault="007B31BB" w:rsidP="007B31B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lang w:eastAsia="en-IN"/>
        </w:rPr>
        <w:t>Smart Phone</w:t>
      </w:r>
    </w:p>
    <w:p w14:paraId="07A7677A" w14:textId="46FC1F10" w:rsidR="007B31BB" w:rsidRPr="007B31BB" w:rsidRDefault="007B31BB" w:rsidP="007B3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highlight w:val="yellow"/>
          <w:lang w:eastAsia="en-IN"/>
        </w:rPr>
        <w:t>Architecture</w:t>
      </w:r>
      <w:r w:rsidRPr="007B31BB">
        <w:rPr>
          <w:rFonts w:eastAsia="Times New Roman" w:cstheme="minorHAnsi"/>
          <w:lang w:eastAsia="en-IN"/>
        </w:rPr>
        <w:t xml:space="preserve"> </w:t>
      </w:r>
      <w:r w:rsidRPr="000D28C5">
        <w:rPr>
          <w:rFonts w:eastAsia="Times New Roman" w:cstheme="minorHAnsi"/>
          <w:noProof/>
          <w:lang w:eastAsia="en-IN"/>
        </w:rPr>
        <w:drawing>
          <wp:inline distT="0" distB="0" distL="0" distR="0" wp14:anchorId="276DD8A2" wp14:editId="2F03FC8B">
            <wp:extent cx="5731510" cy="2809240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708A" w14:textId="694EF575" w:rsidR="007B31BB" w:rsidRPr="007B31BB" w:rsidRDefault="007B31BB" w:rsidP="007B3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lang w:eastAsia="en-IN"/>
        </w:rPr>
        <w:t xml:space="preserve">Reference Architecture in Azure </w:t>
      </w:r>
      <w:r w:rsidRPr="000D28C5">
        <w:rPr>
          <w:rFonts w:eastAsia="Times New Roman" w:cstheme="minorHAnsi"/>
          <w:noProof/>
          <w:lang w:eastAsia="en-IN"/>
        </w:rPr>
        <w:drawing>
          <wp:inline distT="0" distB="0" distL="0" distR="0" wp14:anchorId="3C1C8FA0" wp14:editId="6CF0B4A4">
            <wp:extent cx="5731510" cy="257492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20F9" w14:textId="6C2B23CE" w:rsidR="007B31BB" w:rsidRPr="007B31BB" w:rsidRDefault="007B31BB" w:rsidP="007B3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highlight w:val="yellow"/>
          <w:lang w:eastAsia="en-IN"/>
        </w:rPr>
        <w:lastRenderedPageBreak/>
        <w:t>Reference Architecture in AWS</w:t>
      </w:r>
      <w:r w:rsidRPr="007B31BB">
        <w:rPr>
          <w:rFonts w:eastAsia="Times New Roman" w:cstheme="minorHAnsi"/>
          <w:lang w:eastAsia="en-IN"/>
        </w:rPr>
        <w:t xml:space="preserve"> </w:t>
      </w:r>
      <w:r w:rsidRPr="000D28C5">
        <w:rPr>
          <w:rFonts w:eastAsia="Times New Roman" w:cstheme="minorHAnsi"/>
          <w:noProof/>
          <w:lang w:eastAsia="en-IN"/>
        </w:rPr>
        <w:drawing>
          <wp:inline distT="0" distB="0" distL="0" distR="0" wp14:anchorId="2EBEBF9F" wp14:editId="4DA91F86">
            <wp:extent cx="5731510" cy="2563495"/>
            <wp:effectExtent l="0" t="0" r="2540" b="825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A4D5" w14:textId="77777777" w:rsidR="007B31BB" w:rsidRPr="007B31BB" w:rsidRDefault="007B31BB" w:rsidP="007B31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7B31BB">
        <w:rPr>
          <w:rFonts w:eastAsia="Times New Roman" w:cstheme="minorHAnsi"/>
          <w:b/>
          <w:bCs/>
          <w:highlight w:val="yellow"/>
          <w:lang w:eastAsia="en-IN"/>
        </w:rPr>
        <w:t>Ticketing Platform</w:t>
      </w:r>
    </w:p>
    <w:p w14:paraId="528057F2" w14:textId="21C8BEB5" w:rsidR="007B31BB" w:rsidRPr="007B31BB" w:rsidRDefault="007B31BB" w:rsidP="007B3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lang w:eastAsia="en-IN"/>
        </w:rPr>
        <w:t xml:space="preserve">Architecture </w:t>
      </w:r>
      <w:r w:rsidRPr="000D28C5">
        <w:rPr>
          <w:rFonts w:eastAsia="Times New Roman" w:cstheme="minorHAnsi"/>
          <w:noProof/>
          <w:lang w:eastAsia="en-IN"/>
        </w:rPr>
        <w:drawing>
          <wp:inline distT="0" distB="0" distL="0" distR="0" wp14:anchorId="66CA1013" wp14:editId="69B00BFC">
            <wp:extent cx="5731510" cy="317119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C438" w14:textId="77D49360" w:rsidR="007B31BB" w:rsidRPr="007B31BB" w:rsidRDefault="007B31BB" w:rsidP="007B3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lang w:eastAsia="en-IN"/>
        </w:rPr>
        <w:lastRenderedPageBreak/>
        <w:t xml:space="preserve">Reference Architecture in Azure </w:t>
      </w:r>
      <w:r w:rsidRPr="000D28C5">
        <w:rPr>
          <w:rFonts w:eastAsia="Times New Roman" w:cstheme="minorHAnsi"/>
          <w:noProof/>
          <w:lang w:eastAsia="en-IN"/>
        </w:rPr>
        <w:drawing>
          <wp:inline distT="0" distB="0" distL="0" distR="0" wp14:anchorId="70D79685" wp14:editId="163E872D">
            <wp:extent cx="5731510" cy="2545715"/>
            <wp:effectExtent l="0" t="0" r="2540" b="698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6200" w14:textId="4E261D58" w:rsidR="007B31BB" w:rsidRPr="007B31BB" w:rsidRDefault="007B31BB" w:rsidP="007B31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1BB">
        <w:rPr>
          <w:rFonts w:eastAsia="Times New Roman" w:cstheme="minorHAnsi"/>
          <w:lang w:eastAsia="en-IN"/>
        </w:rPr>
        <w:t xml:space="preserve">Reference Architecture in AWS </w:t>
      </w:r>
      <w:r w:rsidRPr="000D28C5">
        <w:rPr>
          <w:rFonts w:eastAsia="Times New Roman" w:cstheme="minorHAnsi"/>
          <w:noProof/>
          <w:lang w:eastAsia="en-IN"/>
        </w:rPr>
        <w:drawing>
          <wp:inline distT="0" distB="0" distL="0" distR="0" wp14:anchorId="19B6628E" wp14:editId="6BD7BACC">
            <wp:extent cx="5731510" cy="251904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BE95" w14:textId="77777777" w:rsidR="00417BE0" w:rsidRPr="000D28C5" w:rsidRDefault="00417BE0">
      <w:pPr>
        <w:rPr>
          <w:rFonts w:cstheme="minorHAnsi"/>
        </w:rPr>
      </w:pPr>
    </w:p>
    <w:sectPr w:rsidR="00417BE0" w:rsidRPr="000D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698B"/>
    <w:multiLevelType w:val="multilevel"/>
    <w:tmpl w:val="76C2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8709A"/>
    <w:multiLevelType w:val="multilevel"/>
    <w:tmpl w:val="0F6C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3C"/>
    <w:rsid w:val="000D28C5"/>
    <w:rsid w:val="00417BE0"/>
    <w:rsid w:val="00681F83"/>
    <w:rsid w:val="007B31BB"/>
    <w:rsid w:val="00CB6868"/>
    <w:rsid w:val="00FD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169D7-F1A3-4070-8FE2-73FA5B22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3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B3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31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B31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2022-03-21T20:30:00Z</dcterms:created>
  <dcterms:modified xsi:type="dcterms:W3CDTF">2022-03-21T20:41:00Z</dcterms:modified>
</cp:coreProperties>
</file>