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96064" w14:textId="0283C121" w:rsidR="00193A43" w:rsidRDefault="00193A43" w:rsidP="00C46BBC">
      <w:pPr>
        <w:spacing w:before="100" w:beforeAutospacing="1" w:after="100" w:afterAutospacing="1" w:line="240" w:lineRule="auto"/>
        <w:outlineLvl w:val="2"/>
        <w:rPr>
          <w:rFonts w:eastAsia="Times New Roman" w:cstheme="minorHAnsi"/>
          <w:b/>
          <w:bCs/>
          <w:kern w:val="0"/>
          <w:highlight w:val="yellow"/>
          <w:lang w:eastAsia="en-IN"/>
          <w14:ligatures w14:val="none"/>
        </w:rPr>
      </w:pPr>
      <w:r w:rsidRPr="00193A43">
        <w:rPr>
          <w:rFonts w:eastAsia="Times New Roman" w:cstheme="minorHAnsi"/>
          <w:b/>
          <w:bCs/>
          <w:kern w:val="0"/>
          <w:highlight w:val="yellow"/>
          <w:lang w:eastAsia="en-IN"/>
          <w14:ligatures w14:val="none"/>
        </w:rPr>
        <w:t>What is Service principle</w:t>
      </w:r>
    </w:p>
    <w:p w14:paraId="5CDABAEA" w14:textId="5AC9CC0F" w:rsidR="005E7F51" w:rsidRPr="00193A43" w:rsidRDefault="005E7F51" w:rsidP="00C46BBC">
      <w:pPr>
        <w:spacing w:before="100" w:beforeAutospacing="1" w:after="100" w:afterAutospacing="1" w:line="240" w:lineRule="auto"/>
        <w:outlineLvl w:val="2"/>
        <w:rPr>
          <w:rFonts w:eastAsia="Times New Roman" w:cstheme="minorHAnsi"/>
          <w:b/>
          <w:bCs/>
          <w:kern w:val="0"/>
          <w:highlight w:val="yellow"/>
          <w:lang w:eastAsia="en-IN"/>
          <w14:ligatures w14:val="none"/>
        </w:rPr>
      </w:pPr>
      <w:r>
        <w:rPr>
          <w:rStyle w:val="Strong"/>
        </w:rPr>
        <w:t>Service Principal</w:t>
      </w:r>
      <w:r>
        <w:t xml:space="preserve"> is an application within Microsoft Entra ID, which is authorized to access resources in Azure. This access is restricted by the roles assigned to the service principal, giving you control over which resources can be accessed and at which level.</w:t>
      </w:r>
    </w:p>
    <w:p w14:paraId="7C36ABBB" w14:textId="77777777" w:rsidR="00193A43" w:rsidRPr="00193A43" w:rsidRDefault="00193A43" w:rsidP="00193A43">
      <w:pPr>
        <w:spacing w:before="100" w:beforeAutospacing="1" w:after="100" w:afterAutospacing="1" w:line="240" w:lineRule="auto"/>
        <w:outlineLvl w:val="2"/>
        <w:rPr>
          <w:rFonts w:eastAsia="Times New Roman" w:cstheme="minorHAnsi"/>
          <w:b/>
          <w:bCs/>
          <w:kern w:val="0"/>
          <w:lang w:eastAsia="en-IN"/>
          <w14:ligatures w14:val="none"/>
        </w:rPr>
      </w:pPr>
      <w:r w:rsidRPr="00193A43">
        <w:rPr>
          <w:rFonts w:eastAsia="Times New Roman" w:cstheme="minorHAnsi"/>
          <w:b/>
          <w:bCs/>
          <w:kern w:val="0"/>
          <w:highlight w:val="yellow"/>
          <w:lang w:eastAsia="en-IN"/>
          <w14:ligatures w14:val="none"/>
        </w:rPr>
        <w:t>Key Concepts of a Service Principal</w:t>
      </w:r>
    </w:p>
    <w:p w14:paraId="5867267C" w14:textId="77777777" w:rsidR="00193A43" w:rsidRPr="00193A43" w:rsidRDefault="00193A43" w:rsidP="00193A43">
      <w:pPr>
        <w:numPr>
          <w:ilvl w:val="0"/>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Identity for Applications and Services</w:t>
      </w:r>
      <w:r w:rsidRPr="00193A43">
        <w:rPr>
          <w:rFonts w:eastAsia="Times New Roman" w:cstheme="minorHAnsi"/>
          <w:kern w:val="0"/>
          <w:lang w:eastAsia="en-IN"/>
          <w14:ligatures w14:val="none"/>
        </w:rPr>
        <w:t>: Service principals are used by applications or automated processes to authenticate and interact with Azure resources. Instead of using a user's credentials, which is not secure or scalable, a service principal provides a secure mechanism to control access.</w:t>
      </w:r>
    </w:p>
    <w:p w14:paraId="083C3F23" w14:textId="77777777" w:rsidR="00193A43" w:rsidRPr="00193A43" w:rsidRDefault="00193A43" w:rsidP="00193A43">
      <w:pPr>
        <w:numPr>
          <w:ilvl w:val="0"/>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Role-Based Access Control (RBAC)</w:t>
      </w:r>
      <w:r w:rsidRPr="00193A43">
        <w:rPr>
          <w:rFonts w:eastAsia="Times New Roman" w:cstheme="minorHAnsi"/>
          <w:kern w:val="0"/>
          <w:lang w:eastAsia="en-IN"/>
          <w14:ligatures w14:val="none"/>
        </w:rPr>
        <w:t>: Service principals are assigned roles that determine their level of access to Azure resources. This ensures that the principle of least privilege is enforced, limiting the actions the service principal can perform based on the assigned role.</w:t>
      </w:r>
    </w:p>
    <w:p w14:paraId="0A4EDE43" w14:textId="77777777" w:rsidR="00193A43" w:rsidRPr="00193A43" w:rsidRDefault="00193A43" w:rsidP="00193A43">
      <w:pPr>
        <w:numPr>
          <w:ilvl w:val="0"/>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Credentials</w:t>
      </w:r>
      <w:r w:rsidRPr="00193A43">
        <w:rPr>
          <w:rFonts w:eastAsia="Times New Roman" w:cstheme="minorHAnsi"/>
          <w:kern w:val="0"/>
          <w:lang w:eastAsia="en-IN"/>
          <w14:ligatures w14:val="none"/>
        </w:rPr>
        <w:t>: A service principal has credentials that the application or service uses to authenticate. These credentials include:</w:t>
      </w:r>
    </w:p>
    <w:p w14:paraId="0EB15AD4" w14:textId="77777777" w:rsidR="00193A43" w:rsidRPr="00193A43" w:rsidRDefault="00193A43" w:rsidP="00193A43">
      <w:pPr>
        <w:numPr>
          <w:ilvl w:val="1"/>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Client ID (Application ID)</w:t>
      </w:r>
      <w:r w:rsidRPr="00193A43">
        <w:rPr>
          <w:rFonts w:eastAsia="Times New Roman" w:cstheme="minorHAnsi"/>
          <w:kern w:val="0"/>
          <w:lang w:eastAsia="en-IN"/>
          <w14:ligatures w14:val="none"/>
        </w:rPr>
        <w:t>: A unique identifier for the service principal.</w:t>
      </w:r>
    </w:p>
    <w:p w14:paraId="44F62A1E" w14:textId="77777777" w:rsidR="00193A43" w:rsidRPr="00193A43" w:rsidRDefault="00193A43" w:rsidP="00193A43">
      <w:pPr>
        <w:numPr>
          <w:ilvl w:val="1"/>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Client Secret (Password)</w:t>
      </w:r>
      <w:r w:rsidRPr="00193A43">
        <w:rPr>
          <w:rFonts w:eastAsia="Times New Roman" w:cstheme="minorHAnsi"/>
          <w:kern w:val="0"/>
          <w:lang w:eastAsia="en-IN"/>
          <w14:ligatures w14:val="none"/>
        </w:rPr>
        <w:t>: A password or key associated with the service principal.</w:t>
      </w:r>
    </w:p>
    <w:p w14:paraId="32BA9618" w14:textId="77777777" w:rsidR="00193A43" w:rsidRPr="00193A43" w:rsidRDefault="00193A43" w:rsidP="00193A43">
      <w:pPr>
        <w:numPr>
          <w:ilvl w:val="1"/>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Tenant ID</w:t>
      </w:r>
      <w:r w:rsidRPr="00193A43">
        <w:rPr>
          <w:rFonts w:eastAsia="Times New Roman" w:cstheme="minorHAnsi"/>
          <w:kern w:val="0"/>
          <w:lang w:eastAsia="en-IN"/>
          <w14:ligatures w14:val="none"/>
        </w:rPr>
        <w:t>: The Azure Active Directory (AAD) tenant in which the service principal is created.</w:t>
      </w:r>
    </w:p>
    <w:p w14:paraId="3B1CDE5A" w14:textId="77777777" w:rsidR="00193A43" w:rsidRPr="00193A43" w:rsidRDefault="00193A43" w:rsidP="00193A43">
      <w:pPr>
        <w:numPr>
          <w:ilvl w:val="0"/>
          <w:numId w:val="5"/>
        </w:numPr>
        <w:spacing w:before="100" w:beforeAutospacing="1" w:after="100" w:afterAutospacing="1" w:line="240" w:lineRule="auto"/>
        <w:rPr>
          <w:rFonts w:eastAsia="Times New Roman" w:cstheme="minorHAnsi"/>
          <w:kern w:val="0"/>
          <w:lang w:eastAsia="en-IN"/>
          <w14:ligatures w14:val="none"/>
        </w:rPr>
      </w:pPr>
      <w:r w:rsidRPr="00193A43">
        <w:rPr>
          <w:rFonts w:eastAsia="Times New Roman" w:cstheme="minorHAnsi"/>
          <w:b/>
          <w:bCs/>
          <w:kern w:val="0"/>
          <w:lang w:eastAsia="en-IN"/>
          <w14:ligatures w14:val="none"/>
        </w:rPr>
        <w:t>Security</w:t>
      </w:r>
      <w:r w:rsidRPr="00193A43">
        <w:rPr>
          <w:rFonts w:eastAsia="Times New Roman" w:cstheme="minorHAnsi"/>
          <w:kern w:val="0"/>
          <w:lang w:eastAsia="en-IN"/>
          <w14:ligatures w14:val="none"/>
        </w:rPr>
        <w:t>: Using service principals enhances security by enabling fine-grained access control and auditing of what the application or service is doing. Credentials can be rotated without affecting the users and their access.</w:t>
      </w:r>
    </w:p>
    <w:p w14:paraId="5F2B4705" w14:textId="0D2D0061" w:rsidR="00C46BBC" w:rsidRPr="00C46BBC" w:rsidRDefault="00C46BBC" w:rsidP="00C46BBC">
      <w:pPr>
        <w:spacing w:before="100" w:beforeAutospacing="1" w:after="100" w:afterAutospacing="1" w:line="240" w:lineRule="auto"/>
        <w:outlineLvl w:val="2"/>
        <w:rPr>
          <w:rFonts w:eastAsia="Times New Roman" w:cstheme="minorHAnsi"/>
          <w:b/>
          <w:bCs/>
          <w:kern w:val="0"/>
          <w:lang w:eastAsia="en-IN"/>
          <w14:ligatures w14:val="none"/>
        </w:rPr>
      </w:pPr>
      <w:r w:rsidRPr="00C46BBC">
        <w:rPr>
          <w:rFonts w:eastAsia="Times New Roman" w:cstheme="minorHAnsi"/>
          <w:b/>
          <w:bCs/>
          <w:kern w:val="0"/>
          <w:highlight w:val="yellow"/>
          <w:lang w:eastAsia="en-IN"/>
          <w14:ligatures w14:val="none"/>
        </w:rPr>
        <w:t>Step 1: Set Up an Azure Service Principal</w:t>
      </w:r>
    </w:p>
    <w:p w14:paraId="1A5084E1" w14:textId="77777777" w:rsidR="00C46BBC" w:rsidRPr="00C46BBC" w:rsidRDefault="00C46BBC" w:rsidP="00C46BBC">
      <w:pPr>
        <w:spacing w:before="100" w:beforeAutospacing="1" w:after="100" w:afterAutospacing="1" w:line="240" w:lineRule="auto"/>
        <w:rPr>
          <w:rFonts w:eastAsia="Times New Roman" w:cstheme="minorHAnsi"/>
          <w:kern w:val="0"/>
          <w:lang w:eastAsia="en-IN"/>
          <w14:ligatures w14:val="none"/>
        </w:rPr>
      </w:pPr>
      <w:r w:rsidRPr="00C46BBC">
        <w:rPr>
          <w:rFonts w:eastAsia="Times New Roman" w:cstheme="minorHAnsi"/>
          <w:kern w:val="0"/>
          <w:lang w:eastAsia="en-IN"/>
          <w14:ligatures w14:val="none"/>
        </w:rPr>
        <w:t>To establish a secure connection, you'll need a service principal in your Azure Active Directory (AAD) with the necessary permissions.</w:t>
      </w:r>
    </w:p>
    <w:p w14:paraId="1E065B18" w14:textId="77777777" w:rsidR="00C46BBC" w:rsidRPr="00C46BBC" w:rsidRDefault="00C46BBC" w:rsidP="00C46BBC">
      <w:pPr>
        <w:spacing w:before="100" w:beforeAutospacing="1" w:after="100" w:afterAutospacing="1" w:line="240" w:lineRule="auto"/>
        <w:outlineLvl w:val="3"/>
        <w:rPr>
          <w:rFonts w:eastAsia="Times New Roman" w:cstheme="minorHAnsi"/>
          <w:b/>
          <w:bCs/>
          <w:kern w:val="0"/>
          <w:lang w:eastAsia="en-IN"/>
          <w14:ligatures w14:val="none"/>
        </w:rPr>
      </w:pPr>
      <w:r w:rsidRPr="00C46BBC">
        <w:rPr>
          <w:rFonts w:eastAsia="Times New Roman" w:cstheme="minorHAnsi"/>
          <w:b/>
          <w:bCs/>
          <w:kern w:val="0"/>
          <w:highlight w:val="yellow"/>
          <w:lang w:eastAsia="en-IN"/>
          <w14:ligatures w14:val="none"/>
        </w:rPr>
        <w:t>Using Azure CLI</w:t>
      </w:r>
    </w:p>
    <w:p w14:paraId="74E179C3" w14:textId="77777777" w:rsidR="00C46BBC" w:rsidRPr="00C46BBC" w:rsidRDefault="00C46BBC" w:rsidP="00C46BBC">
      <w:pPr>
        <w:numPr>
          <w:ilvl w:val="0"/>
          <w:numId w:val="1"/>
        </w:numPr>
        <w:spacing w:before="100" w:beforeAutospacing="1" w:after="100" w:afterAutospacing="1" w:line="240" w:lineRule="auto"/>
        <w:rPr>
          <w:rFonts w:eastAsia="Times New Roman" w:cstheme="minorHAnsi"/>
          <w:kern w:val="0"/>
          <w:lang w:eastAsia="en-IN"/>
          <w14:ligatures w14:val="none"/>
        </w:rPr>
      </w:pPr>
      <w:r w:rsidRPr="00C46BBC">
        <w:rPr>
          <w:rFonts w:eastAsia="Times New Roman" w:cstheme="minorHAnsi"/>
          <w:b/>
          <w:bCs/>
          <w:kern w:val="0"/>
          <w:lang w:eastAsia="en-IN"/>
          <w14:ligatures w14:val="none"/>
        </w:rPr>
        <w:t>Open Azure Cloud Shell</w:t>
      </w:r>
      <w:r w:rsidRPr="00C46BBC">
        <w:rPr>
          <w:rFonts w:eastAsia="Times New Roman" w:cstheme="minorHAnsi"/>
          <w:kern w:val="0"/>
          <w:lang w:eastAsia="en-IN"/>
          <w14:ligatures w14:val="none"/>
        </w:rPr>
        <w:t xml:space="preserve"> or your local terminal with Azure CLI installed.</w:t>
      </w:r>
    </w:p>
    <w:p w14:paraId="09092A13" w14:textId="77777777" w:rsidR="00C46BBC" w:rsidRPr="00C46BBC" w:rsidRDefault="00C46BBC" w:rsidP="00C46BBC">
      <w:pPr>
        <w:numPr>
          <w:ilvl w:val="0"/>
          <w:numId w:val="1"/>
        </w:numPr>
        <w:spacing w:before="100" w:beforeAutospacing="1" w:after="100" w:afterAutospacing="1" w:line="240" w:lineRule="auto"/>
        <w:rPr>
          <w:rFonts w:eastAsia="Times New Roman" w:cstheme="minorHAnsi"/>
          <w:kern w:val="0"/>
          <w:lang w:eastAsia="en-IN"/>
          <w14:ligatures w14:val="none"/>
        </w:rPr>
      </w:pPr>
      <w:r w:rsidRPr="00C46BBC">
        <w:rPr>
          <w:rFonts w:eastAsia="Times New Roman" w:cstheme="minorHAnsi"/>
          <w:b/>
          <w:bCs/>
          <w:kern w:val="0"/>
          <w:lang w:eastAsia="en-IN"/>
          <w14:ligatures w14:val="none"/>
        </w:rPr>
        <w:t>Create a Service Principal</w:t>
      </w:r>
      <w:r w:rsidRPr="00C46BBC">
        <w:rPr>
          <w:rFonts w:eastAsia="Times New Roman" w:cstheme="minorHAnsi"/>
          <w:kern w:val="0"/>
          <w:lang w:eastAsia="en-IN"/>
          <w14:ligatures w14:val="none"/>
        </w:rPr>
        <w:t>:</w:t>
      </w:r>
    </w:p>
    <w:p w14:paraId="181ECEFE" w14:textId="77777777" w:rsidR="00951C57" w:rsidRPr="00951C57" w:rsidRDefault="00951C57" w:rsidP="00951C57">
      <w:pPr>
        <w:rPr>
          <w:rFonts w:cstheme="minorHAnsi"/>
        </w:rPr>
      </w:pPr>
      <w:r w:rsidRPr="00951C57">
        <w:rPr>
          <w:rFonts w:cstheme="minorHAnsi"/>
        </w:rPr>
        <w:t>az ad sp create-for-rbac --name &lt;service-principal-name&gt; --role Contributor --scopes /subscriptions/&lt;subscription-id&gt;</w:t>
      </w:r>
    </w:p>
    <w:p w14:paraId="004AE436" w14:textId="0998DFA7" w:rsidR="00951C57" w:rsidRDefault="00951C57" w:rsidP="00951C57">
      <w:pPr>
        <w:rPr>
          <w:rFonts w:cstheme="minorHAnsi"/>
        </w:rPr>
      </w:pPr>
      <w:r w:rsidRPr="00951C57">
        <w:rPr>
          <w:rFonts w:cstheme="minorHAnsi"/>
        </w:rPr>
        <w:t>az ad sp create-for-rbac --name devserviceprincipal --role Contributor --scopes /subscriptions/926ea4a2-de06-412f-9d6f-e14e201d8858</w:t>
      </w:r>
    </w:p>
    <w:p w14:paraId="2B28B324" w14:textId="48B618A1" w:rsidR="00951C57" w:rsidRPr="00193A43" w:rsidRDefault="00951C57" w:rsidP="00951C57">
      <w:pPr>
        <w:rPr>
          <w:rFonts w:cstheme="minorHAnsi"/>
        </w:rPr>
      </w:pPr>
      <w:r w:rsidRPr="00951C57">
        <w:rPr>
          <w:rFonts w:cstheme="minorHAnsi"/>
          <w:noProof/>
        </w:rPr>
        <w:drawing>
          <wp:inline distT="0" distB="0" distL="0" distR="0" wp14:anchorId="0CDBB33B" wp14:editId="287AC9B5">
            <wp:extent cx="5731510" cy="1517650"/>
            <wp:effectExtent l="0" t="0" r="2540" b="6350"/>
            <wp:docPr id="95449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0452" name=""/>
                    <pic:cNvPicPr/>
                  </pic:nvPicPr>
                  <pic:blipFill>
                    <a:blip r:embed="rId5"/>
                    <a:stretch>
                      <a:fillRect/>
                    </a:stretch>
                  </pic:blipFill>
                  <pic:spPr>
                    <a:xfrm>
                      <a:off x="0" y="0"/>
                      <a:ext cx="5731510" cy="1517650"/>
                    </a:xfrm>
                    <a:prstGeom prst="rect">
                      <a:avLst/>
                    </a:prstGeom>
                  </pic:spPr>
                </pic:pic>
              </a:graphicData>
            </a:graphic>
          </wp:inline>
        </w:drawing>
      </w:r>
    </w:p>
    <w:p w14:paraId="0DCB01AC" w14:textId="77777777" w:rsidR="00E92EEF" w:rsidRPr="00193A43" w:rsidRDefault="00E92EEF">
      <w:pPr>
        <w:rPr>
          <w:rFonts w:cstheme="minorHAnsi"/>
        </w:rPr>
      </w:pPr>
    </w:p>
    <w:p w14:paraId="02A4CC9E" w14:textId="77777777" w:rsidR="00E92EEF" w:rsidRPr="00E92EEF" w:rsidRDefault="00E92EEF" w:rsidP="00E92EEF">
      <w:pPr>
        <w:spacing w:before="100" w:beforeAutospacing="1" w:after="100" w:afterAutospacing="1" w:line="240" w:lineRule="auto"/>
        <w:outlineLvl w:val="2"/>
        <w:rPr>
          <w:rFonts w:eastAsia="Times New Roman" w:cstheme="minorHAnsi"/>
          <w:b/>
          <w:bCs/>
          <w:kern w:val="0"/>
          <w:lang w:eastAsia="en-IN"/>
          <w14:ligatures w14:val="none"/>
        </w:rPr>
      </w:pPr>
      <w:r w:rsidRPr="00E92EEF">
        <w:rPr>
          <w:rFonts w:eastAsia="Times New Roman" w:cstheme="minorHAnsi"/>
          <w:b/>
          <w:bCs/>
          <w:kern w:val="0"/>
          <w:highlight w:val="yellow"/>
          <w:lang w:eastAsia="en-IN"/>
          <w14:ligatures w14:val="none"/>
        </w:rPr>
        <w:lastRenderedPageBreak/>
        <w:t>Step 2: Create a Service Connection in Azure DevOps</w:t>
      </w:r>
    </w:p>
    <w:p w14:paraId="074A8CB0"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Navigate to your Azure DevOps Project</w:t>
      </w:r>
      <w:r w:rsidRPr="00E92EEF">
        <w:rPr>
          <w:rFonts w:eastAsia="Times New Roman" w:cstheme="minorHAnsi"/>
          <w:kern w:val="0"/>
          <w:lang w:eastAsia="en-IN"/>
          <w14:ligatures w14:val="none"/>
        </w:rPr>
        <w:t>: Open your Azure DevOps project.</w:t>
      </w:r>
    </w:p>
    <w:p w14:paraId="5203F3C3"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Go to Project Settings</w:t>
      </w:r>
      <w:r w:rsidRPr="00E92EEF">
        <w:rPr>
          <w:rFonts w:eastAsia="Times New Roman" w:cstheme="minorHAnsi"/>
          <w:kern w:val="0"/>
          <w:lang w:eastAsia="en-IN"/>
          <w14:ligatures w14:val="none"/>
        </w:rPr>
        <w:t>: Located at the bottom left corner of the page.</w:t>
      </w:r>
    </w:p>
    <w:p w14:paraId="7CAB56AB"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Select Service Connections</w:t>
      </w:r>
      <w:r w:rsidRPr="00E92EEF">
        <w:rPr>
          <w:rFonts w:eastAsia="Times New Roman" w:cstheme="minorHAnsi"/>
          <w:kern w:val="0"/>
          <w:lang w:eastAsia="en-IN"/>
          <w14:ligatures w14:val="none"/>
        </w:rPr>
        <w:t>: Under the Pipelines section.</w:t>
      </w:r>
    </w:p>
    <w:p w14:paraId="5428E30B"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New Service Connection</w:t>
      </w:r>
      <w:r w:rsidRPr="00E92EEF">
        <w:rPr>
          <w:rFonts w:eastAsia="Times New Roman" w:cstheme="minorHAnsi"/>
          <w:kern w:val="0"/>
          <w:lang w:eastAsia="en-IN"/>
          <w14:ligatures w14:val="none"/>
        </w:rPr>
        <w:t>: Click on "New service connection" and choose "Azure Resource Manager".</w:t>
      </w:r>
    </w:p>
    <w:p w14:paraId="3F9AFFD4"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Service Principal (manual)</w:t>
      </w:r>
      <w:r w:rsidRPr="00E92EEF">
        <w:rPr>
          <w:rFonts w:eastAsia="Times New Roman" w:cstheme="minorHAnsi"/>
          <w:kern w:val="0"/>
          <w:lang w:eastAsia="en-IN"/>
          <w14:ligatures w14:val="none"/>
        </w:rPr>
        <w:t>: Select the option to manually enter the service principal details.</w:t>
      </w:r>
    </w:p>
    <w:p w14:paraId="385531E5" w14:textId="77777777" w:rsidR="00E92EEF" w:rsidRPr="00E92EEF" w:rsidRDefault="00E92EEF" w:rsidP="00E92EEF">
      <w:pPr>
        <w:numPr>
          <w:ilvl w:val="0"/>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Fill in the Details</w:t>
      </w:r>
      <w:r w:rsidRPr="00E92EEF">
        <w:rPr>
          <w:rFonts w:eastAsia="Times New Roman" w:cstheme="minorHAnsi"/>
          <w:kern w:val="0"/>
          <w:lang w:eastAsia="en-IN"/>
          <w14:ligatures w14:val="none"/>
        </w:rPr>
        <w:t>:</w:t>
      </w:r>
    </w:p>
    <w:p w14:paraId="3767FBC7"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Subscription ID</w:t>
      </w:r>
      <w:r w:rsidRPr="00E92EEF">
        <w:rPr>
          <w:rFonts w:eastAsia="Times New Roman" w:cstheme="minorHAnsi"/>
          <w:kern w:val="0"/>
          <w:lang w:eastAsia="en-IN"/>
          <w14:ligatures w14:val="none"/>
        </w:rPr>
        <w:t>: Your Azure subscription ID.</w:t>
      </w:r>
    </w:p>
    <w:p w14:paraId="2B32D61D"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Subscription Name</w:t>
      </w:r>
      <w:r w:rsidRPr="00E92EEF">
        <w:rPr>
          <w:rFonts w:eastAsia="Times New Roman" w:cstheme="minorHAnsi"/>
          <w:kern w:val="0"/>
          <w:lang w:eastAsia="en-IN"/>
          <w14:ligatures w14:val="none"/>
        </w:rPr>
        <w:t>: Your Azure subscription name.</w:t>
      </w:r>
    </w:p>
    <w:p w14:paraId="584CE1B0"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Service Principal ID</w:t>
      </w:r>
      <w:r w:rsidRPr="00E92EEF">
        <w:rPr>
          <w:rFonts w:eastAsia="Times New Roman" w:cstheme="minorHAnsi"/>
          <w:kern w:val="0"/>
          <w:lang w:eastAsia="en-IN"/>
          <w14:ligatures w14:val="none"/>
        </w:rPr>
        <w:t>: The appId from the service principal creation.</w:t>
      </w:r>
    </w:p>
    <w:p w14:paraId="187AFDE6"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Service Principal Key</w:t>
      </w:r>
      <w:r w:rsidRPr="00E92EEF">
        <w:rPr>
          <w:rFonts w:eastAsia="Times New Roman" w:cstheme="minorHAnsi"/>
          <w:kern w:val="0"/>
          <w:lang w:eastAsia="en-IN"/>
          <w14:ligatures w14:val="none"/>
        </w:rPr>
        <w:t>: The password from the service principal creation.</w:t>
      </w:r>
    </w:p>
    <w:p w14:paraId="416B15AE"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Tenant ID</w:t>
      </w:r>
      <w:r w:rsidRPr="00E92EEF">
        <w:rPr>
          <w:rFonts w:eastAsia="Times New Roman" w:cstheme="minorHAnsi"/>
          <w:kern w:val="0"/>
          <w:lang w:eastAsia="en-IN"/>
          <w14:ligatures w14:val="none"/>
        </w:rPr>
        <w:t>: The tenant from the service principal creation.</w:t>
      </w:r>
    </w:p>
    <w:p w14:paraId="442B85BC"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Service Connection Name</w:t>
      </w:r>
      <w:r w:rsidRPr="00E92EEF">
        <w:rPr>
          <w:rFonts w:eastAsia="Times New Roman" w:cstheme="minorHAnsi"/>
          <w:kern w:val="0"/>
          <w:lang w:eastAsia="en-IN"/>
          <w14:ligatures w14:val="none"/>
        </w:rPr>
        <w:t>: A name for your service connection.</w:t>
      </w:r>
    </w:p>
    <w:p w14:paraId="54B648C0" w14:textId="77777777" w:rsidR="00E92EEF" w:rsidRPr="00E92EEF" w:rsidRDefault="00E92EEF" w:rsidP="00E92EEF">
      <w:pPr>
        <w:numPr>
          <w:ilvl w:val="1"/>
          <w:numId w:val="3"/>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Verify and Save</w:t>
      </w:r>
      <w:r w:rsidRPr="00E92EEF">
        <w:rPr>
          <w:rFonts w:eastAsia="Times New Roman" w:cstheme="minorHAnsi"/>
          <w:kern w:val="0"/>
          <w:lang w:eastAsia="en-IN"/>
          <w14:ligatures w14:val="none"/>
        </w:rPr>
        <w:t>: Optionally verify the connection and then save.</w:t>
      </w:r>
    </w:p>
    <w:p w14:paraId="7011C437" w14:textId="77777777" w:rsidR="00E92EEF" w:rsidRPr="00E92EEF" w:rsidRDefault="00E92EEF" w:rsidP="00E92EEF">
      <w:pPr>
        <w:spacing w:before="100" w:beforeAutospacing="1" w:after="100" w:afterAutospacing="1" w:line="240" w:lineRule="auto"/>
        <w:outlineLvl w:val="2"/>
        <w:rPr>
          <w:rFonts w:eastAsia="Times New Roman" w:cstheme="minorHAnsi"/>
          <w:b/>
          <w:bCs/>
          <w:kern w:val="0"/>
          <w:lang w:eastAsia="en-IN"/>
          <w14:ligatures w14:val="none"/>
        </w:rPr>
      </w:pPr>
      <w:r w:rsidRPr="00E92EEF">
        <w:rPr>
          <w:rFonts w:eastAsia="Times New Roman" w:cstheme="minorHAnsi"/>
          <w:b/>
          <w:bCs/>
          <w:kern w:val="0"/>
          <w:highlight w:val="yellow"/>
          <w:lang w:eastAsia="en-IN"/>
          <w14:ligatures w14:val="none"/>
        </w:rPr>
        <w:t>Step 3: Use the Service Connection in Your Pipeline</w:t>
      </w:r>
    </w:p>
    <w:p w14:paraId="74A16358" w14:textId="77777777" w:rsidR="00E92EEF" w:rsidRPr="00E92EEF" w:rsidRDefault="00E92EEF" w:rsidP="00E92EEF">
      <w:pPr>
        <w:numPr>
          <w:ilvl w:val="0"/>
          <w:numId w:val="4"/>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Edit or Create a Pipeline</w:t>
      </w:r>
      <w:r w:rsidRPr="00E92EEF">
        <w:rPr>
          <w:rFonts w:eastAsia="Times New Roman" w:cstheme="minorHAnsi"/>
          <w:kern w:val="0"/>
          <w:lang w:eastAsia="en-IN"/>
          <w14:ligatures w14:val="none"/>
        </w:rPr>
        <w:t>: Go to Pipelines in Azure DevOps and either create a new pipeline or edit an existing one.</w:t>
      </w:r>
    </w:p>
    <w:p w14:paraId="6E6D206D" w14:textId="77777777" w:rsidR="00E92EEF" w:rsidRPr="00E92EEF" w:rsidRDefault="00E92EEF" w:rsidP="00E92EEF">
      <w:pPr>
        <w:numPr>
          <w:ilvl w:val="0"/>
          <w:numId w:val="4"/>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b/>
          <w:bCs/>
          <w:kern w:val="0"/>
          <w:lang w:eastAsia="en-IN"/>
          <w14:ligatures w14:val="none"/>
        </w:rPr>
        <w:t>Configure Tasks to Use the Service Connection</w:t>
      </w:r>
      <w:r w:rsidRPr="00E92EEF">
        <w:rPr>
          <w:rFonts w:eastAsia="Times New Roman" w:cstheme="minorHAnsi"/>
          <w:kern w:val="0"/>
          <w:lang w:eastAsia="en-IN"/>
          <w14:ligatures w14:val="none"/>
        </w:rPr>
        <w:t>:</w:t>
      </w:r>
    </w:p>
    <w:p w14:paraId="6B81E05E" w14:textId="54329AA5" w:rsidR="00E92EEF" w:rsidRPr="00E92EEF" w:rsidRDefault="00E92EEF" w:rsidP="00E92EEF">
      <w:pPr>
        <w:numPr>
          <w:ilvl w:val="1"/>
          <w:numId w:val="4"/>
        </w:numPr>
        <w:spacing w:before="100" w:beforeAutospacing="1" w:after="100" w:afterAutospacing="1" w:line="240" w:lineRule="auto"/>
        <w:rPr>
          <w:rFonts w:eastAsia="Times New Roman" w:cstheme="minorHAnsi"/>
          <w:kern w:val="0"/>
          <w:lang w:eastAsia="en-IN"/>
          <w14:ligatures w14:val="none"/>
        </w:rPr>
      </w:pPr>
      <w:r w:rsidRPr="00E92EEF">
        <w:rPr>
          <w:rFonts w:eastAsia="Times New Roman" w:cstheme="minorHAnsi"/>
          <w:kern w:val="0"/>
          <w:lang w:eastAsia="en-IN"/>
          <w14:ligatures w14:val="none"/>
        </w:rPr>
        <w:t xml:space="preserve">When adding or editing a task that requires </w:t>
      </w:r>
      <w:r w:rsidR="00890818" w:rsidRPr="00E92EEF">
        <w:rPr>
          <w:rFonts w:eastAsia="Times New Roman" w:cstheme="minorHAnsi"/>
          <w:kern w:val="0"/>
          <w:lang w:eastAsia="en-IN"/>
          <w14:ligatures w14:val="none"/>
        </w:rPr>
        <w:t>azure</w:t>
      </w:r>
      <w:r w:rsidRPr="00E92EEF">
        <w:rPr>
          <w:rFonts w:eastAsia="Times New Roman" w:cstheme="minorHAnsi"/>
          <w:kern w:val="0"/>
          <w:lang w:eastAsia="en-IN"/>
          <w14:ligatures w14:val="none"/>
        </w:rPr>
        <w:t xml:space="preserve"> connection (e.g., Azure CLI, Azure PowerShell, or ARM template deployment), select the service connection you created from the "Azure subscription" dropdown.</w:t>
      </w:r>
    </w:p>
    <w:sectPr w:rsidR="00E92EEF" w:rsidRPr="00E92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D31B6"/>
    <w:multiLevelType w:val="multilevel"/>
    <w:tmpl w:val="BFAE3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318CD"/>
    <w:multiLevelType w:val="multilevel"/>
    <w:tmpl w:val="5F40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54830"/>
    <w:multiLevelType w:val="multilevel"/>
    <w:tmpl w:val="2A2E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52784"/>
    <w:multiLevelType w:val="multilevel"/>
    <w:tmpl w:val="74289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E194C"/>
    <w:multiLevelType w:val="multilevel"/>
    <w:tmpl w:val="76B46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013391">
    <w:abstractNumId w:val="2"/>
  </w:num>
  <w:num w:numId="2" w16cid:durableId="292367607">
    <w:abstractNumId w:val="1"/>
  </w:num>
  <w:num w:numId="3" w16cid:durableId="2017417828">
    <w:abstractNumId w:val="0"/>
  </w:num>
  <w:num w:numId="4" w16cid:durableId="15155616">
    <w:abstractNumId w:val="3"/>
  </w:num>
  <w:num w:numId="5" w16cid:durableId="1349330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15"/>
    <w:rsid w:val="00193A43"/>
    <w:rsid w:val="00577D5D"/>
    <w:rsid w:val="005E7F51"/>
    <w:rsid w:val="007D6C15"/>
    <w:rsid w:val="00880C64"/>
    <w:rsid w:val="00890818"/>
    <w:rsid w:val="00951C57"/>
    <w:rsid w:val="00B012F1"/>
    <w:rsid w:val="00C46BBC"/>
    <w:rsid w:val="00E92EEF"/>
    <w:rsid w:val="00F54EB5"/>
    <w:rsid w:val="00F6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F3BE"/>
  <w15:chartTrackingRefBased/>
  <w15:docId w15:val="{36DA1ACA-D4B9-4D0B-ABD2-17BDFB48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6B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46BB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BB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46BB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46B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6BBC"/>
    <w:rPr>
      <w:b/>
      <w:bCs/>
    </w:rPr>
  </w:style>
  <w:style w:type="paragraph" w:styleId="HTMLPreformatted">
    <w:name w:val="HTML Preformatted"/>
    <w:basedOn w:val="Normal"/>
    <w:link w:val="HTMLPreformattedChar"/>
    <w:uiPriority w:val="99"/>
    <w:semiHidden/>
    <w:unhideWhenUsed/>
    <w:rsid w:val="00C4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6BB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92E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998953">
      <w:bodyDiv w:val="1"/>
      <w:marLeft w:val="0"/>
      <w:marRight w:val="0"/>
      <w:marTop w:val="0"/>
      <w:marBottom w:val="0"/>
      <w:divBdr>
        <w:top w:val="none" w:sz="0" w:space="0" w:color="auto"/>
        <w:left w:val="none" w:sz="0" w:space="0" w:color="auto"/>
        <w:bottom w:val="none" w:sz="0" w:space="0" w:color="auto"/>
        <w:right w:val="none" w:sz="0" w:space="0" w:color="auto"/>
      </w:divBdr>
    </w:div>
    <w:div w:id="1312908289">
      <w:bodyDiv w:val="1"/>
      <w:marLeft w:val="0"/>
      <w:marRight w:val="0"/>
      <w:marTop w:val="0"/>
      <w:marBottom w:val="0"/>
      <w:divBdr>
        <w:top w:val="none" w:sz="0" w:space="0" w:color="auto"/>
        <w:left w:val="none" w:sz="0" w:space="0" w:color="auto"/>
        <w:bottom w:val="none" w:sz="0" w:space="0" w:color="auto"/>
        <w:right w:val="none" w:sz="0" w:space="0" w:color="auto"/>
      </w:divBdr>
      <w:divsChild>
        <w:div w:id="418450782">
          <w:marLeft w:val="0"/>
          <w:marRight w:val="0"/>
          <w:marTop w:val="0"/>
          <w:marBottom w:val="0"/>
          <w:divBdr>
            <w:top w:val="none" w:sz="0" w:space="0" w:color="auto"/>
            <w:left w:val="none" w:sz="0" w:space="0" w:color="auto"/>
            <w:bottom w:val="none" w:sz="0" w:space="0" w:color="auto"/>
            <w:right w:val="none" w:sz="0" w:space="0" w:color="auto"/>
          </w:divBdr>
          <w:divsChild>
            <w:div w:id="13886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2024-06-22T05:34:00Z</dcterms:created>
  <dcterms:modified xsi:type="dcterms:W3CDTF">2024-06-22T11:33:00Z</dcterms:modified>
</cp:coreProperties>
</file>