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CA611" w14:textId="522ABF9C" w:rsidR="00880C64" w:rsidRDefault="00DA10C8">
      <w:hyperlink r:id="rId5" w:history="1">
        <w:r w:rsidRPr="008153D6">
          <w:rPr>
            <w:rStyle w:val="Hyperlink"/>
          </w:rPr>
          <w:t>https://www.hashicorp.com/products/terraform/multi-cloud-compliance-and-management</w:t>
        </w:r>
      </w:hyperlink>
    </w:p>
    <w:p w14:paraId="24187EC9" w14:textId="27A8FCBB" w:rsidR="00A32E7B" w:rsidRDefault="00A32E7B">
      <w:r w:rsidRPr="00A32E7B">
        <w:rPr>
          <w:noProof/>
        </w:rPr>
        <w:drawing>
          <wp:inline distT="0" distB="0" distL="0" distR="0" wp14:anchorId="18F455E5" wp14:editId="338A2D79">
            <wp:extent cx="5731510" cy="3736340"/>
            <wp:effectExtent l="0" t="0" r="2540" b="0"/>
            <wp:docPr id="19403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B5477"/>
    <w:multiLevelType w:val="hybridMultilevel"/>
    <w:tmpl w:val="ADD0896A"/>
    <w:lvl w:ilvl="0" w:tplc="69382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D7BFA"/>
    <w:multiLevelType w:val="hybridMultilevel"/>
    <w:tmpl w:val="F140D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06509">
    <w:abstractNumId w:val="1"/>
  </w:num>
  <w:num w:numId="2" w16cid:durableId="132828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6C"/>
    <w:rsid w:val="00356D83"/>
    <w:rsid w:val="005309D6"/>
    <w:rsid w:val="00542B55"/>
    <w:rsid w:val="00804B4E"/>
    <w:rsid w:val="00880C64"/>
    <w:rsid w:val="00A32E7B"/>
    <w:rsid w:val="00AB1B6C"/>
    <w:rsid w:val="00D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47A"/>
  <w15:chartTrackingRefBased/>
  <w15:docId w15:val="{EBF96C17-0270-4ECB-A59A-125138D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9D6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shicorp.com/products/terraform/multi-cloud-compliance-and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2023-03-19T05:35:00Z</dcterms:created>
  <dcterms:modified xsi:type="dcterms:W3CDTF">2024-06-23T18:20:00Z</dcterms:modified>
</cp:coreProperties>
</file>