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164FA7" w14:textId="7BA4828B" w:rsidR="00170483" w:rsidRDefault="00306415">
      <w:pPr>
        <w:rPr>
          <w:lang w:val="en-US"/>
        </w:rPr>
      </w:pPr>
      <w:r>
        <w:rPr>
          <w:lang w:val="en-US"/>
        </w:rPr>
        <w:t>In Host deployment we do monolithic deployment, and in container we do microservice deployment.</w:t>
      </w:r>
    </w:p>
    <w:p w14:paraId="71310A5A" w14:textId="135C55DD" w:rsidR="00306415" w:rsidRPr="00306415" w:rsidRDefault="00B530F6">
      <w:pPr>
        <w:rPr>
          <w:lang w:val="en-US"/>
        </w:rPr>
      </w:pPr>
      <w:r>
        <w:rPr>
          <w:lang w:val="en-US"/>
        </w:rPr>
        <w:t>Purpose of container deployment is overcoming blaming culture.</w:t>
      </w:r>
    </w:p>
    <w:sectPr w:rsidR="00306415" w:rsidRPr="0030641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7968"/>
    <w:rsid w:val="00170483"/>
    <w:rsid w:val="00306415"/>
    <w:rsid w:val="00B530F6"/>
    <w:rsid w:val="00FA79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B24A"/>
  <w15:chartTrackingRefBased/>
  <w15:docId w15:val="{BB992543-8F9E-4E93-A5C7-E28B836A16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064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6415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customStyle="1" w:styleId="entry-title">
    <w:name w:val="entry-title"/>
    <w:basedOn w:val="DefaultParagraphFont"/>
    <w:rsid w:val="0030641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444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3</cp:revision>
  <dcterms:created xsi:type="dcterms:W3CDTF">2021-08-25T17:52:00Z</dcterms:created>
  <dcterms:modified xsi:type="dcterms:W3CDTF">2021-08-25T17:54:00Z</dcterms:modified>
</cp:coreProperties>
</file>