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74AA" w14:textId="77777777" w:rsidR="004E2A2C" w:rsidRPr="004E2A2C" w:rsidRDefault="004E2A2C" w:rsidP="004E2A2C">
      <w:pPr>
        <w:spacing w:before="100" w:beforeAutospacing="1" w:after="100" w:afterAutospacing="1" w:line="240" w:lineRule="auto"/>
        <w:outlineLvl w:val="3"/>
        <w:rPr>
          <w:rFonts w:eastAsia="Times New Roman" w:cstheme="minorHAnsi"/>
          <w:b/>
          <w:bCs/>
          <w:kern w:val="0"/>
          <w:lang w:eastAsia="en-IN"/>
          <w14:ligatures w14:val="none"/>
        </w:rPr>
      </w:pPr>
      <w:r w:rsidRPr="004E2A2C">
        <w:rPr>
          <w:rFonts w:eastAsia="Times New Roman" w:cstheme="minorHAnsi"/>
          <w:b/>
          <w:bCs/>
          <w:kern w:val="0"/>
          <w:highlight w:val="yellow"/>
          <w:lang w:eastAsia="en-IN"/>
          <w14:ligatures w14:val="none"/>
        </w:rPr>
        <w:t>1. Secure the container host.</w:t>
      </w:r>
    </w:p>
    <w:p w14:paraId="51C275F3" w14:textId="77777777" w:rsidR="004E2A2C" w:rsidRPr="004E2A2C" w:rsidRDefault="004E2A2C" w:rsidP="004E2A2C">
      <w:pPr>
        <w:numPr>
          <w:ilvl w:val="0"/>
          <w:numId w:val="1"/>
        </w:numPr>
        <w:spacing w:before="100" w:beforeAutospacing="1" w:after="100" w:afterAutospacing="1" w:line="240" w:lineRule="auto"/>
        <w:rPr>
          <w:rFonts w:eastAsia="Times New Roman" w:cstheme="minorHAnsi"/>
          <w:kern w:val="0"/>
          <w:lang w:eastAsia="en-IN"/>
          <w14:ligatures w14:val="none"/>
        </w:rPr>
      </w:pPr>
      <w:r w:rsidRPr="004E2A2C">
        <w:rPr>
          <w:rFonts w:eastAsia="Times New Roman" w:cstheme="minorHAnsi"/>
          <w:kern w:val="0"/>
          <w:lang w:eastAsia="en-IN"/>
          <w14:ligatures w14:val="none"/>
        </w:rPr>
        <w:t>Containers should be hosted in a container-focused OS. The overall attack surface will be reduced if services that aren’t required to host your container workloads are removed.</w:t>
      </w:r>
    </w:p>
    <w:p w14:paraId="2C33BD1A" w14:textId="77777777" w:rsidR="004E2A2C" w:rsidRPr="004E2A2C" w:rsidRDefault="004E2A2C" w:rsidP="004E2A2C">
      <w:pPr>
        <w:numPr>
          <w:ilvl w:val="0"/>
          <w:numId w:val="1"/>
        </w:numPr>
        <w:spacing w:before="100" w:beforeAutospacing="1" w:after="100" w:afterAutospacing="1" w:line="240" w:lineRule="auto"/>
        <w:rPr>
          <w:rFonts w:eastAsia="Times New Roman" w:cstheme="minorHAnsi"/>
          <w:kern w:val="0"/>
          <w:lang w:eastAsia="en-IN"/>
          <w14:ligatures w14:val="none"/>
        </w:rPr>
      </w:pPr>
      <w:r w:rsidRPr="004E2A2C">
        <w:rPr>
          <w:rFonts w:eastAsia="Times New Roman" w:cstheme="minorHAnsi"/>
          <w:kern w:val="0"/>
          <w:lang w:eastAsia="en-IN"/>
          <w14:ligatures w14:val="none"/>
        </w:rPr>
        <w:t>Monitoring tools should be added to provide visibility on your hosts’ health.</w:t>
      </w:r>
    </w:p>
    <w:p w14:paraId="57EA4F68" w14:textId="77777777" w:rsidR="004E2A2C" w:rsidRPr="004E2A2C" w:rsidRDefault="004E2A2C" w:rsidP="004E2A2C">
      <w:pPr>
        <w:numPr>
          <w:ilvl w:val="0"/>
          <w:numId w:val="1"/>
        </w:numPr>
        <w:spacing w:before="100" w:beforeAutospacing="1" w:after="100" w:afterAutospacing="1" w:line="240" w:lineRule="auto"/>
        <w:rPr>
          <w:rFonts w:eastAsia="Times New Roman" w:cstheme="minorHAnsi"/>
          <w:kern w:val="0"/>
          <w:lang w:eastAsia="en-IN"/>
          <w14:ligatures w14:val="none"/>
        </w:rPr>
      </w:pPr>
      <w:r w:rsidRPr="004E2A2C">
        <w:rPr>
          <w:rFonts w:eastAsia="Times New Roman" w:cstheme="minorHAnsi"/>
          <w:kern w:val="0"/>
          <w:lang w:eastAsia="en-IN"/>
          <w14:ligatures w14:val="none"/>
        </w:rPr>
        <w:t xml:space="preserve">A strong set of security controls, like the ones available in the </w:t>
      </w:r>
      <w:hyperlink r:id="rId5" w:history="1">
        <w:r w:rsidRPr="004E2A2C">
          <w:rPr>
            <w:rFonts w:eastAsia="Times New Roman" w:cstheme="minorHAnsi"/>
            <w:color w:val="0000FF"/>
            <w:kern w:val="0"/>
            <w:u w:val="single"/>
            <w:lang w:eastAsia="en-IN"/>
            <w14:ligatures w14:val="none"/>
          </w:rPr>
          <w:t>Trend Micro™ Deep Security™</w:t>
        </w:r>
      </w:hyperlink>
      <w:r w:rsidRPr="004E2A2C">
        <w:rPr>
          <w:rFonts w:eastAsia="Times New Roman" w:cstheme="minorHAnsi"/>
          <w:kern w:val="0"/>
          <w:lang w:eastAsia="en-IN"/>
          <w14:ligatures w14:val="none"/>
        </w:rPr>
        <w:t xml:space="preserve"> solution, should be used in order to secure container host systems. The integrity of these systems, which run all container workloads, will be guaranteed if they are properly secured.</w:t>
      </w:r>
    </w:p>
    <w:p w14:paraId="52F53520" w14:textId="77777777" w:rsidR="004E2A2C" w:rsidRPr="004E2A2C" w:rsidRDefault="004E2A2C" w:rsidP="004E2A2C">
      <w:pPr>
        <w:spacing w:before="100" w:beforeAutospacing="1" w:after="100" w:afterAutospacing="1" w:line="240" w:lineRule="auto"/>
        <w:outlineLvl w:val="3"/>
        <w:rPr>
          <w:rFonts w:eastAsia="Times New Roman" w:cstheme="minorHAnsi"/>
          <w:b/>
          <w:bCs/>
          <w:kern w:val="0"/>
          <w:lang w:eastAsia="en-IN"/>
          <w14:ligatures w14:val="none"/>
        </w:rPr>
      </w:pPr>
      <w:r w:rsidRPr="004E2A2C">
        <w:rPr>
          <w:rFonts w:eastAsia="Times New Roman" w:cstheme="minorHAnsi"/>
          <w:b/>
          <w:bCs/>
          <w:kern w:val="0"/>
          <w:highlight w:val="yellow"/>
          <w:lang w:eastAsia="en-IN"/>
          <w14:ligatures w14:val="none"/>
        </w:rPr>
        <w:t>2. Secure the networking environment.</w:t>
      </w:r>
    </w:p>
    <w:p w14:paraId="2403FF7E" w14:textId="77777777" w:rsidR="004E2A2C" w:rsidRPr="004E2A2C" w:rsidRDefault="004E2A2C" w:rsidP="004E2A2C">
      <w:pPr>
        <w:numPr>
          <w:ilvl w:val="0"/>
          <w:numId w:val="2"/>
        </w:numPr>
        <w:spacing w:before="100" w:beforeAutospacing="1" w:after="100" w:afterAutospacing="1" w:line="240" w:lineRule="auto"/>
        <w:rPr>
          <w:rFonts w:eastAsia="Times New Roman" w:cstheme="minorHAnsi"/>
          <w:kern w:val="0"/>
          <w:lang w:eastAsia="en-IN"/>
          <w14:ligatures w14:val="none"/>
        </w:rPr>
      </w:pPr>
      <w:r w:rsidRPr="004E2A2C">
        <w:rPr>
          <w:rFonts w:eastAsia="Times New Roman" w:cstheme="minorHAnsi"/>
          <w:kern w:val="0"/>
          <w:lang w:eastAsia="en-IN"/>
          <w14:ligatures w14:val="none"/>
        </w:rPr>
        <w:t>Take advantage of controls like an intrusion prevention system (IPS) and web filtering for traffic moving from north to south, and to and from the internet, in order to stop attacks and filter malicious content.</w:t>
      </w:r>
    </w:p>
    <w:p w14:paraId="486D49B5" w14:textId="77777777" w:rsidR="004E2A2C" w:rsidRPr="004E2A2C" w:rsidRDefault="004E2A2C" w:rsidP="004E2A2C">
      <w:pPr>
        <w:numPr>
          <w:ilvl w:val="0"/>
          <w:numId w:val="2"/>
        </w:numPr>
        <w:spacing w:before="100" w:beforeAutospacing="1" w:after="100" w:afterAutospacing="1" w:line="240" w:lineRule="auto"/>
        <w:rPr>
          <w:rFonts w:eastAsia="Times New Roman" w:cstheme="minorHAnsi"/>
          <w:kern w:val="0"/>
          <w:lang w:eastAsia="en-IN"/>
          <w14:ligatures w14:val="none"/>
        </w:rPr>
      </w:pPr>
      <w:r w:rsidRPr="004E2A2C">
        <w:rPr>
          <w:rFonts w:eastAsia="Times New Roman" w:cstheme="minorHAnsi"/>
          <w:kern w:val="0"/>
          <w:lang w:eastAsia="en-IN"/>
          <w14:ligatures w14:val="none"/>
        </w:rPr>
        <w:t xml:space="preserve">To monitor inter-container traffic, an IPS should also be deployed. Internal traffic monitoring is critical to your </w:t>
      </w:r>
      <w:proofErr w:type="spellStart"/>
      <w:r w:rsidRPr="004E2A2C">
        <w:rPr>
          <w:rFonts w:eastAsia="Times New Roman" w:cstheme="minorHAnsi"/>
          <w:kern w:val="0"/>
          <w:lang w:eastAsia="en-IN"/>
          <w14:ligatures w14:val="none"/>
        </w:rPr>
        <w:t>defense</w:t>
      </w:r>
      <w:proofErr w:type="spellEnd"/>
      <w:r w:rsidRPr="004E2A2C">
        <w:rPr>
          <w:rFonts w:eastAsia="Times New Roman" w:cstheme="minorHAnsi"/>
          <w:kern w:val="0"/>
          <w:lang w:eastAsia="en-IN"/>
          <w14:ligatures w14:val="none"/>
        </w:rPr>
        <w:t xml:space="preserve"> since attackers that have already gained a foothold in a network can quickly move laterally to expand their reach.</w:t>
      </w:r>
    </w:p>
    <w:p w14:paraId="23B182CA" w14:textId="77777777" w:rsidR="004E2A2C" w:rsidRPr="004E2A2C" w:rsidRDefault="004E2A2C" w:rsidP="004E2A2C">
      <w:pPr>
        <w:spacing w:before="100" w:beforeAutospacing="1" w:after="100" w:afterAutospacing="1" w:line="240" w:lineRule="auto"/>
        <w:outlineLvl w:val="3"/>
        <w:rPr>
          <w:rFonts w:eastAsia="Times New Roman" w:cstheme="minorHAnsi"/>
          <w:b/>
          <w:bCs/>
          <w:kern w:val="0"/>
          <w:lang w:eastAsia="en-IN"/>
          <w14:ligatures w14:val="none"/>
        </w:rPr>
      </w:pPr>
      <w:r w:rsidRPr="004E2A2C">
        <w:rPr>
          <w:rFonts w:eastAsia="Times New Roman" w:cstheme="minorHAnsi"/>
          <w:b/>
          <w:bCs/>
          <w:kern w:val="0"/>
          <w:highlight w:val="yellow"/>
          <w:lang w:eastAsia="en-IN"/>
          <w14:ligatures w14:val="none"/>
        </w:rPr>
        <w:t>3. Secure your management stack.</w:t>
      </w:r>
      <w:r w:rsidRPr="004E2A2C">
        <w:rPr>
          <w:rFonts w:eastAsia="Times New Roman" w:cstheme="minorHAnsi"/>
          <w:b/>
          <w:bCs/>
          <w:kern w:val="0"/>
          <w:lang w:eastAsia="en-IN"/>
          <w14:ligatures w14:val="none"/>
        </w:rPr>
        <w:t xml:space="preserve"> </w:t>
      </w:r>
    </w:p>
    <w:p w14:paraId="6BF357A5" w14:textId="77777777" w:rsidR="004E2A2C" w:rsidRPr="004E2A2C" w:rsidRDefault="004E2A2C" w:rsidP="004E2A2C">
      <w:pPr>
        <w:numPr>
          <w:ilvl w:val="0"/>
          <w:numId w:val="3"/>
        </w:numPr>
        <w:spacing w:before="100" w:beforeAutospacing="1" w:after="100" w:afterAutospacing="1" w:line="240" w:lineRule="auto"/>
        <w:rPr>
          <w:rFonts w:eastAsia="Times New Roman" w:cstheme="minorHAnsi"/>
          <w:kern w:val="0"/>
          <w:lang w:eastAsia="en-IN"/>
          <w14:ligatures w14:val="none"/>
        </w:rPr>
      </w:pPr>
      <w:r w:rsidRPr="004E2A2C">
        <w:rPr>
          <w:rFonts w:eastAsia="Times New Roman" w:cstheme="minorHAnsi"/>
          <w:kern w:val="0"/>
          <w:lang w:eastAsia="en-IN"/>
          <w14:ligatures w14:val="none"/>
        </w:rPr>
        <w:t>The container registry should be properly secured and monitored.</w:t>
      </w:r>
    </w:p>
    <w:p w14:paraId="71765418" w14:textId="77777777" w:rsidR="004E2A2C" w:rsidRPr="004E2A2C" w:rsidRDefault="004E2A2C" w:rsidP="004E2A2C">
      <w:pPr>
        <w:numPr>
          <w:ilvl w:val="0"/>
          <w:numId w:val="3"/>
        </w:numPr>
        <w:spacing w:before="100" w:beforeAutospacing="1" w:after="100" w:afterAutospacing="1" w:line="240" w:lineRule="auto"/>
        <w:rPr>
          <w:rFonts w:eastAsia="Times New Roman" w:cstheme="minorHAnsi"/>
          <w:kern w:val="0"/>
          <w:lang w:eastAsia="en-IN"/>
          <w14:ligatures w14:val="none"/>
        </w:rPr>
      </w:pPr>
      <w:r w:rsidRPr="004E2A2C">
        <w:rPr>
          <w:rFonts w:eastAsia="Times New Roman" w:cstheme="minorHAnsi"/>
          <w:kern w:val="0"/>
          <w:lang w:eastAsia="en-IN"/>
          <w14:ligatures w14:val="none"/>
        </w:rPr>
        <w:t>The Kubernetes installation should be locked down. In addition, features like Pod and network policies should be taken advantage of to enforce your organization’s security and development standards.</w:t>
      </w:r>
    </w:p>
    <w:p w14:paraId="6384FFFF" w14:textId="77777777" w:rsidR="004E2A2C" w:rsidRPr="004E2A2C" w:rsidRDefault="004E2A2C" w:rsidP="004E2A2C">
      <w:pPr>
        <w:numPr>
          <w:ilvl w:val="0"/>
          <w:numId w:val="3"/>
        </w:numPr>
        <w:spacing w:before="100" w:beforeAutospacing="1" w:after="100" w:afterAutospacing="1" w:line="240" w:lineRule="auto"/>
        <w:rPr>
          <w:rFonts w:eastAsia="Times New Roman" w:cstheme="minorHAnsi"/>
          <w:kern w:val="0"/>
          <w:lang w:eastAsia="en-IN"/>
          <w14:ligatures w14:val="none"/>
        </w:rPr>
      </w:pPr>
      <w:r w:rsidRPr="004E2A2C">
        <w:rPr>
          <w:rFonts w:eastAsia="Times New Roman" w:cstheme="minorHAnsi"/>
          <w:kern w:val="0"/>
          <w:lang w:eastAsia="en-IN"/>
          <w14:ligatures w14:val="none"/>
        </w:rPr>
        <w:t xml:space="preserve">Security tools such as the </w:t>
      </w:r>
      <w:hyperlink r:id="rId6" w:history="1">
        <w:r w:rsidRPr="004E2A2C">
          <w:rPr>
            <w:rFonts w:eastAsia="Times New Roman" w:cstheme="minorHAnsi"/>
            <w:color w:val="0000FF"/>
            <w:kern w:val="0"/>
            <w:u w:val="single"/>
            <w:lang w:eastAsia="en-IN"/>
            <w14:ligatures w14:val="none"/>
          </w:rPr>
          <w:t>Trend Micro Deep Security Smart Check</w:t>
        </w:r>
      </w:hyperlink>
      <w:r w:rsidRPr="004E2A2C">
        <w:rPr>
          <w:rFonts w:eastAsia="Times New Roman" w:cstheme="minorHAnsi"/>
          <w:kern w:val="0"/>
          <w:lang w:eastAsia="en-IN"/>
          <w14:ligatures w14:val="none"/>
        </w:rPr>
        <w:t xml:space="preserve"> should be used to scan and validate the configuration of each container as it is added to the container registry. This ensures that only containers complying with the team’s development and security standards are being deployed.</w:t>
      </w:r>
    </w:p>
    <w:p w14:paraId="299DB43F" w14:textId="77777777" w:rsidR="004E2A2C" w:rsidRPr="004E2A2C" w:rsidRDefault="004E2A2C" w:rsidP="004E2A2C">
      <w:pPr>
        <w:spacing w:before="100" w:beforeAutospacing="1" w:after="100" w:afterAutospacing="1" w:line="240" w:lineRule="auto"/>
        <w:outlineLvl w:val="3"/>
        <w:rPr>
          <w:rFonts w:eastAsia="Times New Roman" w:cstheme="minorHAnsi"/>
          <w:b/>
          <w:bCs/>
          <w:kern w:val="0"/>
          <w:lang w:eastAsia="en-IN"/>
          <w14:ligatures w14:val="none"/>
        </w:rPr>
      </w:pPr>
      <w:r w:rsidRPr="004E2A2C">
        <w:rPr>
          <w:rFonts w:eastAsia="Times New Roman" w:cstheme="minorHAnsi"/>
          <w:b/>
          <w:bCs/>
          <w:kern w:val="0"/>
          <w:highlight w:val="yellow"/>
          <w:lang w:eastAsia="en-IN"/>
          <w14:ligatures w14:val="none"/>
        </w:rPr>
        <w:t>4. Build on a secure foundation.</w:t>
      </w:r>
      <w:r w:rsidRPr="004E2A2C">
        <w:rPr>
          <w:rFonts w:eastAsia="Times New Roman" w:cstheme="minorHAnsi"/>
          <w:b/>
          <w:bCs/>
          <w:kern w:val="0"/>
          <w:lang w:eastAsia="en-IN"/>
          <w14:ligatures w14:val="none"/>
        </w:rPr>
        <w:t xml:space="preserve"> </w:t>
      </w:r>
    </w:p>
    <w:p w14:paraId="2218A7D6" w14:textId="77777777" w:rsidR="004E2A2C" w:rsidRPr="004E2A2C" w:rsidRDefault="004E2A2C" w:rsidP="004E2A2C">
      <w:pPr>
        <w:numPr>
          <w:ilvl w:val="0"/>
          <w:numId w:val="4"/>
        </w:numPr>
        <w:spacing w:before="100" w:beforeAutospacing="1" w:after="100" w:afterAutospacing="1" w:line="240" w:lineRule="auto"/>
        <w:rPr>
          <w:rFonts w:eastAsia="Times New Roman" w:cstheme="minorHAnsi"/>
          <w:kern w:val="0"/>
          <w:lang w:eastAsia="en-IN"/>
          <w14:ligatures w14:val="none"/>
        </w:rPr>
      </w:pPr>
      <w:r w:rsidRPr="004E2A2C">
        <w:rPr>
          <w:rFonts w:eastAsia="Times New Roman" w:cstheme="minorHAnsi"/>
          <w:kern w:val="0"/>
          <w:lang w:eastAsia="en-IN"/>
          <w14:ligatures w14:val="none"/>
        </w:rPr>
        <w:t>Review and watch project teams’ communications regarding dependencies used in applications. When a piece of software is patched, those changes need to be integrated into the application to reduce risks.</w:t>
      </w:r>
    </w:p>
    <w:p w14:paraId="26EB8187" w14:textId="77777777" w:rsidR="004E2A2C" w:rsidRPr="004E2A2C" w:rsidRDefault="004E2A2C" w:rsidP="004E2A2C">
      <w:pPr>
        <w:numPr>
          <w:ilvl w:val="0"/>
          <w:numId w:val="4"/>
        </w:numPr>
        <w:spacing w:before="100" w:beforeAutospacing="1" w:after="100" w:afterAutospacing="1" w:line="240" w:lineRule="auto"/>
        <w:rPr>
          <w:rFonts w:eastAsia="Times New Roman" w:cstheme="minorHAnsi"/>
          <w:kern w:val="0"/>
          <w:lang w:eastAsia="en-IN"/>
          <w14:ligatures w14:val="none"/>
        </w:rPr>
      </w:pPr>
      <w:r w:rsidRPr="004E2A2C">
        <w:rPr>
          <w:rFonts w:eastAsia="Times New Roman" w:cstheme="minorHAnsi"/>
          <w:kern w:val="0"/>
          <w:lang w:eastAsia="en-IN"/>
          <w14:ligatures w14:val="none"/>
        </w:rPr>
        <w:t>Make sure that containers are free from malware or known vulnerabilities and do not have exposed secrets by using a container image scanner such as Deep Security Smart Check. This will also sweep for custom indicators of compromise (</w:t>
      </w:r>
      <w:proofErr w:type="spellStart"/>
      <w:r w:rsidRPr="004E2A2C">
        <w:rPr>
          <w:rFonts w:eastAsia="Times New Roman" w:cstheme="minorHAnsi"/>
          <w:kern w:val="0"/>
          <w:lang w:eastAsia="en-IN"/>
          <w14:ligatures w14:val="none"/>
        </w:rPr>
        <w:t>IoCs</w:t>
      </w:r>
      <w:proofErr w:type="spellEnd"/>
      <w:r w:rsidRPr="004E2A2C">
        <w:rPr>
          <w:rFonts w:eastAsia="Times New Roman" w:cstheme="minorHAnsi"/>
          <w:kern w:val="0"/>
          <w:lang w:eastAsia="en-IN"/>
          <w14:ligatures w14:val="none"/>
        </w:rPr>
        <w:t>). By using a container image scanner, you can mitigate risks before further development or deployment to production.</w:t>
      </w:r>
    </w:p>
    <w:p w14:paraId="33D4E824" w14:textId="77777777" w:rsidR="004E2A2C" w:rsidRPr="004E2A2C" w:rsidRDefault="004E2A2C" w:rsidP="004E2A2C">
      <w:pPr>
        <w:spacing w:before="100" w:beforeAutospacing="1" w:after="100" w:afterAutospacing="1" w:line="240" w:lineRule="auto"/>
        <w:outlineLvl w:val="3"/>
        <w:rPr>
          <w:rFonts w:eastAsia="Times New Roman" w:cstheme="minorHAnsi"/>
          <w:b/>
          <w:bCs/>
          <w:kern w:val="0"/>
          <w:lang w:eastAsia="en-IN"/>
          <w14:ligatures w14:val="none"/>
        </w:rPr>
      </w:pPr>
      <w:r w:rsidRPr="004E2A2C">
        <w:rPr>
          <w:rFonts w:eastAsia="Times New Roman" w:cstheme="minorHAnsi"/>
          <w:b/>
          <w:bCs/>
          <w:kern w:val="0"/>
          <w:highlight w:val="yellow"/>
          <w:lang w:eastAsia="en-IN"/>
          <w14:ligatures w14:val="none"/>
        </w:rPr>
        <w:t>5. Secure your build pipeline.</w:t>
      </w:r>
      <w:r w:rsidRPr="004E2A2C">
        <w:rPr>
          <w:rFonts w:eastAsia="Times New Roman" w:cstheme="minorHAnsi"/>
          <w:b/>
          <w:bCs/>
          <w:kern w:val="0"/>
          <w:lang w:eastAsia="en-IN"/>
          <w14:ligatures w14:val="none"/>
        </w:rPr>
        <w:t xml:space="preserve"> </w:t>
      </w:r>
    </w:p>
    <w:p w14:paraId="09DA8D97" w14:textId="77777777" w:rsidR="004E2A2C" w:rsidRPr="004E2A2C" w:rsidRDefault="004E2A2C" w:rsidP="004E2A2C">
      <w:pPr>
        <w:numPr>
          <w:ilvl w:val="0"/>
          <w:numId w:val="5"/>
        </w:numPr>
        <w:spacing w:before="100" w:beforeAutospacing="1" w:after="100" w:afterAutospacing="1" w:line="240" w:lineRule="auto"/>
        <w:rPr>
          <w:rFonts w:eastAsia="Times New Roman" w:cstheme="minorHAnsi"/>
          <w:kern w:val="0"/>
          <w:lang w:eastAsia="en-IN"/>
          <w14:ligatures w14:val="none"/>
        </w:rPr>
      </w:pPr>
      <w:r w:rsidRPr="004E2A2C">
        <w:rPr>
          <w:rFonts w:eastAsia="Times New Roman" w:cstheme="minorHAnsi"/>
          <w:kern w:val="0"/>
          <w:lang w:eastAsia="en-IN"/>
          <w14:ligatures w14:val="none"/>
        </w:rPr>
        <w:t xml:space="preserve">Developer workstations should be installed with strong endpoint controls, ones that can be found in the </w:t>
      </w:r>
      <w:hyperlink r:id="rId7" w:history="1">
        <w:r w:rsidRPr="004E2A2C">
          <w:rPr>
            <w:rFonts w:eastAsia="Times New Roman" w:cstheme="minorHAnsi"/>
            <w:color w:val="0000FF"/>
            <w:kern w:val="0"/>
            <w:u w:val="single"/>
            <w:lang w:eastAsia="en-IN"/>
            <w14:ligatures w14:val="none"/>
          </w:rPr>
          <w:t>Trend Micro Apex One™</w:t>
        </w:r>
      </w:hyperlink>
      <w:r w:rsidRPr="004E2A2C">
        <w:rPr>
          <w:rFonts w:eastAsia="Times New Roman" w:cstheme="minorHAnsi"/>
          <w:kern w:val="0"/>
          <w:lang w:eastAsia="en-IN"/>
          <w14:ligatures w14:val="none"/>
        </w:rPr>
        <w:t xml:space="preserve"> solution. Doing this helps prevent malware, visits to malicious websites, and other security challenges and container threats.</w:t>
      </w:r>
    </w:p>
    <w:p w14:paraId="20768B89" w14:textId="77777777" w:rsidR="004E2A2C" w:rsidRPr="004E2A2C" w:rsidRDefault="004E2A2C" w:rsidP="004E2A2C">
      <w:pPr>
        <w:numPr>
          <w:ilvl w:val="0"/>
          <w:numId w:val="5"/>
        </w:numPr>
        <w:spacing w:before="100" w:beforeAutospacing="1" w:after="100" w:afterAutospacing="1" w:line="240" w:lineRule="auto"/>
        <w:rPr>
          <w:rFonts w:eastAsia="Times New Roman" w:cstheme="minorHAnsi"/>
          <w:kern w:val="0"/>
          <w:lang w:eastAsia="en-IN"/>
          <w14:ligatures w14:val="none"/>
        </w:rPr>
      </w:pPr>
      <w:r w:rsidRPr="004E2A2C">
        <w:rPr>
          <w:rFonts w:eastAsia="Times New Roman" w:cstheme="minorHAnsi"/>
          <w:kern w:val="0"/>
          <w:lang w:eastAsia="en-IN"/>
          <w14:ligatures w14:val="none"/>
        </w:rPr>
        <w:t>An access control scheme, one that is thorough and consistent, must be implemented. A critical step to safeguarding the integrity of your pipeline is ensuring that only authorized users can access code repositories, integrate branches, and trigger builds that get pushed to production.</w:t>
      </w:r>
    </w:p>
    <w:p w14:paraId="7ED3CAA7" w14:textId="77777777" w:rsidR="004E2A2C" w:rsidRPr="004E2A2C" w:rsidRDefault="004E2A2C" w:rsidP="004E2A2C">
      <w:pPr>
        <w:numPr>
          <w:ilvl w:val="0"/>
          <w:numId w:val="5"/>
        </w:numPr>
        <w:spacing w:before="100" w:beforeAutospacing="1" w:after="100" w:afterAutospacing="1" w:line="240" w:lineRule="auto"/>
        <w:rPr>
          <w:rFonts w:eastAsia="Times New Roman" w:cstheme="minorHAnsi"/>
          <w:kern w:val="0"/>
          <w:lang w:eastAsia="en-IN"/>
          <w14:ligatures w14:val="none"/>
        </w:rPr>
      </w:pPr>
      <w:r w:rsidRPr="004E2A2C">
        <w:rPr>
          <w:rFonts w:eastAsia="Times New Roman" w:cstheme="minorHAnsi"/>
          <w:kern w:val="0"/>
          <w:lang w:eastAsia="en-IN"/>
          <w14:ligatures w14:val="none"/>
        </w:rPr>
        <w:t>The servers running the said tools should also be secured. Using security tools such as Trend Micro Deep Security can provide a set of strong controls with minimal overhead, helping your team meet security goals and standards.</w:t>
      </w:r>
    </w:p>
    <w:p w14:paraId="1E12583D" w14:textId="77777777" w:rsidR="004E2A2C" w:rsidRPr="004E2A2C" w:rsidRDefault="004E2A2C" w:rsidP="004E2A2C">
      <w:pPr>
        <w:spacing w:before="100" w:beforeAutospacing="1" w:after="100" w:afterAutospacing="1" w:line="240" w:lineRule="auto"/>
        <w:outlineLvl w:val="3"/>
        <w:rPr>
          <w:rFonts w:eastAsia="Times New Roman" w:cstheme="minorHAnsi"/>
          <w:b/>
          <w:bCs/>
          <w:kern w:val="0"/>
          <w:lang w:eastAsia="en-IN"/>
          <w14:ligatures w14:val="none"/>
        </w:rPr>
      </w:pPr>
      <w:r w:rsidRPr="004E2A2C">
        <w:rPr>
          <w:rFonts w:eastAsia="Times New Roman" w:cstheme="minorHAnsi"/>
          <w:b/>
          <w:bCs/>
          <w:kern w:val="0"/>
          <w:highlight w:val="yellow"/>
          <w:lang w:eastAsia="en-IN"/>
          <w14:ligatures w14:val="none"/>
        </w:rPr>
        <w:lastRenderedPageBreak/>
        <w:t>6. Secure your application.</w:t>
      </w:r>
      <w:r w:rsidRPr="004E2A2C">
        <w:rPr>
          <w:rFonts w:eastAsia="Times New Roman" w:cstheme="minorHAnsi"/>
          <w:b/>
          <w:bCs/>
          <w:kern w:val="0"/>
          <w:lang w:eastAsia="en-IN"/>
          <w14:ligatures w14:val="none"/>
        </w:rPr>
        <w:t xml:space="preserve"> </w:t>
      </w:r>
    </w:p>
    <w:p w14:paraId="40CFE178" w14:textId="77777777" w:rsidR="004E2A2C" w:rsidRPr="004E2A2C" w:rsidRDefault="004E2A2C" w:rsidP="004E2A2C">
      <w:pPr>
        <w:numPr>
          <w:ilvl w:val="0"/>
          <w:numId w:val="6"/>
        </w:numPr>
        <w:spacing w:before="100" w:beforeAutospacing="1" w:after="100" w:afterAutospacing="1" w:line="240" w:lineRule="auto"/>
        <w:rPr>
          <w:rFonts w:eastAsia="Times New Roman" w:cstheme="minorHAnsi"/>
          <w:kern w:val="0"/>
          <w:lang w:eastAsia="en-IN"/>
          <w14:ligatures w14:val="none"/>
        </w:rPr>
      </w:pPr>
      <w:r w:rsidRPr="004E2A2C">
        <w:rPr>
          <w:rFonts w:eastAsia="Times New Roman" w:cstheme="minorHAnsi"/>
          <w:kern w:val="0"/>
          <w:lang w:eastAsia="en-IN"/>
          <w14:ligatures w14:val="none"/>
        </w:rPr>
        <w:t>The code should follow best practices in order to improve its quality. After all, simple mistakes or poor design choices can result in many security vulnerabilities. Investing time and effort in ensuring the quality of your code always pays security dividends.</w:t>
      </w:r>
    </w:p>
    <w:p w14:paraId="0209931C" w14:textId="77777777" w:rsidR="004E2A2C" w:rsidRPr="004E2A2C" w:rsidRDefault="004E2A2C" w:rsidP="004E2A2C">
      <w:pPr>
        <w:numPr>
          <w:ilvl w:val="0"/>
          <w:numId w:val="6"/>
        </w:numPr>
        <w:spacing w:before="100" w:beforeAutospacing="1" w:after="100" w:afterAutospacing="1" w:line="240" w:lineRule="auto"/>
        <w:rPr>
          <w:rFonts w:eastAsia="Times New Roman" w:cstheme="minorHAnsi"/>
          <w:kern w:val="0"/>
          <w:lang w:eastAsia="en-IN"/>
          <w14:ligatures w14:val="none"/>
        </w:rPr>
      </w:pPr>
      <w:r w:rsidRPr="004E2A2C">
        <w:rPr>
          <w:rFonts w:eastAsia="Times New Roman" w:cstheme="minorHAnsi"/>
          <w:kern w:val="0"/>
          <w:lang w:eastAsia="en-IN"/>
          <w14:ligatures w14:val="none"/>
        </w:rPr>
        <w:t>Runtime self-protection controls should be used to help connect the dots between security vulnerabilities and issues in specific lines of code. Doing this closes the gap during root-cause analysis and allows better security outcomes to be achieved.</w:t>
      </w:r>
    </w:p>
    <w:p w14:paraId="4CBF320B" w14:textId="77777777" w:rsidR="004E2A2C" w:rsidRPr="004E2A2C" w:rsidRDefault="004E2A2C" w:rsidP="004E2A2C">
      <w:pPr>
        <w:spacing w:before="100" w:beforeAutospacing="1" w:after="100" w:afterAutospacing="1" w:line="240" w:lineRule="auto"/>
        <w:outlineLvl w:val="3"/>
        <w:rPr>
          <w:rFonts w:eastAsia="Times New Roman" w:cstheme="minorHAnsi"/>
          <w:b/>
          <w:bCs/>
          <w:kern w:val="0"/>
          <w:lang w:eastAsia="en-IN"/>
          <w14:ligatures w14:val="none"/>
        </w:rPr>
      </w:pPr>
      <w:r w:rsidRPr="004E2A2C">
        <w:rPr>
          <w:rFonts w:eastAsia="Times New Roman" w:cstheme="minorHAnsi"/>
          <w:b/>
          <w:bCs/>
          <w:kern w:val="0"/>
          <w:highlight w:val="yellow"/>
          <w:lang w:eastAsia="en-IN"/>
          <w14:ligatures w14:val="none"/>
        </w:rPr>
        <w:t>A last word on securing containers</w:t>
      </w:r>
    </w:p>
    <w:p w14:paraId="5DEFB898" w14:textId="77777777" w:rsidR="004E2A2C" w:rsidRPr="004E2A2C" w:rsidRDefault="004E2A2C" w:rsidP="004E2A2C">
      <w:pPr>
        <w:spacing w:before="100" w:beforeAutospacing="1" w:after="100" w:afterAutospacing="1" w:line="240" w:lineRule="auto"/>
        <w:rPr>
          <w:rFonts w:eastAsia="Times New Roman" w:cstheme="minorHAnsi"/>
          <w:kern w:val="0"/>
          <w:lang w:eastAsia="en-IN"/>
          <w14:ligatures w14:val="none"/>
        </w:rPr>
      </w:pPr>
      <w:r w:rsidRPr="004E2A2C">
        <w:rPr>
          <w:rFonts w:eastAsia="Times New Roman" w:cstheme="minorHAnsi"/>
          <w:kern w:val="0"/>
          <w:lang w:eastAsia="en-IN"/>
          <w14:ligatures w14:val="none"/>
        </w:rPr>
        <w:t xml:space="preserve">The use of container technology increases the speed and efficiency of the development process while maintaining consistency across the board. However, </w:t>
      </w:r>
      <w:hyperlink r:id="rId8" w:history="1">
        <w:r w:rsidRPr="004E2A2C">
          <w:rPr>
            <w:rFonts w:eastAsia="Times New Roman" w:cstheme="minorHAnsi"/>
            <w:color w:val="0000FF"/>
            <w:kern w:val="0"/>
            <w:u w:val="single"/>
            <w:lang w:eastAsia="en-IN"/>
            <w14:ligatures w14:val="none"/>
          </w:rPr>
          <w:t>threats</w:t>
        </w:r>
      </w:hyperlink>
      <w:r w:rsidRPr="004E2A2C">
        <w:rPr>
          <w:rFonts w:eastAsia="Times New Roman" w:cstheme="minorHAnsi"/>
          <w:kern w:val="0"/>
          <w:lang w:eastAsia="en-IN"/>
          <w14:ligatures w14:val="none"/>
        </w:rPr>
        <w:t xml:space="preserve"> to containers have started to emerge recently, and it is imperative that containers be properly secured to thwart potential risks to organizations. Fortunately, despite the many aspects of the development process and supporting infrastructure that developers need to take into account, the steps mentioned above can help secure containers with efficacy.  </w:t>
      </w:r>
    </w:p>
    <w:p w14:paraId="0C095F38" w14:textId="77777777" w:rsidR="00880C64" w:rsidRPr="004E2A2C" w:rsidRDefault="00880C64">
      <w:pPr>
        <w:rPr>
          <w:rFonts w:cstheme="minorHAnsi"/>
        </w:rPr>
      </w:pPr>
    </w:p>
    <w:sectPr w:rsidR="00880C64" w:rsidRPr="004E2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7BC2"/>
    <w:multiLevelType w:val="multilevel"/>
    <w:tmpl w:val="4EA4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01063"/>
    <w:multiLevelType w:val="multilevel"/>
    <w:tmpl w:val="CF3E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B71EA"/>
    <w:multiLevelType w:val="multilevel"/>
    <w:tmpl w:val="DF4C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41FDE"/>
    <w:multiLevelType w:val="multilevel"/>
    <w:tmpl w:val="669C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D0041"/>
    <w:multiLevelType w:val="multilevel"/>
    <w:tmpl w:val="B1E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38390B"/>
    <w:multiLevelType w:val="multilevel"/>
    <w:tmpl w:val="4B40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108668">
    <w:abstractNumId w:val="1"/>
  </w:num>
  <w:num w:numId="2" w16cid:durableId="1973751256">
    <w:abstractNumId w:val="4"/>
  </w:num>
  <w:num w:numId="3" w16cid:durableId="1360661854">
    <w:abstractNumId w:val="0"/>
  </w:num>
  <w:num w:numId="4" w16cid:durableId="2014408179">
    <w:abstractNumId w:val="3"/>
  </w:num>
  <w:num w:numId="5" w16cid:durableId="1137794488">
    <w:abstractNumId w:val="2"/>
  </w:num>
  <w:num w:numId="6" w16cid:durableId="862667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A0"/>
    <w:rsid w:val="004E2A2C"/>
    <w:rsid w:val="00880C64"/>
    <w:rsid w:val="009552A0"/>
    <w:rsid w:val="00972737"/>
    <w:rsid w:val="00A15E0A"/>
    <w:rsid w:val="00AA2A77"/>
    <w:rsid w:val="00D07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63CD9-F270-4F96-9B4A-20EF9BDF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E2A2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E2A2C"/>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4E2A2C"/>
    <w:rPr>
      <w:b/>
      <w:bCs/>
    </w:rPr>
  </w:style>
  <w:style w:type="character" w:styleId="Hyperlink">
    <w:name w:val="Hyperlink"/>
    <w:basedOn w:val="DefaultParagraphFont"/>
    <w:uiPriority w:val="99"/>
    <w:semiHidden/>
    <w:unhideWhenUsed/>
    <w:rsid w:val="004E2A2C"/>
    <w:rPr>
      <w:color w:val="0000FF"/>
      <w:u w:val="single"/>
    </w:rPr>
  </w:style>
  <w:style w:type="paragraph" w:styleId="NormalWeb">
    <w:name w:val="Normal (Web)"/>
    <w:basedOn w:val="Normal"/>
    <w:uiPriority w:val="99"/>
    <w:semiHidden/>
    <w:unhideWhenUsed/>
    <w:rsid w:val="004E2A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60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rendmicro.com/trendlabs-security-intelligence/aesddos-botnet-malware-infiltrates-containers-via-exposed-docker-apis/" TargetMode="External"/><Relationship Id="rId3" Type="http://schemas.openxmlformats.org/officeDocument/2006/relationships/settings" Target="settings.xml"/><Relationship Id="rId7" Type="http://schemas.openxmlformats.org/officeDocument/2006/relationships/hyperlink" Target="https://www.trendmicro.com/en_ph/business/products/user-protection/sps/endpoi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endmicro.com/en_ph/business/products/hybrid-cloud/smart-check-image-scanning.html" TargetMode="External"/><Relationship Id="rId5" Type="http://schemas.openxmlformats.org/officeDocument/2006/relationships/hyperlink" Target="https://www.trendmicro.com/en_us/business/products/hybrid-cloud/deep-securit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6</cp:revision>
  <dcterms:created xsi:type="dcterms:W3CDTF">2023-05-20T16:13:00Z</dcterms:created>
  <dcterms:modified xsi:type="dcterms:W3CDTF">2023-05-20T16:15:00Z</dcterms:modified>
</cp:coreProperties>
</file>