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C48E" w14:textId="77777777" w:rsidR="00B74A86" w:rsidRPr="00B74A86" w:rsidRDefault="00B74A86" w:rsidP="00B74A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Fixing issue with startup of .net application</w:t>
      </w:r>
    </w:p>
    <w:p w14:paraId="6AAA7199" w14:textId="256C0A13" w:rsidR="00B74A86" w:rsidRPr="00B74A86" w:rsidRDefault="00B74A86" w:rsidP="00B7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https://github.com/asquarezone/DockerZone/commit/14555855fddd6adb5da3d07c1833e09b5639f438?diff=split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t>for the Dockerfile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br/>
      </w:r>
      <w:r w:rsidRPr="00B74A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C45797" wp14:editId="70B489CC">
            <wp:extent cx="5731510" cy="3032760"/>
            <wp:effectExtent l="0" t="0" r="2540" b="0"/>
            <wp:docPr id="93245171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D7A5" w14:textId="25D3D0B2" w:rsidR="00B74A86" w:rsidRPr="00B74A86" w:rsidRDefault="007035DA" w:rsidP="00B74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https://andrewlock.net/5-ways-to-set-the-urls-for-an-aspnetcore-app/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 xml:space="preserve">the document to host the .net application on 0.0.0.0 </w:t>
      </w:r>
    </w:p>
    <w:p w14:paraId="2B619F59" w14:textId="77777777" w:rsidR="00B74A86" w:rsidRPr="00B74A86" w:rsidRDefault="00B74A86" w:rsidP="00B74A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b/>
          <w:bCs/>
          <w:kern w:val="0"/>
          <w:lang w:eastAsia="en-IN"/>
          <w14:ligatures w14:val="none"/>
        </w:rPr>
        <w:t>Setting Environment Variables in the container</w:t>
      </w:r>
    </w:p>
    <w:p w14:paraId="5B2ADAF8" w14:textId="26B2A868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highlight w:val="yellow"/>
          <w:lang w:eastAsia="en-IN"/>
          <w14:ligatures w14:val="none"/>
        </w:rPr>
        <w:t>ENV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instruction </w:t>
      </w:r>
      <w:hyperlink r:id="rId8" w:history="1">
        <w:r w:rsidR="00672D96"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https://docs.docker.com/engine/reference/builder/#env</w:t>
        </w:r>
      </w:hyperlink>
      <w:r w:rsidR="00672D9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61F3A6E" w14:textId="77777777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>This instruction adds environmental variable in the container and it also allows us to change environmental variables while creating containers</w:t>
      </w:r>
    </w:p>
    <w:p w14:paraId="47115BBD" w14:textId="4D3EE62F" w:rsidR="00B74A86" w:rsidRPr="00B74A86" w:rsidRDefault="008A6EC7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https://github.com/asquarezone/DockerZone/commit/07243fd3a974b947c407f12570a9979cbc592025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 xml:space="preserve">for the changes done to include environmental </w:t>
      </w:r>
      <w:r w:rsidR="00DC7FA0" w:rsidRPr="00B74A86">
        <w:rPr>
          <w:rFonts w:eastAsia="Times New Roman" w:cstheme="minorHAnsi"/>
          <w:kern w:val="0"/>
          <w:lang w:eastAsia="en-IN"/>
          <w14:ligatures w14:val="none"/>
        </w:rPr>
        <w:t>variable</w:t>
      </w:r>
      <w:r w:rsidR="00DC7FA0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FF929F6" w14:textId="5D719A8F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>docker container exec will allow us to execute commands in the container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br/>
      </w:r>
      <w:r w:rsidRPr="00B74A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60FF97" wp14:editId="5CCA7183">
            <wp:extent cx="5731510" cy="2846705"/>
            <wp:effectExtent l="0" t="0" r="2540" b="0"/>
            <wp:docPr id="65862770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D70" w14:textId="6ADB3FA0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lastRenderedPageBreak/>
        <w:t>docker container exec -it &lt;c-name&gt; &lt;shell&gt; will allow us to login into container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br/>
      </w:r>
      <w:r w:rsidRPr="00B74A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3A257D" wp14:editId="73645344">
            <wp:extent cx="5731510" cy="3959225"/>
            <wp:effectExtent l="0" t="0" r="2540" b="3175"/>
            <wp:docPr id="96511075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F9F5" w14:textId="0E3DD55E" w:rsidR="00B74A86" w:rsidRDefault="00B74A86" w:rsidP="006C0C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highlight w:val="yellow"/>
          <w:lang w:eastAsia="en-IN"/>
          <w14:ligatures w14:val="none"/>
        </w:rPr>
        <w:t>ARG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instruction allows us to set the values while building the image </w:t>
      </w:r>
      <w:hyperlink r:id="rId12" w:history="1">
        <w:r w:rsidR="00057EBD"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https://docs.docker.com/engine/reference/builder/#arg</w:t>
        </w:r>
      </w:hyperlink>
      <w:r w:rsidR="00057EB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52F3E54" w14:textId="2E970C17" w:rsidR="00057EBD" w:rsidRPr="00B74A86" w:rsidRDefault="00057EBD" w:rsidP="00057EB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57EBD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3B79383" wp14:editId="64A2FB87">
            <wp:extent cx="4635738" cy="2305168"/>
            <wp:effectExtent l="0" t="0" r="0" b="0"/>
            <wp:docPr id="194216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15A8" w14:textId="204FD4EE" w:rsidR="00B74A86" w:rsidRPr="00B74A86" w:rsidRDefault="001162AD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https://github.com/asquarezone/DockerZone/commit/60a624985b34fe5b9a82c3fa87204738fd139cd8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>for the BUILD ARGS added</w:t>
      </w:r>
    </w:p>
    <w:p w14:paraId="02B985DB" w14:textId="77777777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Build </w:t>
      </w:r>
      <w:proofErr w:type="spellStart"/>
      <w:r w:rsidRPr="00B74A86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can be set while creating images. BUILD ARG can be used by using ${ARG_NAME}.</w:t>
      </w:r>
    </w:p>
    <w:p w14:paraId="2250E266" w14:textId="77777777" w:rsidR="00B74A86" w:rsidRPr="00B74A86" w:rsidRDefault="00B74A86" w:rsidP="00B74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We have </w:t>
      </w:r>
      <w:proofErr w:type="spellStart"/>
      <w:r w:rsidRPr="00B74A86">
        <w:rPr>
          <w:rFonts w:eastAsia="Times New Roman" w:cstheme="minorHAnsi"/>
          <w:kern w:val="0"/>
          <w:lang w:eastAsia="en-IN"/>
          <w14:ligatures w14:val="none"/>
        </w:rPr>
        <w:t>build</w:t>
      </w:r>
      <w:proofErr w:type="spellEnd"/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two images by changing the HOME_DIR and DOWNLOAD_URL Build </w:t>
      </w:r>
      <w:proofErr w:type="spellStart"/>
      <w:r w:rsidRPr="00B74A86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</w:p>
    <w:p w14:paraId="140A339C" w14:textId="77777777" w:rsidR="00B74A86" w:rsidRPr="00B74A86" w:rsidRDefault="00B74A86" w:rsidP="00B7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>docker image build --build-</w:t>
      </w:r>
      <w:proofErr w:type="spellStart"/>
      <w:r w:rsidRPr="00B74A86">
        <w:rPr>
          <w:rFonts w:eastAsia="Times New Roman" w:cstheme="minorHAnsi"/>
          <w:kern w:val="0"/>
          <w:lang w:eastAsia="en-IN"/>
          <w14:ligatures w14:val="none"/>
        </w:rPr>
        <w:t>arg</w:t>
      </w:r>
      <w:proofErr w:type="spellEnd"/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DOWNLOAD_URL=nopCommerce_4.60.2_NoSource_linux_x64.zip -t nop:1.0.2 .</w:t>
      </w:r>
    </w:p>
    <w:p w14:paraId="666A95E7" w14:textId="77777777" w:rsidR="00B74A86" w:rsidRPr="00B74A86" w:rsidRDefault="00B74A86" w:rsidP="00B74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lang w:eastAsia="en-IN"/>
          <w14:ligatures w14:val="none"/>
        </w:rPr>
        <w:t>docker image build --build-</w:t>
      </w:r>
      <w:proofErr w:type="spellStart"/>
      <w:r w:rsidRPr="00B74A86">
        <w:rPr>
          <w:rFonts w:eastAsia="Times New Roman" w:cstheme="minorHAnsi"/>
          <w:kern w:val="0"/>
          <w:lang w:eastAsia="en-IN"/>
          <w14:ligatures w14:val="none"/>
        </w:rPr>
        <w:t>arg</w:t>
      </w:r>
      <w:proofErr w:type="spellEnd"/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 HOME_DIR=/publish -t nop:1.0.0 . </w:t>
      </w:r>
    </w:p>
    <w:p w14:paraId="65571FF9" w14:textId="77777777" w:rsidR="0049653E" w:rsidRDefault="0049653E" w:rsidP="0049653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2059B88" w14:textId="04473108" w:rsidR="00B74A86" w:rsidRPr="00B74A86" w:rsidRDefault="00B74A86" w:rsidP="0049653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4A86">
        <w:rPr>
          <w:rFonts w:eastAsia="Times New Roman" w:cstheme="minorHAnsi"/>
          <w:kern w:val="0"/>
          <w:highlight w:val="yellow"/>
          <w:lang w:eastAsia="en-IN"/>
          <w14:ligatures w14:val="none"/>
        </w:rPr>
        <w:t>USER</w:t>
      </w:r>
      <w:r w:rsidRPr="00B74A86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="00D375E6" w:rsidRPr="00D375E6">
        <w:rPr>
          <w:rFonts w:eastAsia="Times New Roman" w:cstheme="minorHAnsi"/>
          <w:kern w:val="0"/>
          <w:lang w:eastAsia="en-IN"/>
          <w14:ligatures w14:val="none"/>
        </w:rPr>
        <w:t>https://docs.docker.com/engine/reference/builder/#user</w:t>
      </w:r>
    </w:p>
    <w:p w14:paraId="4C2C775D" w14:textId="2EBD1CCF" w:rsidR="00B74A86" w:rsidRPr="00B74A86" w:rsidRDefault="00D375E6" w:rsidP="00B74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0505BD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https://github.com/asquarezone/DockerZone/commit/9e69fbecc61c60df83697c69d03867e4679a976d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 xml:space="preserve">for the changes done to add a </w:t>
      </w:r>
      <w:proofErr w:type="spellStart"/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>non root</w:t>
      </w:r>
      <w:proofErr w:type="spellEnd"/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 xml:space="preserve"> user to run the </w:t>
      </w:r>
      <w:proofErr w:type="spellStart"/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t xml:space="preserve"> commerce application.</w:t>
      </w:r>
      <w:r w:rsidR="00B74A86" w:rsidRPr="00B74A86">
        <w:rPr>
          <w:rFonts w:eastAsia="Times New Roman" w:cstheme="minorHAnsi"/>
          <w:kern w:val="0"/>
          <w:lang w:eastAsia="en-IN"/>
          <w14:ligatures w14:val="none"/>
        </w:rPr>
        <w:br/>
      </w:r>
      <w:r w:rsidR="00B74A86" w:rsidRPr="00B74A8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BD10E3" wp14:editId="2A253EC1">
            <wp:extent cx="5731510" cy="2407285"/>
            <wp:effectExtent l="0" t="0" r="2540" b="0"/>
            <wp:docPr id="98456732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0B63" w14:textId="77777777" w:rsidR="00880C64" w:rsidRPr="00B74A86" w:rsidRDefault="00880C64">
      <w:pPr>
        <w:rPr>
          <w:rFonts w:cstheme="minorHAnsi"/>
        </w:rPr>
      </w:pPr>
    </w:p>
    <w:sectPr w:rsidR="00880C64" w:rsidRPr="00B7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44EB3"/>
    <w:multiLevelType w:val="multilevel"/>
    <w:tmpl w:val="DD2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E66E4"/>
    <w:multiLevelType w:val="multilevel"/>
    <w:tmpl w:val="08E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35BB6"/>
    <w:multiLevelType w:val="multilevel"/>
    <w:tmpl w:val="25F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30682">
    <w:abstractNumId w:val="1"/>
  </w:num>
  <w:num w:numId="2" w16cid:durableId="89934149">
    <w:abstractNumId w:val="0"/>
  </w:num>
  <w:num w:numId="3" w16cid:durableId="718089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3"/>
    <w:rsid w:val="00057EBD"/>
    <w:rsid w:val="000D7C83"/>
    <w:rsid w:val="001162AD"/>
    <w:rsid w:val="0049653E"/>
    <w:rsid w:val="00672D96"/>
    <w:rsid w:val="006C0C66"/>
    <w:rsid w:val="007035DA"/>
    <w:rsid w:val="00880C64"/>
    <w:rsid w:val="008A6EC7"/>
    <w:rsid w:val="008E7719"/>
    <w:rsid w:val="00B74A86"/>
    <w:rsid w:val="00D375E6"/>
    <w:rsid w:val="00D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985"/>
  <w15:chartTrackingRefBased/>
  <w15:docId w15:val="{31701B70-0DD4-4E6A-AB32-E78F787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7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A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4A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74A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4A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A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4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#en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ewlock.net/5-ways-to-set-the-urls-for-an-aspnetcore-app/" TargetMode="External"/><Relationship Id="rId12" Type="http://schemas.openxmlformats.org/officeDocument/2006/relationships/hyperlink" Target="https://docs.docker.com/engine/reference/builder/#a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asquarezone/DockerZone/commit/14555855fddd6adb5da3d07c1833e09b5639f438?diff=split" TargetMode="External"/><Relationship Id="rId15" Type="http://schemas.openxmlformats.org/officeDocument/2006/relationships/hyperlink" Target="https://github.com/asquarezone/DockerZone/commit/9e69fbecc61c60df83697c69d03867e4679a976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DockerZone/commit/07243fd3a974b947c407f12570a9979cbc592025" TargetMode="External"/><Relationship Id="rId14" Type="http://schemas.openxmlformats.org/officeDocument/2006/relationships/hyperlink" Target="https://github.com/asquarezone/DockerZone/commit/60a624985b34fe5b9a82c3fa87204738fd139c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2023-04-14T13:53:00Z</dcterms:created>
  <dcterms:modified xsi:type="dcterms:W3CDTF">2023-04-14T13:59:00Z</dcterms:modified>
</cp:coreProperties>
</file>