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F25E91" w14:textId="15365EEE" w:rsidR="007E560F" w:rsidRDefault="007E560F">
      <w:r>
        <w:rPr>
          <w:highlight w:val="yellow"/>
        </w:rPr>
        <w:t xml:space="preserve">Lab: </w:t>
      </w:r>
      <w:hyperlink r:id="rId5" w:history="1">
        <w:r w:rsidRPr="00585210">
          <w:rPr>
            <w:rStyle w:val="Hyperlink"/>
          </w:rPr>
          <w:t>https://killercoda.com/</w:t>
        </w:r>
      </w:hyperlink>
    </w:p>
    <w:p w14:paraId="025143D1" w14:textId="2B01399A" w:rsidR="007E560F" w:rsidRDefault="007E560F">
      <w:r>
        <w:t>You can authenticate yourself with below methods, but we suggest you to go with google authentication.</w:t>
      </w:r>
    </w:p>
    <w:p w14:paraId="797E38E3" w14:textId="384C4899" w:rsidR="007E560F" w:rsidRDefault="007E560F">
      <w:pPr>
        <w:rPr>
          <w:highlight w:val="yellow"/>
        </w:rPr>
      </w:pPr>
      <w:r>
        <w:rPr>
          <w:noProof/>
          <w:highlight w:val="yellow"/>
        </w:rPr>
        <w:drawing>
          <wp:inline distT="0" distB="0" distL="0" distR="0" wp14:anchorId="1E014DD9" wp14:editId="7C8820AC">
            <wp:extent cx="5721350" cy="3454400"/>
            <wp:effectExtent l="0" t="0" r="0" b="0"/>
            <wp:docPr id="19036825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1350" cy="3454400"/>
                    </a:xfrm>
                    <a:prstGeom prst="rect">
                      <a:avLst/>
                    </a:prstGeom>
                    <a:noFill/>
                    <a:ln>
                      <a:noFill/>
                    </a:ln>
                  </pic:spPr>
                </pic:pic>
              </a:graphicData>
            </a:graphic>
          </wp:inline>
        </w:drawing>
      </w:r>
    </w:p>
    <w:p w14:paraId="71ACA058" w14:textId="77777777" w:rsidR="001B5816" w:rsidRDefault="001B5816">
      <w:pPr>
        <w:rPr>
          <w:highlight w:val="yellow"/>
        </w:rPr>
      </w:pPr>
    </w:p>
    <w:p w14:paraId="18BE46BB" w14:textId="565DF5E3" w:rsidR="001B5816" w:rsidRPr="001B5816" w:rsidRDefault="001B5816">
      <w:r w:rsidRPr="0059319E">
        <w:rPr>
          <w:highlight w:val="yellow"/>
        </w:rPr>
        <w:t>Now, you have all listed lab for DevOps</w:t>
      </w:r>
      <w:r>
        <w:t>-</w:t>
      </w:r>
    </w:p>
    <w:p w14:paraId="67834F32" w14:textId="3FE807C9" w:rsidR="001B5816" w:rsidRDefault="001B5816">
      <w:pPr>
        <w:rPr>
          <w:highlight w:val="yellow"/>
        </w:rPr>
      </w:pPr>
      <w:r w:rsidRPr="001B5816">
        <w:drawing>
          <wp:inline distT="0" distB="0" distL="0" distR="0" wp14:anchorId="437F7E17" wp14:editId="149BB1F9">
            <wp:extent cx="5731510" cy="2950845"/>
            <wp:effectExtent l="0" t="0" r="2540" b="1905"/>
            <wp:docPr id="415238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238745" name=""/>
                    <pic:cNvPicPr/>
                  </pic:nvPicPr>
                  <pic:blipFill>
                    <a:blip r:embed="rId7"/>
                    <a:stretch>
                      <a:fillRect/>
                    </a:stretch>
                  </pic:blipFill>
                  <pic:spPr>
                    <a:xfrm>
                      <a:off x="0" y="0"/>
                      <a:ext cx="5731510" cy="2950845"/>
                    </a:xfrm>
                    <a:prstGeom prst="rect">
                      <a:avLst/>
                    </a:prstGeom>
                  </pic:spPr>
                </pic:pic>
              </a:graphicData>
            </a:graphic>
          </wp:inline>
        </w:drawing>
      </w:r>
    </w:p>
    <w:p w14:paraId="69911B4E" w14:textId="6527B08D" w:rsidR="001B5816" w:rsidRDefault="001B5816">
      <w:pPr>
        <w:rPr>
          <w:highlight w:val="yellow"/>
        </w:rPr>
      </w:pPr>
      <w:r>
        <w:rPr>
          <w:highlight w:val="yellow"/>
        </w:rPr>
        <w:t>Even you have empty Linux box:</w:t>
      </w:r>
    </w:p>
    <w:p w14:paraId="0DBF3416" w14:textId="020823D5" w:rsidR="001B5816" w:rsidRDefault="001B5816">
      <w:pPr>
        <w:rPr>
          <w:highlight w:val="yellow"/>
        </w:rPr>
      </w:pPr>
      <w:hyperlink r:id="rId8" w:history="1">
        <w:r w:rsidRPr="00585210">
          <w:rPr>
            <w:rStyle w:val="Hyperlink"/>
          </w:rPr>
          <w:t>https://killercoda.com/playgrounds</w:t>
        </w:r>
      </w:hyperlink>
      <w:r>
        <w:t xml:space="preserve"> </w:t>
      </w:r>
    </w:p>
    <w:p w14:paraId="24AF94B1" w14:textId="77777777" w:rsidR="001B5816" w:rsidRDefault="001B5816">
      <w:pPr>
        <w:rPr>
          <w:highlight w:val="yellow"/>
        </w:rPr>
      </w:pPr>
    </w:p>
    <w:p w14:paraId="24B1C7CB" w14:textId="6F126429" w:rsidR="00BE509D" w:rsidRDefault="00BE509D">
      <w:r w:rsidRPr="00BE509D">
        <w:rPr>
          <w:highlight w:val="yellow"/>
        </w:rPr>
        <w:lastRenderedPageBreak/>
        <w:t>Introduction:</w:t>
      </w:r>
    </w:p>
    <w:p w14:paraId="0658FE89" w14:textId="157AD7B4" w:rsidR="00880C64" w:rsidRDefault="00BE509D">
      <w:r>
        <w:t>When we are thinking for certification then couple of vendors come into picture like-</w:t>
      </w:r>
    </w:p>
    <w:p w14:paraId="0BF3A1B6" w14:textId="48FBCD7A" w:rsidR="00BE509D" w:rsidRDefault="00BE509D" w:rsidP="00BE509D">
      <w:pPr>
        <w:pStyle w:val="ListParagraph"/>
        <w:numPr>
          <w:ilvl w:val="0"/>
          <w:numId w:val="1"/>
        </w:numPr>
      </w:pPr>
      <w:r>
        <w:t xml:space="preserve">AWS: For cloud related certificate </w:t>
      </w:r>
    </w:p>
    <w:p w14:paraId="0429AA04" w14:textId="44252FD0" w:rsidR="00BE509D" w:rsidRDefault="00BE509D" w:rsidP="00BE509D">
      <w:pPr>
        <w:pStyle w:val="ListParagraph"/>
        <w:numPr>
          <w:ilvl w:val="0"/>
          <w:numId w:val="1"/>
        </w:numPr>
      </w:pPr>
      <w:r>
        <w:t>CISCO</w:t>
      </w:r>
    </w:p>
    <w:p w14:paraId="08C87894" w14:textId="3A002B2A" w:rsidR="00BE509D" w:rsidRDefault="00BE509D" w:rsidP="00BE509D">
      <w:pPr>
        <w:pStyle w:val="ListParagraph"/>
        <w:numPr>
          <w:ilvl w:val="0"/>
          <w:numId w:val="1"/>
        </w:numPr>
      </w:pPr>
      <w:r>
        <w:t>Redhat</w:t>
      </w:r>
    </w:p>
    <w:p w14:paraId="59CE4845" w14:textId="4575038F" w:rsidR="00BE509D" w:rsidRDefault="00BE509D">
      <w:r>
        <w:t>These vendor charge Money and provide stamping to your skill.</w:t>
      </w:r>
    </w:p>
    <w:p w14:paraId="6AC3637A" w14:textId="37F42966" w:rsidR="00BE509D" w:rsidRDefault="00BE509D">
      <w:r>
        <w:t>On other hand IBM come up with idea that “Education is right for everyone, and they provide 1000+ free certificate to all the people who do that, and validate them as well.</w:t>
      </w:r>
    </w:p>
    <w:p w14:paraId="74BCA9F9" w14:textId="2E2E68BE" w:rsidR="00BE509D" w:rsidRDefault="00BE509D">
      <w:r>
        <w:t>Note: All of these certificates are free, you are not supposed to pay anything.</w:t>
      </w:r>
    </w:p>
    <w:p w14:paraId="77048925" w14:textId="738FC071" w:rsidR="00BE509D" w:rsidRDefault="00802CCD">
      <w:r>
        <w:rPr>
          <w:highlight w:val="yellow"/>
        </w:rPr>
        <w:t>What learning portal we would be using during certification</w:t>
      </w:r>
      <w:r w:rsidR="00BE509D" w:rsidRPr="00BE509D">
        <w:rPr>
          <w:highlight w:val="yellow"/>
        </w:rPr>
        <w:t>?</w:t>
      </w:r>
    </w:p>
    <w:p w14:paraId="77B3B530" w14:textId="339340D0" w:rsidR="00BE509D" w:rsidRDefault="00B25CB3">
      <w:r>
        <w:t>There are two portals-</w:t>
      </w:r>
    </w:p>
    <w:p w14:paraId="2FA14FD4" w14:textId="05BED359" w:rsidR="001E1001" w:rsidRDefault="00B25CB3" w:rsidP="001E1001">
      <w:pPr>
        <w:pStyle w:val="ListParagraph"/>
        <w:numPr>
          <w:ilvl w:val="0"/>
          <w:numId w:val="2"/>
        </w:numPr>
      </w:pPr>
      <w:r>
        <w:t xml:space="preserve">Credly &gt; </w:t>
      </w:r>
      <w:hyperlink r:id="rId9" w:history="1">
        <w:r w:rsidRPr="004B3BF6">
          <w:rPr>
            <w:rStyle w:val="Hyperlink"/>
          </w:rPr>
          <w:t>https://info.credly.com/</w:t>
        </w:r>
      </w:hyperlink>
      <w:r>
        <w:t xml:space="preserve"> </w:t>
      </w:r>
    </w:p>
    <w:p w14:paraId="23D69842" w14:textId="78B9D36A" w:rsidR="001E1001" w:rsidRDefault="001E1001" w:rsidP="001E1001">
      <w:r w:rsidRPr="001E1001">
        <w:rPr>
          <w:noProof/>
        </w:rPr>
        <w:drawing>
          <wp:inline distT="0" distB="0" distL="0" distR="0" wp14:anchorId="0BF07A0E" wp14:editId="6625C291">
            <wp:extent cx="5731510" cy="1804670"/>
            <wp:effectExtent l="0" t="0" r="2540" b="5080"/>
            <wp:docPr id="12833281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328177" name=""/>
                    <pic:cNvPicPr/>
                  </pic:nvPicPr>
                  <pic:blipFill>
                    <a:blip r:embed="rId10"/>
                    <a:stretch>
                      <a:fillRect/>
                    </a:stretch>
                  </pic:blipFill>
                  <pic:spPr>
                    <a:xfrm>
                      <a:off x="0" y="0"/>
                      <a:ext cx="5731510" cy="1804670"/>
                    </a:xfrm>
                    <a:prstGeom prst="rect">
                      <a:avLst/>
                    </a:prstGeom>
                  </pic:spPr>
                </pic:pic>
              </a:graphicData>
            </a:graphic>
          </wp:inline>
        </w:drawing>
      </w:r>
    </w:p>
    <w:p w14:paraId="59131EBE" w14:textId="6EB0AC54" w:rsidR="00B25CB3" w:rsidRDefault="00B25CB3" w:rsidP="00B25CB3">
      <w:pPr>
        <w:pStyle w:val="ListParagraph"/>
        <w:numPr>
          <w:ilvl w:val="0"/>
          <w:numId w:val="2"/>
        </w:numPr>
      </w:pPr>
      <w:r>
        <w:t xml:space="preserve">Cognitive ai &gt; </w:t>
      </w:r>
      <w:hyperlink r:id="rId11" w:history="1">
        <w:r w:rsidRPr="004B3BF6">
          <w:rPr>
            <w:rStyle w:val="Hyperlink"/>
          </w:rPr>
          <w:t>https://cognitiveclass.ai/</w:t>
        </w:r>
      </w:hyperlink>
      <w:r>
        <w:t xml:space="preserve"> </w:t>
      </w:r>
    </w:p>
    <w:p w14:paraId="6E9E008C" w14:textId="4CFD412E" w:rsidR="001E1001" w:rsidRDefault="001E1001" w:rsidP="001E1001">
      <w:r w:rsidRPr="001E1001">
        <w:rPr>
          <w:noProof/>
        </w:rPr>
        <w:drawing>
          <wp:inline distT="0" distB="0" distL="0" distR="0" wp14:anchorId="2ABA4EAA" wp14:editId="795E1457">
            <wp:extent cx="5731510" cy="1975485"/>
            <wp:effectExtent l="0" t="0" r="2540" b="5715"/>
            <wp:docPr id="4653200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320083" name=""/>
                    <pic:cNvPicPr/>
                  </pic:nvPicPr>
                  <pic:blipFill>
                    <a:blip r:embed="rId12"/>
                    <a:stretch>
                      <a:fillRect/>
                    </a:stretch>
                  </pic:blipFill>
                  <pic:spPr>
                    <a:xfrm>
                      <a:off x="0" y="0"/>
                      <a:ext cx="5731510" cy="1975485"/>
                    </a:xfrm>
                    <a:prstGeom prst="rect">
                      <a:avLst/>
                    </a:prstGeom>
                  </pic:spPr>
                </pic:pic>
              </a:graphicData>
            </a:graphic>
          </wp:inline>
        </w:drawing>
      </w:r>
    </w:p>
    <w:p w14:paraId="7CB86E98" w14:textId="39F4487D" w:rsidR="001E1001" w:rsidRDefault="001E1001" w:rsidP="001E1001">
      <w:r>
        <w:t>When you are creating account in above URL, kindly use Google to validate</w:t>
      </w:r>
      <w:r w:rsidR="000136CC">
        <w:t xml:space="preserve">, it </w:t>
      </w:r>
      <w:r w:rsidR="00D84A2B">
        <w:t>verifies</w:t>
      </w:r>
      <w:r w:rsidR="000136CC">
        <w:t xml:space="preserve"> your account </w:t>
      </w:r>
      <w:r w:rsidR="000E4ABA">
        <w:t>very fast</w:t>
      </w:r>
      <w:r w:rsidR="000136CC">
        <w:t xml:space="preserve"> else you need to wait for 24 hrs to get your account setup.</w:t>
      </w:r>
    </w:p>
    <w:p w14:paraId="71F30670" w14:textId="0AE5FAC8" w:rsidR="000E4ABA" w:rsidRDefault="00E7656F" w:rsidP="001E1001">
      <w:r>
        <w:t>As a first step we need to create account in these portals.</w:t>
      </w:r>
    </w:p>
    <w:p w14:paraId="26D311DE" w14:textId="77777777" w:rsidR="00507D89" w:rsidRDefault="00507D89" w:rsidP="001E1001"/>
    <w:p w14:paraId="4ECE0C49" w14:textId="77777777" w:rsidR="00507D89" w:rsidRDefault="00507D89" w:rsidP="001E1001"/>
    <w:p w14:paraId="75651D56" w14:textId="0A6138D5" w:rsidR="00507D89" w:rsidRDefault="00507D89" w:rsidP="001E1001">
      <w:r>
        <w:lastRenderedPageBreak/>
        <w:t>Now, let me talk more about these portals:</w:t>
      </w:r>
    </w:p>
    <w:p w14:paraId="69E6F315" w14:textId="073134BB" w:rsidR="00507D89" w:rsidRDefault="00507D89" w:rsidP="001E1001">
      <w:r w:rsidRPr="00507D89">
        <w:rPr>
          <w:highlight w:val="yellow"/>
        </w:rPr>
        <w:t>Credly:</w:t>
      </w:r>
      <w:r>
        <w:t xml:space="preserve"> </w:t>
      </w:r>
      <w:r w:rsidRPr="00507D89">
        <w:rPr>
          <w:rStyle w:val="Emphasis"/>
          <w:i w:val="0"/>
          <w:iCs w:val="0"/>
        </w:rPr>
        <w:t>Credly</w:t>
      </w:r>
      <w:r w:rsidRPr="00507D89">
        <w:rPr>
          <w:i/>
          <w:iCs/>
        </w:rPr>
        <w:t xml:space="preserve"> </w:t>
      </w:r>
      <w:r>
        <w:t>platform hosts the largest and most-connected digital credential network. Reward your learners &amp; transform skills into verified, shareable digital credentials. It manages your certification dashboard.</w:t>
      </w:r>
    </w:p>
    <w:p w14:paraId="6BDA5A8D" w14:textId="322DCC6F" w:rsidR="00507D89" w:rsidRDefault="00507D89" w:rsidP="001E1001">
      <w:r w:rsidRPr="00D43F6A">
        <w:rPr>
          <w:highlight w:val="yellow"/>
        </w:rPr>
        <w:t>Cognitive ai</w:t>
      </w:r>
      <w:r>
        <w:t>: it’s learning portal which provides 1000+ free course.</w:t>
      </w:r>
    </w:p>
    <w:p w14:paraId="39B6FBB1" w14:textId="6E7AF7B4" w:rsidR="008D7BCC" w:rsidRDefault="008D7BCC" w:rsidP="001E1001">
      <w:r w:rsidRPr="008D7BCC">
        <w:rPr>
          <w:highlight w:val="yellow"/>
        </w:rPr>
        <w:t>How to get certificate?</w:t>
      </w:r>
    </w:p>
    <w:p w14:paraId="632A32D4" w14:textId="7C2DDB2A" w:rsidR="00E66082" w:rsidRDefault="00E66082" w:rsidP="001E1001">
      <w:r>
        <w:t>Step1: Go to search icon and select the course of your interest.</w:t>
      </w:r>
    </w:p>
    <w:p w14:paraId="332AAF25" w14:textId="44AFBF4F" w:rsidR="008D7BCC" w:rsidRDefault="00326A75" w:rsidP="001E1001">
      <w:r>
        <w:rPr>
          <w:noProof/>
        </w:rPr>
        <w:drawing>
          <wp:inline distT="0" distB="0" distL="0" distR="0" wp14:anchorId="7B8C9FC3" wp14:editId="690B960B">
            <wp:extent cx="5727700" cy="546100"/>
            <wp:effectExtent l="0" t="0" r="6350" b="6350"/>
            <wp:docPr id="8164590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27700" cy="546100"/>
                    </a:xfrm>
                    <a:prstGeom prst="rect">
                      <a:avLst/>
                    </a:prstGeom>
                    <a:noFill/>
                    <a:ln>
                      <a:noFill/>
                    </a:ln>
                  </pic:spPr>
                </pic:pic>
              </a:graphicData>
            </a:graphic>
          </wp:inline>
        </w:drawing>
      </w:r>
    </w:p>
    <w:p w14:paraId="0FB8DE2F" w14:textId="522B53D9" w:rsidR="00E66082" w:rsidRDefault="00E66082" w:rsidP="001E1001">
      <w:r>
        <w:t>Step2: Once you select the course you need to enrol and start that course.</w:t>
      </w:r>
    </w:p>
    <w:p w14:paraId="253419E6" w14:textId="0F7643FE" w:rsidR="00E66082" w:rsidRDefault="00E66082" w:rsidP="001E1001">
      <w:r>
        <w:t>Step3: During the course you would be getting module wise, and final time bounded quiz. You need to give answers to them. And based on your answers and certificate criteria you would be getting certificate/badge awarded.</w:t>
      </w:r>
    </w:p>
    <w:p w14:paraId="0E527A34" w14:textId="1FFDE7BB" w:rsidR="00E66082" w:rsidRDefault="00E66082" w:rsidP="001E1001">
      <w:r w:rsidRPr="00E66082">
        <w:rPr>
          <w:highlight w:val="yellow"/>
        </w:rPr>
        <w:t xml:space="preserve">What certificate recommended for Devops </w:t>
      </w:r>
      <w:r w:rsidR="00B2590C" w:rsidRPr="00E66082">
        <w:rPr>
          <w:highlight w:val="yellow"/>
        </w:rPr>
        <w:t>Engineer</w:t>
      </w:r>
      <w:r w:rsidRPr="00E66082">
        <w:rPr>
          <w:highlight w:val="yellow"/>
        </w:rPr>
        <w:t>?</w:t>
      </w:r>
    </w:p>
    <w:p w14:paraId="3EC2D866" w14:textId="2BB2AB98" w:rsidR="00B2590C" w:rsidRDefault="00B2590C" w:rsidP="00B2590C">
      <w:pPr>
        <w:pStyle w:val="ListParagraph"/>
        <w:numPr>
          <w:ilvl w:val="0"/>
          <w:numId w:val="3"/>
        </w:numPr>
      </w:pPr>
      <w:r>
        <w:t>Docker Essentials: A Developer Introduction</w:t>
      </w:r>
    </w:p>
    <w:p w14:paraId="53F48E15" w14:textId="11BC6488" w:rsidR="00B2590C" w:rsidRDefault="00B2590C" w:rsidP="00B2590C">
      <w:pPr>
        <w:pStyle w:val="ListParagraph"/>
        <w:numPr>
          <w:ilvl w:val="0"/>
          <w:numId w:val="3"/>
        </w:numPr>
      </w:pPr>
      <w:r>
        <w:t>Containers &amp; Kubernetes Essentials</w:t>
      </w:r>
    </w:p>
    <w:p w14:paraId="67FB8AFA" w14:textId="734DF5EB" w:rsidR="00B2590C" w:rsidRDefault="00B2590C" w:rsidP="00B2590C">
      <w:pPr>
        <w:pStyle w:val="ListParagraph"/>
        <w:numPr>
          <w:ilvl w:val="0"/>
          <w:numId w:val="3"/>
        </w:numPr>
      </w:pPr>
      <w:r>
        <w:t>Beyond the Basics: Istio and IBM Cloud Kubernetes Service</w:t>
      </w:r>
    </w:p>
    <w:p w14:paraId="380F805F" w14:textId="5453AEED" w:rsidR="00B2590C" w:rsidRDefault="00B2590C" w:rsidP="00B2590C">
      <w:pPr>
        <w:pStyle w:val="ListParagraph"/>
        <w:numPr>
          <w:ilvl w:val="0"/>
          <w:numId w:val="3"/>
        </w:numPr>
      </w:pPr>
      <w:r>
        <w:t>Building Cloud-Native and Multicloud Applications</w:t>
      </w:r>
    </w:p>
    <w:p w14:paraId="45BC9766" w14:textId="5A304CBD" w:rsidR="00B2590C" w:rsidRDefault="00B2590C" w:rsidP="00B2590C">
      <w:pPr>
        <w:pStyle w:val="ListParagraph"/>
        <w:numPr>
          <w:ilvl w:val="0"/>
          <w:numId w:val="3"/>
        </w:numPr>
      </w:pPr>
      <w:r>
        <w:t>Data Science for Business - Level 1</w:t>
      </w:r>
    </w:p>
    <w:p w14:paraId="6F090A8E" w14:textId="4D61B34D" w:rsidR="00B2590C" w:rsidRDefault="00B2590C" w:rsidP="00B2590C">
      <w:pPr>
        <w:pStyle w:val="ListParagraph"/>
        <w:numPr>
          <w:ilvl w:val="0"/>
          <w:numId w:val="3"/>
        </w:numPr>
      </w:pPr>
      <w:r>
        <w:t>Cloud Native Security Conference - App Security</w:t>
      </w:r>
    </w:p>
    <w:p w14:paraId="48E6D602" w14:textId="40BB3F77" w:rsidR="00B2590C" w:rsidRDefault="00B2590C" w:rsidP="00B2590C">
      <w:pPr>
        <w:pStyle w:val="ListParagraph"/>
        <w:numPr>
          <w:ilvl w:val="0"/>
          <w:numId w:val="3"/>
        </w:numPr>
      </w:pPr>
      <w:r>
        <w:t>Cloud Native Security Conference - Data Security</w:t>
      </w:r>
    </w:p>
    <w:p w14:paraId="5AACDE45" w14:textId="3589CCFD" w:rsidR="00B2590C" w:rsidRDefault="00B2590C" w:rsidP="00B2590C">
      <w:pPr>
        <w:pStyle w:val="ListParagraph"/>
        <w:numPr>
          <w:ilvl w:val="0"/>
          <w:numId w:val="3"/>
        </w:numPr>
      </w:pPr>
      <w:r>
        <w:t>Cloud Native Security Conference - DevSecOps</w:t>
      </w:r>
    </w:p>
    <w:p w14:paraId="34D7EB36" w14:textId="584BD53D" w:rsidR="00B2590C" w:rsidRDefault="00B2590C" w:rsidP="00B2590C">
      <w:pPr>
        <w:pStyle w:val="ListParagraph"/>
        <w:numPr>
          <w:ilvl w:val="0"/>
          <w:numId w:val="3"/>
        </w:numPr>
      </w:pPr>
      <w:r>
        <w:t>Introduction to cloud</w:t>
      </w:r>
    </w:p>
    <w:p w14:paraId="5A6750E8" w14:textId="1F5AC16E" w:rsidR="00B2590C" w:rsidRDefault="00B2590C" w:rsidP="00B2590C">
      <w:pPr>
        <w:pStyle w:val="ListParagraph"/>
        <w:numPr>
          <w:ilvl w:val="0"/>
          <w:numId w:val="3"/>
        </w:numPr>
      </w:pPr>
      <w:r>
        <w:t>Core Cloud</w:t>
      </w:r>
    </w:p>
    <w:p w14:paraId="4897A966" w14:textId="0E632E19" w:rsidR="00B2590C" w:rsidRDefault="00B2590C" w:rsidP="00B2590C">
      <w:pPr>
        <w:pStyle w:val="ListParagraph"/>
        <w:numPr>
          <w:ilvl w:val="0"/>
          <w:numId w:val="3"/>
        </w:numPr>
      </w:pPr>
      <w:r>
        <w:t>Data Science Methodologies</w:t>
      </w:r>
    </w:p>
    <w:p w14:paraId="7D4A9514" w14:textId="6ED73EEF" w:rsidR="00B2590C" w:rsidRDefault="00B2590C" w:rsidP="00B2590C">
      <w:pPr>
        <w:pStyle w:val="ListParagraph"/>
        <w:numPr>
          <w:ilvl w:val="0"/>
          <w:numId w:val="3"/>
        </w:numPr>
      </w:pPr>
      <w:r>
        <w:t>Data Visualization Using Python</w:t>
      </w:r>
    </w:p>
    <w:p w14:paraId="3146171A" w14:textId="7836CA20" w:rsidR="00B2590C" w:rsidRDefault="00B2590C" w:rsidP="00B2590C">
      <w:pPr>
        <w:pStyle w:val="ListParagraph"/>
        <w:numPr>
          <w:ilvl w:val="0"/>
          <w:numId w:val="3"/>
        </w:numPr>
      </w:pPr>
      <w:r>
        <w:t>DataOps Methodology</w:t>
      </w:r>
    </w:p>
    <w:p w14:paraId="6FEF9A0E" w14:textId="6D7A61BC" w:rsidR="00B2590C" w:rsidRDefault="00B2590C" w:rsidP="00B2590C">
      <w:pPr>
        <w:pStyle w:val="ListParagraph"/>
        <w:numPr>
          <w:ilvl w:val="0"/>
          <w:numId w:val="3"/>
        </w:numPr>
      </w:pPr>
      <w:r>
        <w:t>IBM Cloud Essentials</w:t>
      </w:r>
    </w:p>
    <w:p w14:paraId="53CD20BA" w14:textId="45C05134" w:rsidR="001442C2" w:rsidRDefault="001442C2" w:rsidP="00B2590C">
      <w:r w:rsidRPr="001442C2">
        <w:rPr>
          <w:highlight w:val="yellow"/>
        </w:rPr>
        <w:t>How to see which certificate I completed?</w:t>
      </w:r>
    </w:p>
    <w:p w14:paraId="661E362C" w14:textId="657AE411" w:rsidR="001442C2" w:rsidRDefault="001442C2" w:rsidP="00B2590C">
      <w:r>
        <w:t xml:space="preserve">Once you done with timed exam, you need to click on certificate and </w:t>
      </w:r>
      <w:r w:rsidR="00BF12F2">
        <w:t>badge, and accept bedge</w:t>
      </w:r>
    </w:p>
    <w:p w14:paraId="39914B01" w14:textId="0368B041" w:rsidR="00BF12F2" w:rsidRDefault="00BF12F2" w:rsidP="00B2590C">
      <w:r>
        <w:rPr>
          <w:noProof/>
        </w:rPr>
        <w:drawing>
          <wp:inline distT="0" distB="0" distL="0" distR="0" wp14:anchorId="44A5B86B" wp14:editId="57E4E66C">
            <wp:extent cx="5727700" cy="1276350"/>
            <wp:effectExtent l="0" t="0" r="6350" b="0"/>
            <wp:docPr id="20857568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7700" cy="1276350"/>
                    </a:xfrm>
                    <a:prstGeom prst="rect">
                      <a:avLst/>
                    </a:prstGeom>
                    <a:noFill/>
                    <a:ln>
                      <a:noFill/>
                    </a:ln>
                  </pic:spPr>
                </pic:pic>
              </a:graphicData>
            </a:graphic>
          </wp:inline>
        </w:drawing>
      </w:r>
    </w:p>
    <w:p w14:paraId="50746CB7" w14:textId="77777777" w:rsidR="00BF12F2" w:rsidRDefault="00BF12F2" w:rsidP="00B2590C"/>
    <w:p w14:paraId="30658943" w14:textId="6CF017EA" w:rsidR="001442C2" w:rsidRDefault="001442C2" w:rsidP="00B2590C">
      <w:r w:rsidRPr="001442C2">
        <w:rPr>
          <w:highlight w:val="yellow"/>
        </w:rPr>
        <w:lastRenderedPageBreak/>
        <w:t>How to see certificate and Credly dashboard?</w:t>
      </w:r>
    </w:p>
    <w:p w14:paraId="02230544" w14:textId="00DC1579" w:rsidR="001442C2" w:rsidRDefault="001442C2" w:rsidP="00B2590C">
      <w:r>
        <w:t>Click on share tab</w:t>
      </w:r>
    </w:p>
    <w:p w14:paraId="104088C9" w14:textId="40A00893" w:rsidR="001442C2" w:rsidRDefault="001442C2" w:rsidP="00B2590C">
      <w:r>
        <w:rPr>
          <w:noProof/>
        </w:rPr>
        <w:drawing>
          <wp:inline distT="0" distB="0" distL="0" distR="0" wp14:anchorId="48A7699F" wp14:editId="3129308B">
            <wp:extent cx="5721350" cy="1847850"/>
            <wp:effectExtent l="0" t="0" r="0" b="0"/>
            <wp:docPr id="20276137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21350" cy="1847850"/>
                    </a:xfrm>
                    <a:prstGeom prst="rect">
                      <a:avLst/>
                    </a:prstGeom>
                    <a:noFill/>
                    <a:ln>
                      <a:noFill/>
                    </a:ln>
                  </pic:spPr>
                </pic:pic>
              </a:graphicData>
            </a:graphic>
          </wp:inline>
        </w:drawing>
      </w:r>
    </w:p>
    <w:p w14:paraId="5C956DFD" w14:textId="10B0C693" w:rsidR="001442C2" w:rsidRDefault="001442C2" w:rsidP="00B2590C">
      <w:r w:rsidRPr="001442C2">
        <w:rPr>
          <w:noProof/>
        </w:rPr>
        <w:drawing>
          <wp:inline distT="0" distB="0" distL="0" distR="0" wp14:anchorId="68BEB085" wp14:editId="22A764E6">
            <wp:extent cx="5731510" cy="2419350"/>
            <wp:effectExtent l="0" t="0" r="2540" b="0"/>
            <wp:docPr id="7098687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868758" name=""/>
                    <pic:cNvPicPr/>
                  </pic:nvPicPr>
                  <pic:blipFill>
                    <a:blip r:embed="rId16"/>
                    <a:stretch>
                      <a:fillRect/>
                    </a:stretch>
                  </pic:blipFill>
                  <pic:spPr>
                    <a:xfrm>
                      <a:off x="0" y="0"/>
                      <a:ext cx="5731510" cy="2419350"/>
                    </a:xfrm>
                    <a:prstGeom prst="rect">
                      <a:avLst/>
                    </a:prstGeom>
                  </pic:spPr>
                </pic:pic>
              </a:graphicData>
            </a:graphic>
          </wp:inline>
        </w:drawing>
      </w:r>
    </w:p>
    <w:p w14:paraId="0D142D0F" w14:textId="1F291A93" w:rsidR="00BF12F2" w:rsidRDefault="00BF12F2" w:rsidP="00B2590C"/>
    <w:p w14:paraId="17D9B61C" w14:textId="77777777" w:rsidR="00E66082" w:rsidRDefault="00E66082" w:rsidP="001E1001"/>
    <w:p w14:paraId="25BB3052" w14:textId="77777777" w:rsidR="00E66082" w:rsidRDefault="00E66082" w:rsidP="001E1001"/>
    <w:p w14:paraId="3F0FF170" w14:textId="77777777" w:rsidR="00507D89" w:rsidRDefault="00507D89" w:rsidP="001E1001"/>
    <w:p w14:paraId="20B0E214" w14:textId="77777777" w:rsidR="00507D89" w:rsidRDefault="00507D89" w:rsidP="001E1001"/>
    <w:p w14:paraId="597C979C" w14:textId="77777777" w:rsidR="00507D89" w:rsidRDefault="00507D89" w:rsidP="001E1001"/>
    <w:p w14:paraId="2AC92682" w14:textId="77777777" w:rsidR="000136CC" w:rsidRDefault="000136CC" w:rsidP="001E1001"/>
    <w:sectPr w:rsidR="000136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D0C90"/>
    <w:multiLevelType w:val="hybridMultilevel"/>
    <w:tmpl w:val="6338D3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9050635"/>
    <w:multiLevelType w:val="hybridMultilevel"/>
    <w:tmpl w:val="88C69B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828344E"/>
    <w:multiLevelType w:val="hybridMultilevel"/>
    <w:tmpl w:val="D3EA602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6FF1202"/>
    <w:multiLevelType w:val="hybridMultilevel"/>
    <w:tmpl w:val="81AE53C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6709965">
    <w:abstractNumId w:val="0"/>
  </w:num>
  <w:num w:numId="2" w16cid:durableId="1734111511">
    <w:abstractNumId w:val="3"/>
  </w:num>
  <w:num w:numId="3" w16cid:durableId="1812941879">
    <w:abstractNumId w:val="1"/>
  </w:num>
  <w:num w:numId="4" w16cid:durableId="10379716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6B7"/>
    <w:rsid w:val="000136CC"/>
    <w:rsid w:val="000E4ABA"/>
    <w:rsid w:val="001442C2"/>
    <w:rsid w:val="001B5816"/>
    <w:rsid w:val="001E1001"/>
    <w:rsid w:val="002916B7"/>
    <w:rsid w:val="00326A75"/>
    <w:rsid w:val="00507D89"/>
    <w:rsid w:val="0059319E"/>
    <w:rsid w:val="005C62AC"/>
    <w:rsid w:val="007E560F"/>
    <w:rsid w:val="00802CCD"/>
    <w:rsid w:val="00880C64"/>
    <w:rsid w:val="008D7BCC"/>
    <w:rsid w:val="00B2590C"/>
    <w:rsid w:val="00B25CB3"/>
    <w:rsid w:val="00BE509D"/>
    <w:rsid w:val="00BF12F2"/>
    <w:rsid w:val="00D43F6A"/>
    <w:rsid w:val="00D84A2B"/>
    <w:rsid w:val="00E66082"/>
    <w:rsid w:val="00E765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531BB"/>
  <w15:chartTrackingRefBased/>
  <w15:docId w15:val="{C95D502B-2EE6-4776-A4A9-AD117FE77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509D"/>
    <w:pPr>
      <w:ind w:left="720"/>
      <w:contextualSpacing/>
    </w:pPr>
  </w:style>
  <w:style w:type="character" w:styleId="Hyperlink">
    <w:name w:val="Hyperlink"/>
    <w:basedOn w:val="DefaultParagraphFont"/>
    <w:uiPriority w:val="99"/>
    <w:unhideWhenUsed/>
    <w:rsid w:val="00BE509D"/>
    <w:rPr>
      <w:color w:val="0563C1" w:themeColor="hyperlink"/>
      <w:u w:val="single"/>
    </w:rPr>
  </w:style>
  <w:style w:type="character" w:styleId="UnresolvedMention">
    <w:name w:val="Unresolved Mention"/>
    <w:basedOn w:val="DefaultParagraphFont"/>
    <w:uiPriority w:val="99"/>
    <w:semiHidden/>
    <w:unhideWhenUsed/>
    <w:rsid w:val="00BE509D"/>
    <w:rPr>
      <w:color w:val="605E5C"/>
      <w:shd w:val="clear" w:color="auto" w:fill="E1DFDD"/>
    </w:rPr>
  </w:style>
  <w:style w:type="character" w:styleId="Emphasis">
    <w:name w:val="Emphasis"/>
    <w:basedOn w:val="DefaultParagraphFont"/>
    <w:uiPriority w:val="20"/>
    <w:qFormat/>
    <w:rsid w:val="00507D8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illercoda.com/playgrounds"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cognitiveclass.ai/" TargetMode="External"/><Relationship Id="rId5" Type="http://schemas.openxmlformats.org/officeDocument/2006/relationships/hyperlink" Target="https://killercoda.com/" TargetMode="External"/><Relationship Id="rId15" Type="http://schemas.openxmlformats.org/officeDocument/2006/relationships/image" Target="media/image7.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info.credly.com/"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4</Pages>
  <Words>410</Words>
  <Characters>2342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juhi3260@gmail.com</dc:creator>
  <cp:keywords/>
  <dc:description/>
  <cp:lastModifiedBy>juhi3260@gmail.com</cp:lastModifiedBy>
  <cp:revision>19</cp:revision>
  <dcterms:created xsi:type="dcterms:W3CDTF">2023-10-01T16:46:00Z</dcterms:created>
  <dcterms:modified xsi:type="dcterms:W3CDTF">2023-10-26T12:34:00Z</dcterms:modified>
</cp:coreProperties>
</file>