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9F9160" w14:textId="1CC15C20" w:rsidR="00003F11" w:rsidRDefault="00C47E59" w:rsidP="00B51D9D">
      <w:pPr>
        <w:pStyle w:val="Heading1"/>
        <w:rPr>
          <w:lang w:val="en-GB"/>
        </w:rPr>
      </w:pPr>
      <w:r>
        <w:rPr>
          <w:lang w:val="en-GB"/>
        </w:rPr>
        <w:t>JancoVanWyk 20240404</w:t>
      </w:r>
    </w:p>
    <w:p w14:paraId="3D83D662" w14:textId="77777777" w:rsidR="00B51D9D" w:rsidRDefault="00B51D9D" w:rsidP="00B51D9D">
      <w:pPr>
        <w:pStyle w:val="Default"/>
        <w:rPr>
          <w:color w:val="0E4660"/>
          <w:sz w:val="40"/>
          <w:szCs w:val="40"/>
        </w:rPr>
      </w:pPr>
      <w:r>
        <w:rPr>
          <w:color w:val="0E4660"/>
          <w:sz w:val="40"/>
          <w:szCs w:val="40"/>
        </w:rPr>
        <w:t xml:space="preserve">PRACTICAL 4: PATCH PANEL INSTALLATION </w:t>
      </w:r>
    </w:p>
    <w:p w14:paraId="32B61209" w14:textId="2DCA95D3" w:rsidR="00F16281" w:rsidRDefault="00F16281" w:rsidP="000A5DA9">
      <w:pPr>
        <w:pStyle w:val="Heading1"/>
      </w:pPr>
      <w:r>
        <w:t>What is a P</w:t>
      </w:r>
      <w:r w:rsidR="000A5DA9">
        <w:t>ATCH PANEL</w:t>
      </w:r>
    </w:p>
    <w:p w14:paraId="32D64631" w14:textId="512251DC" w:rsidR="00F16281" w:rsidRDefault="00E357F7" w:rsidP="000A5DA9">
      <w:r>
        <w:t>A patch panel in networking is a mounted hard</w:t>
      </w:r>
      <w:r w:rsidR="00615531">
        <w:t xml:space="preserve">ware assembly that contains ports that are used to connect and manage </w:t>
      </w:r>
      <w:r w:rsidR="004645E2">
        <w:t>the incoming and outgoing LAN cables.</w:t>
      </w:r>
      <w:r w:rsidR="007A6C36">
        <w:t xml:space="preserve"> Patch panels terminate and </w:t>
      </w:r>
      <w:r w:rsidR="004B361B">
        <w:t>organize</w:t>
      </w:r>
      <w:r w:rsidR="007A6C36">
        <w:t xml:space="preserve"> perman</w:t>
      </w:r>
      <w:r w:rsidR="004B361B">
        <w:t xml:space="preserve">ent network cabling. </w:t>
      </w:r>
      <w:r w:rsidR="004645E2">
        <w:t xml:space="preserve"> A patch panel provides us with a way </w:t>
      </w:r>
      <w:r w:rsidR="00EC15CC">
        <w:t xml:space="preserve">to keep large amount of cables organized, enabling flexibility into network </w:t>
      </w:r>
      <w:r w:rsidR="00342045">
        <w:t>hardware that is located in a data center</w:t>
      </w:r>
      <w:r w:rsidR="00871229">
        <w:t xml:space="preserve"> or </w:t>
      </w:r>
      <w:r w:rsidR="004B361B">
        <w:t>a</w:t>
      </w:r>
      <w:r w:rsidR="00871229">
        <w:t xml:space="preserve"> server or wiring closet.</w:t>
      </w:r>
    </w:p>
    <w:p w14:paraId="5F5B280E" w14:textId="77777777" w:rsidR="00F16281" w:rsidRDefault="00F16281" w:rsidP="00B51D9D">
      <w:pPr>
        <w:pStyle w:val="Default"/>
        <w:rPr>
          <w:color w:val="0E4660"/>
          <w:sz w:val="32"/>
          <w:szCs w:val="32"/>
        </w:rPr>
      </w:pPr>
    </w:p>
    <w:p w14:paraId="05C44832" w14:textId="124E4288" w:rsidR="00B51D9D" w:rsidRDefault="00B51D9D" w:rsidP="00B51D9D">
      <w:pPr>
        <w:pStyle w:val="Default"/>
        <w:rPr>
          <w:color w:val="0E4660"/>
          <w:sz w:val="32"/>
          <w:szCs w:val="32"/>
        </w:rPr>
      </w:pPr>
      <w:r>
        <w:rPr>
          <w:color w:val="0E4660"/>
          <w:sz w:val="32"/>
          <w:szCs w:val="32"/>
        </w:rPr>
        <w:t xml:space="preserve">Objective </w:t>
      </w:r>
    </w:p>
    <w:p w14:paraId="56124A6E" w14:textId="77777777" w:rsidR="00B51D9D" w:rsidRDefault="00B51D9D" w:rsidP="00B51D9D">
      <w:pPr>
        <w:pStyle w:val="Default"/>
        <w:rPr>
          <w:sz w:val="23"/>
          <w:szCs w:val="23"/>
        </w:rPr>
      </w:pPr>
      <w:r>
        <w:rPr>
          <w:sz w:val="23"/>
          <w:szCs w:val="23"/>
        </w:rPr>
        <w:t xml:space="preserve">Install and document a patch panel. </w:t>
      </w:r>
    </w:p>
    <w:p w14:paraId="16BE3482" w14:textId="77777777" w:rsidR="00B51D9D" w:rsidRDefault="00B51D9D" w:rsidP="00B51D9D">
      <w:pPr>
        <w:pStyle w:val="Default"/>
        <w:rPr>
          <w:color w:val="0E4660"/>
          <w:sz w:val="32"/>
          <w:szCs w:val="32"/>
        </w:rPr>
      </w:pPr>
      <w:r>
        <w:rPr>
          <w:color w:val="0E4660"/>
          <w:sz w:val="32"/>
          <w:szCs w:val="32"/>
        </w:rPr>
        <w:t xml:space="preserve">Activities </w:t>
      </w:r>
    </w:p>
    <w:p w14:paraId="19F10AD6" w14:textId="77777777" w:rsidR="00B51D9D" w:rsidRDefault="00B51D9D" w:rsidP="00B51D9D">
      <w:pPr>
        <w:pStyle w:val="Default"/>
        <w:numPr>
          <w:ilvl w:val="0"/>
          <w:numId w:val="1"/>
        </w:numPr>
        <w:spacing w:after="17"/>
        <w:ind w:left="360" w:hanging="360"/>
        <w:rPr>
          <w:sz w:val="32"/>
          <w:szCs w:val="32"/>
        </w:rPr>
      </w:pPr>
      <w:r>
        <w:rPr>
          <w:sz w:val="32"/>
          <w:szCs w:val="32"/>
        </w:rPr>
        <w:t xml:space="preserve">Mount patch panel. </w:t>
      </w:r>
    </w:p>
    <w:p w14:paraId="4F3982A4" w14:textId="77777777" w:rsidR="00B51D9D" w:rsidRDefault="00B51D9D" w:rsidP="00B51D9D">
      <w:pPr>
        <w:pStyle w:val="Default"/>
        <w:numPr>
          <w:ilvl w:val="0"/>
          <w:numId w:val="1"/>
        </w:numPr>
        <w:spacing w:after="17"/>
        <w:ind w:left="360" w:hanging="360"/>
        <w:rPr>
          <w:sz w:val="32"/>
          <w:szCs w:val="32"/>
        </w:rPr>
      </w:pPr>
      <w:r>
        <w:rPr>
          <w:sz w:val="32"/>
          <w:szCs w:val="32"/>
        </w:rPr>
        <w:t xml:space="preserve">Terminate network runs. </w:t>
      </w:r>
    </w:p>
    <w:p w14:paraId="6C55B1AE" w14:textId="77777777" w:rsidR="00B51D9D" w:rsidRDefault="00B51D9D" w:rsidP="00B51D9D">
      <w:pPr>
        <w:pStyle w:val="Default"/>
        <w:numPr>
          <w:ilvl w:val="0"/>
          <w:numId w:val="1"/>
        </w:numPr>
        <w:spacing w:after="17"/>
        <w:ind w:left="360" w:hanging="360"/>
        <w:rPr>
          <w:sz w:val="32"/>
          <w:szCs w:val="32"/>
        </w:rPr>
      </w:pPr>
      <w:r>
        <w:rPr>
          <w:sz w:val="32"/>
          <w:szCs w:val="32"/>
        </w:rPr>
        <w:t xml:space="preserve">Label ports. </w:t>
      </w:r>
    </w:p>
    <w:p w14:paraId="2E8E53D4" w14:textId="77777777" w:rsidR="00B51D9D" w:rsidRDefault="00B51D9D" w:rsidP="00B51D9D">
      <w:pPr>
        <w:pStyle w:val="Default"/>
        <w:numPr>
          <w:ilvl w:val="0"/>
          <w:numId w:val="1"/>
        </w:numPr>
        <w:spacing w:after="17"/>
        <w:ind w:left="360" w:hanging="360"/>
        <w:rPr>
          <w:sz w:val="32"/>
          <w:szCs w:val="32"/>
        </w:rPr>
      </w:pPr>
      <w:r>
        <w:rPr>
          <w:sz w:val="32"/>
          <w:szCs w:val="32"/>
        </w:rPr>
        <w:t xml:space="preserve">Create port schedule. </w:t>
      </w:r>
    </w:p>
    <w:p w14:paraId="2532A9FC" w14:textId="77777777" w:rsidR="00B51D9D" w:rsidRDefault="00B51D9D" w:rsidP="00B51D9D">
      <w:pPr>
        <w:pStyle w:val="Default"/>
        <w:numPr>
          <w:ilvl w:val="0"/>
          <w:numId w:val="1"/>
        </w:numPr>
        <w:ind w:left="360" w:hanging="360"/>
        <w:rPr>
          <w:sz w:val="32"/>
          <w:szCs w:val="32"/>
        </w:rPr>
      </w:pPr>
      <w:r>
        <w:rPr>
          <w:sz w:val="32"/>
          <w:szCs w:val="32"/>
        </w:rPr>
        <w:t xml:space="preserve">Test all ports. </w:t>
      </w:r>
    </w:p>
    <w:p w14:paraId="23AFE457" w14:textId="77777777" w:rsidR="00B51D9D" w:rsidRDefault="00B51D9D" w:rsidP="00B51D9D">
      <w:pPr>
        <w:pStyle w:val="Default"/>
        <w:rPr>
          <w:sz w:val="32"/>
          <w:szCs w:val="32"/>
        </w:rPr>
      </w:pPr>
    </w:p>
    <w:p w14:paraId="2DD7B57F" w14:textId="77777777" w:rsidR="00B51D9D" w:rsidRDefault="00B51D9D" w:rsidP="00B51D9D">
      <w:pPr>
        <w:pStyle w:val="Default"/>
        <w:rPr>
          <w:color w:val="0E4660"/>
          <w:sz w:val="32"/>
          <w:szCs w:val="32"/>
        </w:rPr>
      </w:pPr>
      <w:r>
        <w:rPr>
          <w:color w:val="0E4660"/>
          <w:sz w:val="32"/>
          <w:szCs w:val="32"/>
        </w:rPr>
        <w:t xml:space="preserve">Deliverable </w:t>
      </w:r>
    </w:p>
    <w:p w14:paraId="475AA573" w14:textId="77777777" w:rsidR="00B51D9D" w:rsidRDefault="00B51D9D" w:rsidP="00B51D9D">
      <w:pPr>
        <w:pStyle w:val="Default"/>
        <w:rPr>
          <w:sz w:val="23"/>
          <w:szCs w:val="23"/>
        </w:rPr>
      </w:pPr>
      <w:r>
        <w:rPr>
          <w:sz w:val="23"/>
          <w:szCs w:val="23"/>
        </w:rPr>
        <w:t xml:space="preserve">Completed patch panel installation. </w:t>
      </w:r>
    </w:p>
    <w:tbl>
      <w:tblPr>
        <w:tblW w:w="0" w:type="auto"/>
        <w:tblInd w:w="-168" w:type="dxa"/>
        <w:tblBorders>
          <w:top w:val="none" w:sz="6" w:space="0" w:color="auto"/>
          <w:left w:val="none" w:sz="6" w:space="0" w:color="auto"/>
          <w:bottom w:val="none" w:sz="6" w:space="0" w:color="auto"/>
          <w:right w:val="non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4928"/>
        <w:gridCol w:w="1276"/>
      </w:tblGrid>
      <w:tr w:rsidR="00B51D9D" w14:paraId="032A1154" w14:textId="77777777" w:rsidTr="00F16281">
        <w:trPr>
          <w:trHeight w:val="146"/>
        </w:trPr>
        <w:tc>
          <w:tcPr>
            <w:tcW w:w="4928" w:type="dxa"/>
            <w:tcBorders>
              <w:top w:val="none" w:sz="6" w:space="0" w:color="auto"/>
              <w:bottom w:val="none" w:sz="6" w:space="0" w:color="auto"/>
              <w:right w:val="none" w:sz="6" w:space="0" w:color="auto"/>
            </w:tcBorders>
          </w:tcPr>
          <w:p w14:paraId="7B89FE39" w14:textId="77777777" w:rsidR="00B51D9D" w:rsidRDefault="00B51D9D">
            <w:pPr>
              <w:pStyle w:val="Default"/>
              <w:rPr>
                <w:sz w:val="23"/>
                <w:szCs w:val="23"/>
              </w:rPr>
            </w:pPr>
            <w:r>
              <w:rPr>
                <w:color w:val="0E4660"/>
                <w:sz w:val="32"/>
                <w:szCs w:val="32"/>
              </w:rPr>
              <w:t xml:space="preserve">Assessment Rubric (10 Marks) </w:t>
            </w:r>
            <w:r>
              <w:rPr>
                <w:b/>
                <w:bCs/>
                <w:sz w:val="23"/>
                <w:szCs w:val="23"/>
              </w:rPr>
              <w:t xml:space="preserve">Criteria </w:t>
            </w:r>
          </w:p>
        </w:tc>
        <w:tc>
          <w:tcPr>
            <w:tcW w:w="1276" w:type="dxa"/>
            <w:tcBorders>
              <w:top w:val="none" w:sz="6" w:space="0" w:color="auto"/>
              <w:left w:val="none" w:sz="6" w:space="0" w:color="auto"/>
              <w:bottom w:val="none" w:sz="6" w:space="0" w:color="auto"/>
            </w:tcBorders>
          </w:tcPr>
          <w:p w14:paraId="77EABB8D" w14:textId="77777777" w:rsidR="00B51D9D" w:rsidRDefault="00B51D9D">
            <w:pPr>
              <w:pStyle w:val="Default"/>
              <w:rPr>
                <w:sz w:val="23"/>
                <w:szCs w:val="23"/>
              </w:rPr>
            </w:pPr>
            <w:r>
              <w:rPr>
                <w:b/>
                <w:bCs/>
                <w:sz w:val="23"/>
                <w:szCs w:val="23"/>
              </w:rPr>
              <w:t xml:space="preserve">Marks </w:t>
            </w:r>
          </w:p>
        </w:tc>
      </w:tr>
      <w:tr w:rsidR="00B51D9D" w14:paraId="7E85F921" w14:textId="77777777" w:rsidTr="00F16281">
        <w:trPr>
          <w:trHeight w:val="146"/>
        </w:trPr>
        <w:tc>
          <w:tcPr>
            <w:tcW w:w="4928" w:type="dxa"/>
            <w:tcBorders>
              <w:top w:val="none" w:sz="6" w:space="0" w:color="auto"/>
              <w:bottom w:val="none" w:sz="6" w:space="0" w:color="auto"/>
              <w:right w:val="none" w:sz="6" w:space="0" w:color="auto"/>
            </w:tcBorders>
          </w:tcPr>
          <w:p w14:paraId="7FE775CA" w14:textId="77777777" w:rsidR="00B51D9D" w:rsidRDefault="00B51D9D">
            <w:pPr>
              <w:pStyle w:val="Default"/>
              <w:rPr>
                <w:sz w:val="23"/>
                <w:szCs w:val="23"/>
              </w:rPr>
            </w:pPr>
            <w:r>
              <w:rPr>
                <w:b/>
                <w:bCs/>
                <w:sz w:val="23"/>
                <w:szCs w:val="23"/>
              </w:rPr>
              <w:t xml:space="preserve">Correct patch panel termination </w:t>
            </w:r>
          </w:p>
        </w:tc>
        <w:tc>
          <w:tcPr>
            <w:tcW w:w="1276" w:type="dxa"/>
            <w:tcBorders>
              <w:top w:val="none" w:sz="6" w:space="0" w:color="auto"/>
              <w:left w:val="none" w:sz="6" w:space="0" w:color="auto"/>
              <w:bottom w:val="none" w:sz="6" w:space="0" w:color="auto"/>
            </w:tcBorders>
          </w:tcPr>
          <w:p w14:paraId="6D9EC204" w14:textId="77777777" w:rsidR="00B51D9D" w:rsidRDefault="00B51D9D">
            <w:pPr>
              <w:pStyle w:val="Default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 xml:space="preserve">4 </w:t>
            </w:r>
          </w:p>
        </w:tc>
      </w:tr>
      <w:tr w:rsidR="00B51D9D" w14:paraId="00613FF1" w14:textId="77777777" w:rsidTr="00F16281">
        <w:trPr>
          <w:trHeight w:val="146"/>
        </w:trPr>
        <w:tc>
          <w:tcPr>
            <w:tcW w:w="4928" w:type="dxa"/>
            <w:tcBorders>
              <w:top w:val="none" w:sz="6" w:space="0" w:color="auto"/>
              <w:bottom w:val="none" w:sz="6" w:space="0" w:color="auto"/>
              <w:right w:val="none" w:sz="6" w:space="0" w:color="auto"/>
            </w:tcBorders>
          </w:tcPr>
          <w:p w14:paraId="74B3538E" w14:textId="77777777" w:rsidR="00B51D9D" w:rsidRDefault="00B51D9D">
            <w:pPr>
              <w:pStyle w:val="Default"/>
              <w:rPr>
                <w:sz w:val="23"/>
                <w:szCs w:val="23"/>
              </w:rPr>
            </w:pPr>
            <w:r>
              <w:rPr>
                <w:b/>
                <w:bCs/>
                <w:sz w:val="23"/>
                <w:szCs w:val="23"/>
              </w:rPr>
              <w:t xml:space="preserve">Port numbering </w:t>
            </w:r>
          </w:p>
        </w:tc>
        <w:tc>
          <w:tcPr>
            <w:tcW w:w="1276" w:type="dxa"/>
            <w:tcBorders>
              <w:top w:val="none" w:sz="6" w:space="0" w:color="auto"/>
              <w:left w:val="none" w:sz="6" w:space="0" w:color="auto"/>
              <w:bottom w:val="none" w:sz="6" w:space="0" w:color="auto"/>
            </w:tcBorders>
          </w:tcPr>
          <w:p w14:paraId="1E99766F" w14:textId="77777777" w:rsidR="00B51D9D" w:rsidRDefault="00B51D9D">
            <w:pPr>
              <w:pStyle w:val="Default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 xml:space="preserve">2 </w:t>
            </w:r>
          </w:p>
        </w:tc>
      </w:tr>
      <w:tr w:rsidR="00B51D9D" w14:paraId="2CCD35D7" w14:textId="77777777" w:rsidTr="00F16281">
        <w:trPr>
          <w:trHeight w:val="146"/>
        </w:trPr>
        <w:tc>
          <w:tcPr>
            <w:tcW w:w="4928" w:type="dxa"/>
            <w:tcBorders>
              <w:top w:val="none" w:sz="6" w:space="0" w:color="auto"/>
              <w:bottom w:val="none" w:sz="6" w:space="0" w:color="auto"/>
              <w:right w:val="none" w:sz="6" w:space="0" w:color="auto"/>
            </w:tcBorders>
          </w:tcPr>
          <w:p w14:paraId="2DDEBC32" w14:textId="77777777" w:rsidR="00B51D9D" w:rsidRDefault="00B51D9D">
            <w:pPr>
              <w:pStyle w:val="Default"/>
              <w:rPr>
                <w:sz w:val="23"/>
                <w:szCs w:val="23"/>
              </w:rPr>
            </w:pPr>
            <w:r>
              <w:rPr>
                <w:b/>
                <w:bCs/>
                <w:sz w:val="23"/>
                <w:szCs w:val="23"/>
              </w:rPr>
              <w:t xml:space="preserve">Documentation </w:t>
            </w:r>
          </w:p>
        </w:tc>
        <w:tc>
          <w:tcPr>
            <w:tcW w:w="1276" w:type="dxa"/>
            <w:tcBorders>
              <w:top w:val="none" w:sz="6" w:space="0" w:color="auto"/>
              <w:left w:val="none" w:sz="6" w:space="0" w:color="auto"/>
              <w:bottom w:val="none" w:sz="6" w:space="0" w:color="auto"/>
            </w:tcBorders>
          </w:tcPr>
          <w:p w14:paraId="54E6941E" w14:textId="77777777" w:rsidR="00B51D9D" w:rsidRDefault="00B51D9D">
            <w:pPr>
              <w:pStyle w:val="Default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 xml:space="preserve">2 </w:t>
            </w:r>
          </w:p>
        </w:tc>
      </w:tr>
      <w:tr w:rsidR="00B51D9D" w14:paraId="51466738" w14:textId="77777777" w:rsidTr="00F16281">
        <w:trPr>
          <w:trHeight w:val="146"/>
        </w:trPr>
        <w:tc>
          <w:tcPr>
            <w:tcW w:w="4928" w:type="dxa"/>
            <w:tcBorders>
              <w:top w:val="none" w:sz="6" w:space="0" w:color="auto"/>
              <w:bottom w:val="none" w:sz="6" w:space="0" w:color="auto"/>
              <w:right w:val="none" w:sz="6" w:space="0" w:color="auto"/>
            </w:tcBorders>
          </w:tcPr>
          <w:p w14:paraId="57974502" w14:textId="77777777" w:rsidR="00B51D9D" w:rsidRDefault="00B51D9D">
            <w:pPr>
              <w:pStyle w:val="Default"/>
              <w:rPr>
                <w:sz w:val="23"/>
                <w:szCs w:val="23"/>
              </w:rPr>
            </w:pPr>
            <w:r>
              <w:rPr>
                <w:b/>
                <w:bCs/>
                <w:sz w:val="23"/>
                <w:szCs w:val="23"/>
              </w:rPr>
              <w:t xml:space="preserve">Testing verification </w:t>
            </w:r>
          </w:p>
        </w:tc>
        <w:tc>
          <w:tcPr>
            <w:tcW w:w="1276" w:type="dxa"/>
            <w:tcBorders>
              <w:top w:val="none" w:sz="6" w:space="0" w:color="auto"/>
              <w:left w:val="none" w:sz="6" w:space="0" w:color="auto"/>
              <w:bottom w:val="none" w:sz="6" w:space="0" w:color="auto"/>
            </w:tcBorders>
          </w:tcPr>
          <w:p w14:paraId="613F37A4" w14:textId="77777777" w:rsidR="00B51D9D" w:rsidRDefault="00B51D9D">
            <w:pPr>
              <w:pStyle w:val="Default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 xml:space="preserve">2 </w:t>
            </w:r>
          </w:p>
        </w:tc>
      </w:tr>
      <w:tr w:rsidR="00B51D9D" w14:paraId="4D8CDA72" w14:textId="77777777" w:rsidTr="00F16281">
        <w:trPr>
          <w:trHeight w:val="146"/>
        </w:trPr>
        <w:tc>
          <w:tcPr>
            <w:tcW w:w="4928" w:type="dxa"/>
            <w:tcBorders>
              <w:top w:val="none" w:sz="6" w:space="0" w:color="auto"/>
              <w:bottom w:val="none" w:sz="6" w:space="0" w:color="auto"/>
              <w:right w:val="none" w:sz="6" w:space="0" w:color="auto"/>
            </w:tcBorders>
          </w:tcPr>
          <w:p w14:paraId="14F2A49D" w14:textId="77777777" w:rsidR="00B51D9D" w:rsidRDefault="00B51D9D">
            <w:pPr>
              <w:pStyle w:val="Default"/>
              <w:rPr>
                <w:sz w:val="23"/>
                <w:szCs w:val="23"/>
              </w:rPr>
            </w:pPr>
            <w:r>
              <w:rPr>
                <w:b/>
                <w:bCs/>
                <w:sz w:val="23"/>
                <w:szCs w:val="23"/>
              </w:rPr>
              <w:t xml:space="preserve">Total </w:t>
            </w:r>
          </w:p>
        </w:tc>
        <w:tc>
          <w:tcPr>
            <w:tcW w:w="1276" w:type="dxa"/>
            <w:tcBorders>
              <w:top w:val="none" w:sz="6" w:space="0" w:color="auto"/>
              <w:left w:val="none" w:sz="6" w:space="0" w:color="auto"/>
              <w:bottom w:val="none" w:sz="6" w:space="0" w:color="auto"/>
            </w:tcBorders>
          </w:tcPr>
          <w:p w14:paraId="3BA1E9A3" w14:textId="77777777" w:rsidR="00B51D9D" w:rsidRDefault="00B51D9D">
            <w:pPr>
              <w:pStyle w:val="Default"/>
              <w:rPr>
                <w:sz w:val="23"/>
                <w:szCs w:val="23"/>
              </w:rPr>
            </w:pPr>
            <w:r>
              <w:rPr>
                <w:b/>
                <w:bCs/>
                <w:sz w:val="23"/>
                <w:szCs w:val="23"/>
              </w:rPr>
              <w:t xml:space="preserve">10 </w:t>
            </w:r>
          </w:p>
        </w:tc>
      </w:tr>
    </w:tbl>
    <w:p w14:paraId="7F312922" w14:textId="77777777" w:rsidR="004F4087" w:rsidRDefault="004F4087">
      <w:pPr>
        <w:rPr>
          <w:lang w:val="en-GB"/>
        </w:rPr>
      </w:pPr>
    </w:p>
    <w:p w14:paraId="53A34691" w14:textId="4C493220" w:rsidR="004F4087" w:rsidRPr="004F4087" w:rsidRDefault="004F4087" w:rsidP="004F4087"/>
    <w:p w14:paraId="386E0A49" w14:textId="1FB3F8CD" w:rsidR="004F4087" w:rsidRPr="004F4087" w:rsidRDefault="004F4087" w:rsidP="004F4087"/>
    <w:p w14:paraId="1A112383" w14:textId="16C98408" w:rsidR="004F4087" w:rsidRPr="004F4087" w:rsidRDefault="004F4087" w:rsidP="004F4087">
      <w:r w:rsidRPr="004F4087">
        <w:rPr>
          <w:noProof/>
        </w:rPr>
        <w:lastRenderedPageBreak/>
        <w:drawing>
          <wp:inline distT="0" distB="0" distL="0" distR="0" wp14:anchorId="2F3186E7" wp14:editId="1B7FF43D">
            <wp:extent cx="4139565" cy="8863330"/>
            <wp:effectExtent l="0" t="0" r="0" b="0"/>
            <wp:docPr id="57337618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39565" cy="8863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B49B49" w14:textId="1E885F79" w:rsidR="008F0293" w:rsidRPr="008F0293" w:rsidRDefault="008F0293" w:rsidP="008F0293">
      <w:r w:rsidRPr="008F0293">
        <w:rPr>
          <w:noProof/>
        </w:rPr>
        <w:lastRenderedPageBreak/>
        <w:drawing>
          <wp:inline distT="0" distB="0" distL="0" distR="0" wp14:anchorId="3CCD07E4" wp14:editId="471C2A1C">
            <wp:extent cx="4139565" cy="8863330"/>
            <wp:effectExtent l="0" t="0" r="0" b="0"/>
            <wp:docPr id="2130385330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39565" cy="8863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EA8440" w14:textId="1CF1CC4B" w:rsidR="008F0293" w:rsidRPr="008F0293" w:rsidRDefault="008F0293" w:rsidP="008F0293">
      <w:r w:rsidRPr="008F0293">
        <w:rPr>
          <w:noProof/>
        </w:rPr>
        <w:lastRenderedPageBreak/>
        <w:drawing>
          <wp:inline distT="0" distB="0" distL="0" distR="0" wp14:anchorId="5A3DCCE6" wp14:editId="0691A84A">
            <wp:extent cx="3562350" cy="7617460"/>
            <wp:effectExtent l="0" t="0" r="0" b="2540"/>
            <wp:docPr id="1503693056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62350" cy="7617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61E877" w14:textId="77777777" w:rsidR="004F4087" w:rsidRDefault="004F4087">
      <w:pPr>
        <w:rPr>
          <w:lang w:val="en-GB"/>
        </w:rPr>
      </w:pPr>
    </w:p>
    <w:p w14:paraId="31569121" w14:textId="77777777" w:rsidR="008F0293" w:rsidRDefault="008F0293">
      <w:pPr>
        <w:rPr>
          <w:lang w:val="en-GB"/>
        </w:rPr>
      </w:pPr>
    </w:p>
    <w:p w14:paraId="6685B452" w14:textId="77777777" w:rsidR="008F0293" w:rsidRDefault="008F0293">
      <w:pPr>
        <w:rPr>
          <w:lang w:val="en-GB"/>
        </w:rPr>
      </w:pPr>
    </w:p>
    <w:p w14:paraId="30C40CBD" w14:textId="77777777" w:rsidR="008F0293" w:rsidRDefault="008F0293">
      <w:pPr>
        <w:rPr>
          <w:lang w:val="en-GB"/>
        </w:rPr>
      </w:pPr>
    </w:p>
    <w:p w14:paraId="2FF14798" w14:textId="1CD7E874" w:rsidR="003C1867" w:rsidRPr="003C1867" w:rsidRDefault="003C1867" w:rsidP="003C1867">
      <w:r w:rsidRPr="003C1867">
        <w:rPr>
          <w:noProof/>
        </w:rPr>
        <w:lastRenderedPageBreak/>
        <w:drawing>
          <wp:inline distT="0" distB="0" distL="0" distR="0" wp14:anchorId="5731E37E" wp14:editId="58A0688E">
            <wp:extent cx="4139565" cy="8863330"/>
            <wp:effectExtent l="0" t="0" r="0" b="0"/>
            <wp:docPr id="1436535156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39565" cy="8863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0C6E7D" w14:textId="18E6A1A5" w:rsidR="003C1867" w:rsidRPr="003C1867" w:rsidRDefault="003C1867" w:rsidP="003C1867">
      <w:r w:rsidRPr="003C1867">
        <w:rPr>
          <w:noProof/>
        </w:rPr>
        <w:lastRenderedPageBreak/>
        <w:drawing>
          <wp:inline distT="0" distB="0" distL="0" distR="0" wp14:anchorId="01BC0B5C" wp14:editId="659ED1E1">
            <wp:extent cx="4139565" cy="8863330"/>
            <wp:effectExtent l="0" t="0" r="0" b="0"/>
            <wp:docPr id="56259083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39565" cy="8863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54F765" w14:textId="3127A869" w:rsidR="003C1867" w:rsidRPr="003C1867" w:rsidRDefault="003C1867" w:rsidP="003C1867">
      <w:r w:rsidRPr="003C1867">
        <w:rPr>
          <w:noProof/>
        </w:rPr>
        <w:lastRenderedPageBreak/>
        <w:drawing>
          <wp:inline distT="0" distB="0" distL="0" distR="0" wp14:anchorId="0882FDF3" wp14:editId="433DB3CD">
            <wp:extent cx="4139565" cy="8863330"/>
            <wp:effectExtent l="0" t="0" r="0" b="0"/>
            <wp:docPr id="1693550715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39565" cy="8863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A2F831" w14:textId="5E08F90F" w:rsidR="003C1867" w:rsidRPr="003C1867" w:rsidRDefault="003C1867" w:rsidP="003C1867">
      <w:r w:rsidRPr="003C1867">
        <w:rPr>
          <w:noProof/>
        </w:rPr>
        <w:lastRenderedPageBreak/>
        <w:drawing>
          <wp:inline distT="0" distB="0" distL="0" distR="0" wp14:anchorId="1DA204E8" wp14:editId="571BBC05">
            <wp:extent cx="4139565" cy="8863330"/>
            <wp:effectExtent l="0" t="0" r="0" b="0"/>
            <wp:docPr id="167814953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39565" cy="8863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301901" w14:textId="5322A139" w:rsidR="003C1867" w:rsidRPr="003C1867" w:rsidRDefault="003C1867" w:rsidP="003C1867">
      <w:r w:rsidRPr="003C1867">
        <w:rPr>
          <w:noProof/>
        </w:rPr>
        <w:lastRenderedPageBreak/>
        <w:drawing>
          <wp:inline distT="0" distB="0" distL="0" distR="0" wp14:anchorId="4F2A5C9F" wp14:editId="3AEDE2CD">
            <wp:extent cx="4139565" cy="8863330"/>
            <wp:effectExtent l="0" t="0" r="0" b="0"/>
            <wp:docPr id="315246718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39565" cy="8863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89337D" w14:textId="186FAB6E" w:rsidR="00915BC6" w:rsidRPr="00915BC6" w:rsidRDefault="00915BC6" w:rsidP="00915BC6">
      <w:r w:rsidRPr="00915BC6">
        <w:rPr>
          <w:noProof/>
        </w:rPr>
        <w:lastRenderedPageBreak/>
        <w:drawing>
          <wp:inline distT="0" distB="0" distL="0" distR="0" wp14:anchorId="2CC78013" wp14:editId="68978900">
            <wp:extent cx="4139565" cy="8863330"/>
            <wp:effectExtent l="0" t="0" r="0" b="0"/>
            <wp:docPr id="40257450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39565" cy="8863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7F1AA6" w14:textId="4FE8A08D" w:rsidR="00915BC6" w:rsidRPr="00915BC6" w:rsidRDefault="00915BC6" w:rsidP="00915BC6">
      <w:r w:rsidRPr="00915BC6">
        <w:rPr>
          <w:noProof/>
        </w:rPr>
        <w:lastRenderedPageBreak/>
        <w:drawing>
          <wp:inline distT="0" distB="0" distL="0" distR="0" wp14:anchorId="048A6CDD" wp14:editId="22C73929">
            <wp:extent cx="4139565" cy="8863330"/>
            <wp:effectExtent l="0" t="0" r="0" b="0"/>
            <wp:docPr id="1960885586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39565" cy="8863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949220" w14:textId="1AB6C803" w:rsidR="00915BC6" w:rsidRPr="00915BC6" w:rsidRDefault="00915BC6" w:rsidP="00915BC6">
      <w:r w:rsidRPr="00915BC6">
        <w:rPr>
          <w:noProof/>
        </w:rPr>
        <w:lastRenderedPageBreak/>
        <w:drawing>
          <wp:inline distT="0" distB="0" distL="0" distR="0" wp14:anchorId="509E5E4D" wp14:editId="6F5493CB">
            <wp:extent cx="4139565" cy="8863330"/>
            <wp:effectExtent l="0" t="0" r="0" b="0"/>
            <wp:docPr id="1054006476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39565" cy="8863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179BA2" w14:textId="31FF9ADE" w:rsidR="00915BC6" w:rsidRPr="00915BC6" w:rsidRDefault="00915BC6" w:rsidP="00915BC6">
      <w:r w:rsidRPr="00915BC6">
        <w:rPr>
          <w:noProof/>
        </w:rPr>
        <w:lastRenderedPageBreak/>
        <w:drawing>
          <wp:inline distT="0" distB="0" distL="0" distR="0" wp14:anchorId="517510F0" wp14:editId="5A135062">
            <wp:extent cx="4139565" cy="8863330"/>
            <wp:effectExtent l="0" t="0" r="0" b="0"/>
            <wp:docPr id="410159137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39565" cy="8863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7E973A" w14:textId="438AF21B" w:rsidR="008F0293" w:rsidRPr="002A081E" w:rsidRDefault="00915BC6">
      <w:r w:rsidRPr="00915BC6">
        <w:rPr>
          <w:noProof/>
        </w:rPr>
        <w:lastRenderedPageBreak/>
        <w:drawing>
          <wp:inline distT="0" distB="0" distL="0" distR="0" wp14:anchorId="5E08BA19" wp14:editId="48329FEE">
            <wp:extent cx="4139565" cy="8863330"/>
            <wp:effectExtent l="0" t="0" r="0" b="0"/>
            <wp:docPr id="1849311202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39565" cy="8863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8F0293" w:rsidRPr="002A081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8307EEC5"/>
    <w:multiLevelType w:val="hybridMultilevel"/>
    <w:tmpl w:val="FFFFFFFF"/>
    <w:lvl w:ilvl="0" w:tplc="FFFFFFFF">
      <w:start w:val="1"/>
      <w:numFmt w:val="decimal"/>
      <w:lvlText w:val="%1.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num w:numId="1" w16cid:durableId="113228451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474D"/>
    <w:rsid w:val="00003F11"/>
    <w:rsid w:val="000A5DA9"/>
    <w:rsid w:val="000C65C1"/>
    <w:rsid w:val="002A081E"/>
    <w:rsid w:val="00322EE4"/>
    <w:rsid w:val="00340DD0"/>
    <w:rsid w:val="00342045"/>
    <w:rsid w:val="003C1867"/>
    <w:rsid w:val="004645E2"/>
    <w:rsid w:val="00494611"/>
    <w:rsid w:val="004B361B"/>
    <w:rsid w:val="004F4087"/>
    <w:rsid w:val="00615531"/>
    <w:rsid w:val="007A6C36"/>
    <w:rsid w:val="00871229"/>
    <w:rsid w:val="008F0293"/>
    <w:rsid w:val="00915BC6"/>
    <w:rsid w:val="0098474D"/>
    <w:rsid w:val="00B51D9D"/>
    <w:rsid w:val="00C47E59"/>
    <w:rsid w:val="00CC4709"/>
    <w:rsid w:val="00DF30D0"/>
    <w:rsid w:val="00E357F7"/>
    <w:rsid w:val="00EC15CC"/>
    <w:rsid w:val="00F162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549B5A0"/>
  <w15:chartTrackingRefBased/>
  <w15:docId w15:val="{9B3EB933-5CD7-47BC-9B85-A6D6858491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Z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8474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8474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8474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8474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8474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8474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8474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8474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8474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8474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8474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8474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8474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8474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8474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8474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8474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8474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8474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8474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8474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8474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8474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8474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8474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8474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8474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8474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8474D"/>
    <w:rPr>
      <w:b/>
      <w:bCs/>
      <w:smallCaps/>
      <w:color w:val="0F4761" w:themeColor="accent1" w:themeShade="BF"/>
      <w:spacing w:val="5"/>
    </w:rPr>
  </w:style>
  <w:style w:type="paragraph" w:customStyle="1" w:styleId="Default">
    <w:name w:val="Default"/>
    <w:rsid w:val="00B51D9D"/>
    <w:pPr>
      <w:autoSpaceDE w:val="0"/>
      <w:autoSpaceDN w:val="0"/>
      <w:adjustRightInd w:val="0"/>
      <w:spacing w:after="0" w:line="240" w:lineRule="auto"/>
    </w:pPr>
    <w:rPr>
      <w:rFonts w:ascii="Aptos" w:hAnsi="Aptos" w:cs="Aptos"/>
      <w:color w:val="000000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jpe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image" Target="media/image8.jpeg"/><Relationship Id="rId17" Type="http://schemas.openxmlformats.org/officeDocument/2006/relationships/image" Target="media/image13.jpeg"/><Relationship Id="rId2" Type="http://schemas.openxmlformats.org/officeDocument/2006/relationships/styles" Target="styles.xml"/><Relationship Id="rId16" Type="http://schemas.openxmlformats.org/officeDocument/2006/relationships/image" Target="media/image12.jpeg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5" Type="http://schemas.openxmlformats.org/officeDocument/2006/relationships/image" Target="media/image1.jpeg"/><Relationship Id="rId15" Type="http://schemas.openxmlformats.org/officeDocument/2006/relationships/image" Target="media/image11.jpeg"/><Relationship Id="rId10" Type="http://schemas.openxmlformats.org/officeDocument/2006/relationships/image" Target="media/image6.jpe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14</Pages>
  <Words>132</Words>
  <Characters>757</Characters>
  <Application>Microsoft Office Word</Application>
  <DocSecurity>0</DocSecurity>
  <Lines>6</Lines>
  <Paragraphs>1</Paragraphs>
  <ScaleCrop>false</ScaleCrop>
  <Company/>
  <LinksUpToDate>false</LinksUpToDate>
  <CharactersWithSpaces>888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Janco Van Wyk</dc:creator>
  <cp:keywords/>
  <dc:description/>
  <cp:lastModifiedBy>Janco vanwyk</cp:lastModifiedBy>
  <cp:revision>20</cp:revision>
  <dcterms:created xsi:type="dcterms:W3CDTF">2026-08-21T08:06:00Z</dcterms:created>
  <dcterms:modified xsi:type="dcterms:W3CDTF">2026-08-21T08:19:00Z</dcterms:modified>
</cp:coreProperties>
</file>