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AB" w:rsidRPr="0062735A" w:rsidRDefault="009B75AB" w:rsidP="00852640">
      <w:pPr>
        <w:tabs>
          <w:tab w:val="left" w:pos="0"/>
        </w:tabs>
        <w:rPr>
          <w:rFonts w:asciiTheme="minorHAnsi" w:hAnsiTheme="minorHAnsi" w:cstheme="minorHAnsi"/>
          <w:sz w:val="48"/>
          <w:szCs w:val="48"/>
        </w:rPr>
      </w:pPr>
    </w:p>
    <w:p w:rsidR="00D66E90" w:rsidRPr="0062735A" w:rsidRDefault="00D66E90" w:rsidP="00852640">
      <w:pPr>
        <w:tabs>
          <w:tab w:val="left" w:pos="0"/>
        </w:tabs>
        <w:spacing w:line="240" w:lineRule="auto"/>
        <w:jc w:val="center"/>
        <w:rPr>
          <w:rFonts w:asciiTheme="minorHAnsi" w:hAnsiTheme="minorHAnsi" w:cstheme="minorHAnsi"/>
          <w:sz w:val="48"/>
          <w:szCs w:val="48"/>
        </w:rPr>
      </w:pPr>
      <w:r w:rsidRPr="0062735A">
        <w:rPr>
          <w:rFonts w:asciiTheme="minorHAnsi" w:hAnsiTheme="minorHAnsi" w:cstheme="minorHAnsi"/>
          <w:sz w:val="48"/>
          <w:szCs w:val="48"/>
        </w:rPr>
        <w:t>Deep learning approach for automated sleep state classification in preterm infants</w:t>
      </w:r>
    </w:p>
    <w:p w:rsidR="00D66E90" w:rsidRPr="0062735A" w:rsidRDefault="00A917E0" w:rsidP="00852640">
      <w:pPr>
        <w:tabs>
          <w:tab w:val="left" w:pos="0"/>
        </w:tabs>
        <w:spacing w:line="240" w:lineRule="auto"/>
        <w:jc w:val="center"/>
        <w:rPr>
          <w:rFonts w:asciiTheme="minorHAnsi" w:hAnsiTheme="minorHAnsi" w:cstheme="minorHAnsi"/>
        </w:rPr>
      </w:pPr>
      <w:r w:rsidRPr="0062735A">
        <w:rPr>
          <w:rFonts w:asciiTheme="minorHAnsi" w:hAnsiTheme="minorHAnsi" w:cstheme="minorHAnsi"/>
        </w:rPr>
        <w:t xml:space="preserve">Jan Werth, Mustafa </w:t>
      </w:r>
      <w:proofErr w:type="spellStart"/>
      <w:r w:rsidRPr="0062735A">
        <w:rPr>
          <w:rFonts w:asciiTheme="minorHAnsi" w:hAnsiTheme="minorHAnsi" w:cstheme="minorHAnsi"/>
        </w:rPr>
        <w:t>Radah</w:t>
      </w:r>
      <w:proofErr w:type="spellEnd"/>
      <w:r w:rsidR="00D66E90" w:rsidRPr="0062735A">
        <w:rPr>
          <w:rFonts w:asciiTheme="minorHAnsi" w:hAnsiTheme="minorHAnsi" w:cstheme="minorHAnsi"/>
        </w:rPr>
        <w:t xml:space="preserve">, Peter </w:t>
      </w:r>
      <w:proofErr w:type="spellStart"/>
      <w:r w:rsidR="00D66E90" w:rsidRPr="0062735A">
        <w:rPr>
          <w:rFonts w:asciiTheme="minorHAnsi" w:hAnsiTheme="minorHAnsi" w:cstheme="minorHAnsi"/>
        </w:rPr>
        <w:t>Andriessen</w:t>
      </w:r>
      <w:proofErr w:type="spellEnd"/>
      <w:r w:rsidR="00D66E90" w:rsidRPr="0062735A">
        <w:rPr>
          <w:rFonts w:asciiTheme="minorHAnsi" w:hAnsiTheme="minorHAnsi" w:cstheme="minorHAnsi"/>
        </w:rPr>
        <w:t>, Ronald M Aarts, Xi Long</w:t>
      </w:r>
    </w:p>
    <w:p w:rsidR="00D66E90" w:rsidRPr="0062735A" w:rsidRDefault="00D66E90" w:rsidP="00852640">
      <w:pPr>
        <w:tabs>
          <w:tab w:val="left" w:pos="0"/>
        </w:tabs>
        <w:spacing w:line="240" w:lineRule="auto"/>
        <w:jc w:val="center"/>
        <w:rPr>
          <w:rFonts w:asciiTheme="minorHAnsi" w:hAnsiTheme="minorHAnsi" w:cstheme="minorHAnsi"/>
        </w:rPr>
      </w:pPr>
    </w:p>
    <w:p w:rsidR="00DE2402" w:rsidRPr="0062735A" w:rsidRDefault="00D66E90" w:rsidP="004F0EAC">
      <w:pPr>
        <w:pStyle w:val="Heading1"/>
      </w:pPr>
      <w:r w:rsidRPr="0062735A">
        <w:t>Introduction</w:t>
      </w:r>
    </w:p>
    <w:p w:rsidR="00D66E90" w:rsidRPr="0062735A" w:rsidRDefault="009A5352"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Preterm infant sleep</w:t>
      </w:r>
      <w:r w:rsidR="00DE2402" w:rsidRPr="0062735A">
        <w:rPr>
          <w:rFonts w:asciiTheme="minorHAnsi" w:hAnsiTheme="minorHAnsi" w:cstheme="minorHAnsi"/>
        </w:rPr>
        <w:t xml:space="preserve"> </w:t>
      </w:r>
      <w:r w:rsidR="00581C54" w:rsidRPr="0062735A">
        <w:rPr>
          <w:rFonts w:asciiTheme="minorHAnsi" w:hAnsiTheme="minorHAnsi" w:cstheme="minorHAnsi"/>
        </w:rPr>
        <w:t xml:space="preserve">shows </w:t>
      </w:r>
      <w:r w:rsidR="00DE2402" w:rsidRPr="0062735A">
        <w:rPr>
          <w:rFonts w:asciiTheme="minorHAnsi" w:hAnsiTheme="minorHAnsi" w:cstheme="minorHAnsi"/>
        </w:rPr>
        <w:t>several distinct sleep states. They are define</w:t>
      </w:r>
      <w:r w:rsidR="0017335D" w:rsidRPr="0062735A">
        <w:rPr>
          <w:rFonts w:asciiTheme="minorHAnsi" w:hAnsiTheme="minorHAnsi" w:cstheme="minorHAnsi"/>
        </w:rPr>
        <w:t>d mainly as active sleep (AS), q</w:t>
      </w:r>
      <w:r w:rsidR="00DE2402" w:rsidRPr="0062735A">
        <w:rPr>
          <w:rFonts w:asciiTheme="minorHAnsi" w:hAnsiTheme="minorHAnsi" w:cstheme="minorHAnsi"/>
        </w:rPr>
        <w:t xml:space="preserve">uiet sleep (QS), and wake. As in early preterm infants sleep states cannot always be clearly identified or show a slow shift from one to the other </w:t>
      </w:r>
      <w:r w:rsidR="00926638" w:rsidRPr="0062735A">
        <w:rPr>
          <w:rFonts w:asciiTheme="minorHAnsi" w:hAnsiTheme="minorHAnsi" w:cstheme="minorHAnsi"/>
        </w:rPr>
        <w:t xml:space="preserve">and </w:t>
      </w:r>
      <w:r w:rsidR="00DE2402" w:rsidRPr="0062735A">
        <w:rPr>
          <w:rFonts w:asciiTheme="minorHAnsi" w:hAnsiTheme="minorHAnsi" w:cstheme="minorHAnsi"/>
        </w:rPr>
        <w:t xml:space="preserve">often patterns of </w:t>
      </w:r>
      <w:r w:rsidR="00581C54" w:rsidRPr="0062735A">
        <w:rPr>
          <w:rFonts w:asciiTheme="minorHAnsi" w:hAnsiTheme="minorHAnsi" w:cstheme="minorHAnsi"/>
        </w:rPr>
        <w:t xml:space="preserve">both, </w:t>
      </w:r>
      <w:r w:rsidR="00DE2402" w:rsidRPr="0062735A">
        <w:rPr>
          <w:rFonts w:asciiTheme="minorHAnsi" w:hAnsiTheme="minorHAnsi" w:cstheme="minorHAnsi"/>
        </w:rPr>
        <w:t xml:space="preserve">AS and QS can be seen, intermediate or </w:t>
      </w:r>
      <w:r w:rsidR="0017335D" w:rsidRPr="0062735A">
        <w:rPr>
          <w:rFonts w:asciiTheme="minorHAnsi" w:hAnsiTheme="minorHAnsi" w:cstheme="minorHAnsi"/>
          <w:color w:val="000000" w:themeColor="text1"/>
        </w:rPr>
        <w:t>undetermined</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 xml:space="preserve">(IS) states are used </w:t>
      </w:r>
      <w:r w:rsidR="00DE2402" w:rsidRPr="0062735A">
        <w:rPr>
          <w:rFonts w:asciiTheme="minorHAnsi" w:hAnsiTheme="minorHAnsi" w:cstheme="minorHAnsi"/>
        </w:rPr>
        <w:fldChar w:fldCharType="begin" w:fldLock="1"/>
      </w:r>
      <w:r w:rsidR="00331481" w:rsidRPr="0062735A">
        <w:rPr>
          <w:rFonts w:asciiTheme="minorHAnsi" w:hAnsiTheme="minorHAnsi" w:cstheme="minorHAnsi"/>
        </w:rPr>
        <w:instrText>ADDIN CSL_CITATION {"citationItems":[{"id":"ITEM-1","itemData":{"DOI":"10.1016/j.smrv.2016.03.005","ISSN":"10870792","PMID":"27318520","author":[{"dropping-particle":"","family":"Werth","given":"Jan","non-dropping-particle":"","parse-names":false,"suffix":""},{"dropping-particle":"","family":"Atallah","given":"Louis","non-dropping-particle":"","parse-names":false,"suffix":""},{"dropping-particle":"","family":"Andriessen","given":"Peter","non-dropping-particle":"","parse-names":false,"suffix":""},{"dropping-particle":"","family":"Long","given":"Xi","non-dropping-particle":"","parse-names":false,"suffix":""},{"dropping-particle":"","family":"Zwartkruis-Pelgrim","given":"Elly","non-dropping-particle":"","parse-names":false,"suffix":""},{"dropping-particle":"","family":"Aarts","given":"Ronald M.","non-dropping-particle":"","parse-names":false,"suffix":""}],"container-title":"Sleep Medicine Reviews","id":"ITEM-1","issued":{"date-parts":[["2017","4"]]},"page":"109-122","title":"Unobtrusive sleep state measurements in preterm infants – A review","type":"article-journal","volume":"32"},"uris":["http://www.mendeley.com/documents/?uuid=a6ffb429-5354-46a8-80bb-51176560527a"]}],"mendeley":{"formattedCitation":"[1]","plainTextFormattedCitation":"[1]","previouslyFormattedCitation":"[1]"},"properties":{"noteIndex":0},"schema":"https://github.com/citation-style-language/schema/raw/master/csl-citation.json"}</w:instrText>
      </w:r>
      <w:r w:rsidR="00DE2402" w:rsidRPr="0062735A">
        <w:rPr>
          <w:rFonts w:asciiTheme="minorHAnsi" w:hAnsiTheme="minorHAnsi" w:cstheme="minorHAnsi"/>
        </w:rPr>
        <w:fldChar w:fldCharType="separate"/>
      </w:r>
      <w:r w:rsidR="00DE2402" w:rsidRPr="0062735A">
        <w:rPr>
          <w:rFonts w:asciiTheme="minorHAnsi" w:hAnsiTheme="minorHAnsi" w:cstheme="minorHAnsi"/>
          <w:noProof/>
        </w:rPr>
        <w:t>[1]</w:t>
      </w:r>
      <w:r w:rsidR="00DE2402" w:rsidRPr="0062735A">
        <w:rPr>
          <w:rFonts w:asciiTheme="minorHAnsi" w:hAnsiTheme="minorHAnsi" w:cstheme="minorHAnsi"/>
        </w:rPr>
        <w:fldChar w:fldCharType="end"/>
      </w:r>
      <w:r w:rsidR="00DE2402" w:rsidRPr="0062735A">
        <w:rPr>
          <w:rFonts w:asciiTheme="minorHAnsi" w:hAnsiTheme="minorHAnsi" w:cstheme="minorHAnsi"/>
        </w:rPr>
        <w:t xml:space="preserve">. </w:t>
      </w:r>
      <w:r w:rsidR="00DE2402" w:rsidRPr="0062735A">
        <w:rPr>
          <w:rFonts w:asciiTheme="minorHAnsi" w:hAnsiTheme="minorHAnsi" w:cstheme="minorHAnsi"/>
        </w:rPr>
        <w:tab/>
      </w:r>
      <w:r w:rsidR="00DE2402" w:rsidRPr="0062735A">
        <w:rPr>
          <w:rFonts w:asciiTheme="minorHAnsi" w:hAnsiTheme="minorHAnsi" w:cstheme="minorHAnsi"/>
        </w:rPr>
        <w:br/>
        <w:t xml:space="preserve">AS is often compared to the adult rapid eye movement (REM) sleep states </w:t>
      </w:r>
      <w:r w:rsidR="00926638" w:rsidRPr="0062735A">
        <w:rPr>
          <w:rFonts w:asciiTheme="minorHAnsi" w:hAnsiTheme="minorHAnsi" w:cstheme="minorHAnsi"/>
        </w:rPr>
        <w:t xml:space="preserve">since </w:t>
      </w:r>
      <w:r w:rsidR="00DE2402" w:rsidRPr="0062735A">
        <w:rPr>
          <w:rFonts w:asciiTheme="minorHAnsi" w:hAnsiTheme="minorHAnsi" w:cstheme="minorHAnsi"/>
        </w:rPr>
        <w:t xml:space="preserve">it shows </w:t>
      </w:r>
      <w:r w:rsidR="00AE37CC" w:rsidRPr="0062735A">
        <w:rPr>
          <w:rFonts w:asciiTheme="minorHAnsi" w:hAnsiTheme="minorHAnsi" w:cstheme="minorHAnsi"/>
        </w:rPr>
        <w:t>similar</w:t>
      </w:r>
      <w:r w:rsidR="00AE37CC" w:rsidRPr="0062735A">
        <w:rPr>
          <w:rFonts w:asciiTheme="minorHAnsi" w:hAnsiTheme="minorHAnsi" w:cstheme="minorHAnsi"/>
          <w:color w:val="000000" w:themeColor="text1"/>
        </w:rPr>
        <w:t xml:space="preserve"> </w:t>
      </w:r>
      <w:r w:rsidR="0017335D" w:rsidRPr="0062735A">
        <w:rPr>
          <w:rFonts w:asciiTheme="minorHAnsi" w:hAnsiTheme="minorHAnsi" w:cstheme="minorHAnsi"/>
          <w:color w:val="000000" w:themeColor="text1"/>
        </w:rPr>
        <w:t xml:space="preserve">increased </w:t>
      </w:r>
      <w:r w:rsidR="00DE2402" w:rsidRPr="0062735A">
        <w:rPr>
          <w:rFonts w:asciiTheme="minorHAnsi" w:hAnsiTheme="minorHAnsi" w:cstheme="minorHAnsi"/>
        </w:rPr>
        <w:t xml:space="preserve">neural activity. Nevertheless, the role of preterm infant sleep states </w:t>
      </w:r>
      <w:r w:rsidR="00DE2402" w:rsidRPr="0062735A">
        <w:rPr>
          <w:rFonts w:asciiTheme="minorHAnsi" w:hAnsiTheme="minorHAnsi" w:cstheme="minorHAnsi"/>
          <w:color w:val="000000" w:themeColor="text1"/>
        </w:rPr>
        <w:t>seem</w:t>
      </w:r>
      <w:r w:rsidR="0017335D" w:rsidRPr="0062735A">
        <w:rPr>
          <w:rFonts w:asciiTheme="minorHAnsi" w:hAnsiTheme="minorHAnsi" w:cstheme="minorHAnsi"/>
          <w:color w:val="000000" w:themeColor="text1"/>
        </w:rPr>
        <w:t>s</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to be different.</w:t>
      </w:r>
      <w:r w:rsidR="004B523C" w:rsidRPr="0062735A">
        <w:rPr>
          <w:rFonts w:asciiTheme="minorHAnsi" w:hAnsiTheme="minorHAnsi" w:cstheme="minorHAnsi"/>
        </w:rPr>
        <w:t xml:space="preserve"> It is believed that the sleep, the sleep states and the sleep cycles of fetus, preterm and term infants</w:t>
      </w:r>
      <w:r w:rsidR="0017335D" w:rsidRPr="0062735A">
        <w:rPr>
          <w:rFonts w:asciiTheme="minorHAnsi" w:hAnsiTheme="minorHAnsi" w:cstheme="minorHAnsi"/>
        </w:rPr>
        <w:t xml:space="preserve"> </w:t>
      </w:r>
      <w:r w:rsidR="0017335D" w:rsidRPr="0062735A">
        <w:rPr>
          <w:rFonts w:asciiTheme="minorHAnsi" w:hAnsiTheme="minorHAnsi" w:cstheme="minorHAnsi"/>
          <w:color w:val="000000" w:themeColor="text1"/>
        </w:rPr>
        <w:t>all</w:t>
      </w:r>
      <w:r w:rsidR="004B523C" w:rsidRPr="0062735A">
        <w:rPr>
          <w:rFonts w:asciiTheme="minorHAnsi" w:hAnsiTheme="minorHAnsi" w:cstheme="minorHAnsi"/>
          <w:color w:val="000000" w:themeColor="text1"/>
        </w:rPr>
        <w:t xml:space="preserve"> play </w:t>
      </w:r>
      <w:r w:rsidR="004B523C" w:rsidRPr="0062735A">
        <w:rPr>
          <w:rFonts w:asciiTheme="minorHAnsi" w:hAnsiTheme="minorHAnsi" w:cstheme="minorHAnsi"/>
        </w:rPr>
        <w:t>an important role in the normal sensory and cortical development. Initially</w:t>
      </w:r>
      <w:r w:rsidR="00DE2402" w:rsidRPr="0062735A">
        <w:rPr>
          <w:rFonts w:asciiTheme="minorHAnsi" w:hAnsiTheme="minorHAnsi" w:cstheme="minorHAnsi"/>
        </w:rPr>
        <w:t xml:space="preserve"> AS </w:t>
      </w:r>
      <w:r w:rsidR="004B523C" w:rsidRPr="0062735A">
        <w:rPr>
          <w:rFonts w:asciiTheme="minorHAnsi" w:hAnsiTheme="minorHAnsi" w:cstheme="minorHAnsi"/>
        </w:rPr>
        <w:t>is providing stimulation to the fetus brain in a sensory reduced environment triggering the development of brain regions with reduced sensory input. Furthermore, during AS the</w:t>
      </w:r>
      <w:r w:rsidR="00BC1FA6" w:rsidRPr="0062735A">
        <w:rPr>
          <w:rFonts w:asciiTheme="minorHAnsi" w:hAnsiTheme="minorHAnsi" w:cstheme="minorHAnsi"/>
        </w:rPr>
        <w:t xml:space="preserve"> development, integration, and alignment of specific neural tasks/regions into the cortex structure is taking place. During QS, it is reasonably assumed that developmental errors are corrected and reorganizations are conducted with the use of </w:t>
      </w:r>
      <w:r w:rsidR="0017335D" w:rsidRPr="0062735A">
        <w:rPr>
          <w:rFonts w:asciiTheme="minorHAnsi" w:hAnsiTheme="minorHAnsi" w:cstheme="minorHAnsi"/>
        </w:rPr>
        <w:t>increased</w:t>
      </w:r>
      <w:r w:rsidR="0017335D" w:rsidRPr="0062735A">
        <w:rPr>
          <w:rFonts w:asciiTheme="minorHAnsi" w:hAnsiTheme="minorHAnsi" w:cstheme="minorHAnsi"/>
          <w:color w:val="0070C0"/>
        </w:rPr>
        <w:t xml:space="preserve"> </w:t>
      </w:r>
      <w:r w:rsidR="00BC1FA6" w:rsidRPr="0062735A">
        <w:rPr>
          <w:rFonts w:asciiTheme="minorHAnsi" w:hAnsiTheme="minorHAnsi" w:cstheme="minorHAnsi"/>
        </w:rPr>
        <w:t xml:space="preserve">brain plasticity. QS </w:t>
      </w:r>
      <w:proofErr w:type="gramStart"/>
      <w:r w:rsidR="00BC1FA6" w:rsidRPr="0062735A">
        <w:rPr>
          <w:rFonts w:asciiTheme="minorHAnsi" w:hAnsiTheme="minorHAnsi" w:cstheme="minorHAnsi"/>
        </w:rPr>
        <w:t>is</w:t>
      </w:r>
      <w:proofErr w:type="gramEnd"/>
      <w:r w:rsidR="00BC1FA6" w:rsidRPr="0062735A">
        <w:rPr>
          <w:rFonts w:asciiTheme="minorHAnsi" w:hAnsiTheme="minorHAnsi" w:cstheme="minorHAnsi"/>
        </w:rPr>
        <w:t xml:space="preserve"> therefore often seen as the resting and reenergizing state. </w:t>
      </w:r>
      <w:r w:rsidR="00BC1FA6" w:rsidRPr="0062735A">
        <w:rPr>
          <w:rFonts w:asciiTheme="minorHAnsi" w:hAnsiTheme="minorHAnsi" w:cstheme="minorHAnsi"/>
        </w:rPr>
        <w:tab/>
      </w:r>
      <w:r w:rsidR="00BC1FA6" w:rsidRPr="0062735A">
        <w:rPr>
          <w:rFonts w:asciiTheme="minorHAnsi" w:hAnsiTheme="minorHAnsi" w:cstheme="minorHAnsi"/>
        </w:rPr>
        <w:br/>
      </w:r>
      <w:r w:rsidR="00DE2402" w:rsidRPr="0062735A">
        <w:rPr>
          <w:rFonts w:asciiTheme="minorHAnsi" w:hAnsiTheme="minorHAnsi" w:cstheme="minorHAnsi"/>
        </w:rPr>
        <w:t>In contra</w:t>
      </w:r>
      <w:r w:rsidR="0017335D" w:rsidRPr="0062735A">
        <w:rPr>
          <w:rFonts w:asciiTheme="minorHAnsi" w:hAnsiTheme="minorHAnsi" w:cstheme="minorHAnsi"/>
        </w:rPr>
        <w:t>st</w:t>
      </w:r>
      <w:r w:rsidR="00DE2402" w:rsidRPr="0062735A">
        <w:rPr>
          <w:rFonts w:asciiTheme="minorHAnsi" w:hAnsiTheme="minorHAnsi" w:cstheme="minorHAnsi"/>
        </w:rPr>
        <w:t xml:space="preserve"> to the adult REM sleep, AS sleep is dominating the sleep cycle of preterm infants with about 80% at early gestational birth. QS </w:t>
      </w:r>
      <w:proofErr w:type="gramStart"/>
      <w:r w:rsidR="00DE2402" w:rsidRPr="0062735A">
        <w:rPr>
          <w:rFonts w:asciiTheme="minorHAnsi" w:hAnsiTheme="minorHAnsi" w:cstheme="minorHAnsi"/>
        </w:rPr>
        <w:t>is</w:t>
      </w:r>
      <w:proofErr w:type="gramEnd"/>
      <w:r w:rsidR="00DE2402" w:rsidRPr="0062735A">
        <w:rPr>
          <w:rFonts w:asciiTheme="minorHAnsi" w:hAnsiTheme="minorHAnsi" w:cstheme="minorHAnsi"/>
        </w:rPr>
        <w:t xml:space="preserve"> seen as the minority state with about 18%</w:t>
      </w:r>
      <w:r w:rsidR="006C20C4" w:rsidRPr="0062735A">
        <w:rPr>
          <w:rFonts w:asciiTheme="minorHAnsi" w:hAnsiTheme="minorHAnsi" w:cstheme="minorHAnsi"/>
        </w:rPr>
        <w:t xml:space="preserve"> </w:t>
      </w:r>
      <w:r w:rsidR="00581C54" w:rsidRPr="0062735A">
        <w:rPr>
          <w:rFonts w:asciiTheme="minorHAnsi" w:hAnsiTheme="minorHAnsi" w:cstheme="minorHAnsi"/>
        </w:rPr>
        <w:t xml:space="preserve">of the total sleep time. </w:t>
      </w:r>
      <w:r w:rsidR="004A2E31" w:rsidRPr="0062735A">
        <w:rPr>
          <w:rFonts w:asciiTheme="minorHAnsi" w:hAnsiTheme="minorHAnsi" w:cstheme="minorHAnsi"/>
        </w:rPr>
        <w:t xml:space="preserve">The distribution changes </w:t>
      </w:r>
      <w:r w:rsidR="0017335D" w:rsidRPr="0062735A">
        <w:rPr>
          <w:rFonts w:asciiTheme="minorHAnsi" w:hAnsiTheme="minorHAnsi" w:cstheme="minorHAnsi"/>
        </w:rPr>
        <w:t xml:space="preserve">in </w:t>
      </w:r>
      <w:r w:rsidR="004A2E31" w:rsidRPr="0062735A">
        <w:rPr>
          <w:rFonts w:asciiTheme="minorHAnsi" w:hAnsiTheme="minorHAnsi" w:cstheme="minorHAnsi"/>
        </w:rPr>
        <w:t>the course of development</w:t>
      </w:r>
      <w:r w:rsidR="00DE2402" w:rsidRPr="0062735A">
        <w:rPr>
          <w:rFonts w:asciiTheme="minorHAnsi" w:hAnsiTheme="minorHAnsi" w:cstheme="minorHAnsi"/>
        </w:rPr>
        <w:t>. The states can be observed by difference</w:t>
      </w:r>
      <w:r w:rsidR="009E4D2C" w:rsidRPr="0062735A">
        <w:rPr>
          <w:rFonts w:asciiTheme="minorHAnsi" w:hAnsiTheme="minorHAnsi" w:cstheme="minorHAnsi"/>
        </w:rPr>
        <w:t>s</w:t>
      </w:r>
      <w:r w:rsidR="00DE2402" w:rsidRPr="0062735A">
        <w:rPr>
          <w:rFonts w:asciiTheme="minorHAnsi" w:hAnsiTheme="minorHAnsi" w:cstheme="minorHAnsi"/>
        </w:rPr>
        <w:t xml:space="preserve"> in vital sign, move</w:t>
      </w:r>
      <w:r w:rsidR="009E4D2C" w:rsidRPr="0062735A">
        <w:rPr>
          <w:rFonts w:asciiTheme="minorHAnsi" w:hAnsiTheme="minorHAnsi" w:cstheme="minorHAnsi"/>
        </w:rPr>
        <w:t>ment, and electroencephalographic</w:t>
      </w:r>
      <w:r w:rsidR="00DE2402" w:rsidRPr="0062735A">
        <w:rPr>
          <w:rFonts w:asciiTheme="minorHAnsi" w:hAnsiTheme="minorHAnsi" w:cstheme="minorHAnsi"/>
        </w:rPr>
        <w:t xml:space="preserve"> (EEG) activity. During active sleep </w:t>
      </w:r>
      <w:r w:rsidR="009E4D2C" w:rsidRPr="0062735A">
        <w:rPr>
          <w:rFonts w:asciiTheme="minorHAnsi" w:hAnsiTheme="minorHAnsi" w:cstheme="minorHAnsi"/>
        </w:rPr>
        <w:t xml:space="preserve">increased </w:t>
      </w:r>
      <w:r w:rsidR="00DE2402" w:rsidRPr="0062735A">
        <w:rPr>
          <w:rFonts w:asciiTheme="minorHAnsi" w:hAnsiTheme="minorHAnsi" w:cstheme="minorHAnsi"/>
        </w:rPr>
        <w:t>cardio-respiratory activity and increased motor movement with sporadic REM phases</w:t>
      </w:r>
      <w:r w:rsidR="00990A6A" w:rsidRPr="0062735A">
        <w:rPr>
          <w:rFonts w:asciiTheme="minorHAnsi" w:hAnsiTheme="minorHAnsi" w:cstheme="minorHAnsi"/>
        </w:rPr>
        <w:t xml:space="preserve"> can be observed</w:t>
      </w:r>
      <w:r w:rsidR="00DE2402" w:rsidRPr="0062735A">
        <w:rPr>
          <w:rFonts w:asciiTheme="minorHAnsi" w:hAnsiTheme="minorHAnsi" w:cstheme="minorHAnsi"/>
        </w:rPr>
        <w:t xml:space="preserve">. During QS all </w:t>
      </w:r>
      <w:r w:rsidR="00BC1FA6" w:rsidRPr="0062735A">
        <w:rPr>
          <w:rFonts w:asciiTheme="minorHAnsi" w:hAnsiTheme="minorHAnsi" w:cstheme="minorHAnsi"/>
        </w:rPr>
        <w:t>cardio</w:t>
      </w:r>
      <w:r w:rsidR="00DE2402" w:rsidRPr="0062735A">
        <w:rPr>
          <w:rFonts w:asciiTheme="minorHAnsi" w:hAnsiTheme="minorHAnsi" w:cstheme="minorHAnsi"/>
        </w:rPr>
        <w:t xml:space="preserve">-respiratory activities are lowered in amplitude and </w:t>
      </w:r>
      <w:r w:rsidR="00990A6A" w:rsidRPr="0062735A">
        <w:rPr>
          <w:rFonts w:asciiTheme="minorHAnsi" w:hAnsiTheme="minorHAnsi" w:cstheme="minorHAnsi"/>
        </w:rPr>
        <w:t xml:space="preserve">dynamic range. </w:t>
      </w:r>
    </w:p>
    <w:p w:rsidR="004A2E31" w:rsidRPr="0062735A" w:rsidRDefault="004A2E31"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date sleep is observed only </w:t>
      </w:r>
      <w:r w:rsidR="009A165F" w:rsidRPr="0062735A">
        <w:rPr>
          <w:rFonts w:asciiTheme="minorHAnsi" w:hAnsiTheme="minorHAnsi" w:cstheme="minorHAnsi"/>
        </w:rPr>
        <w:t>manually</w:t>
      </w:r>
      <w:r w:rsidRPr="0062735A">
        <w:rPr>
          <w:rFonts w:asciiTheme="minorHAnsi" w:hAnsiTheme="minorHAnsi" w:cstheme="minorHAnsi"/>
        </w:rPr>
        <w:t xml:space="preserve"> and</w:t>
      </w:r>
      <w:r w:rsidR="009E4D2C" w:rsidRPr="0062735A">
        <w:rPr>
          <w:rFonts w:asciiTheme="minorHAnsi" w:hAnsiTheme="minorHAnsi" w:cstheme="minorHAnsi"/>
        </w:rPr>
        <w:t>, more important,</w:t>
      </w:r>
      <w:r w:rsidRPr="0062735A">
        <w:rPr>
          <w:rFonts w:asciiTheme="minorHAnsi" w:hAnsiTheme="minorHAnsi" w:cstheme="minorHAnsi"/>
        </w:rPr>
        <w:t xml:space="preserve"> </w:t>
      </w:r>
      <w:r w:rsidR="009A165F" w:rsidRPr="0062735A">
        <w:rPr>
          <w:rFonts w:asciiTheme="minorHAnsi" w:hAnsiTheme="minorHAnsi" w:cstheme="minorHAnsi"/>
        </w:rPr>
        <w:t>sporadic</w:t>
      </w:r>
      <w:r w:rsidRPr="0062735A">
        <w:rPr>
          <w:rFonts w:asciiTheme="minorHAnsi" w:hAnsiTheme="minorHAnsi" w:cstheme="minorHAnsi"/>
        </w:rPr>
        <w:t>.</w:t>
      </w:r>
      <w:r w:rsidR="009A165F" w:rsidRPr="0062735A">
        <w:rPr>
          <w:rFonts w:asciiTheme="minorHAnsi" w:hAnsiTheme="minorHAnsi" w:cstheme="minorHAnsi"/>
        </w:rPr>
        <w:t xml:space="preserve"> </w:t>
      </w:r>
      <w:r w:rsidR="009117F2" w:rsidRPr="0062735A">
        <w:rPr>
          <w:rFonts w:asciiTheme="minorHAnsi" w:hAnsiTheme="minorHAnsi" w:cstheme="minorHAnsi"/>
        </w:rPr>
        <w:t>At present,</w:t>
      </w:r>
      <w:r w:rsidR="009A165F" w:rsidRPr="0062735A">
        <w:rPr>
          <w:rFonts w:asciiTheme="minorHAnsi" w:hAnsiTheme="minorHAnsi" w:cstheme="minorHAnsi"/>
        </w:rPr>
        <w:t xml:space="preserve"> manual analysis of polysomnographic (PSG) data is </w:t>
      </w:r>
      <w:r w:rsidR="009117F2" w:rsidRPr="0062735A">
        <w:rPr>
          <w:rFonts w:asciiTheme="minorHAnsi" w:hAnsiTheme="minorHAnsi" w:cstheme="minorHAnsi"/>
        </w:rPr>
        <w:t xml:space="preserve">still </w:t>
      </w:r>
      <w:r w:rsidR="009A165F" w:rsidRPr="0062735A">
        <w:rPr>
          <w:rFonts w:asciiTheme="minorHAnsi" w:hAnsiTheme="minorHAnsi" w:cstheme="minorHAnsi"/>
        </w:rPr>
        <w:t>clinical standard</w:t>
      </w:r>
      <w:r w:rsidR="009117F2" w:rsidRPr="0062735A">
        <w:rPr>
          <w:rFonts w:asciiTheme="minorHAnsi" w:hAnsiTheme="minorHAnsi" w:cstheme="minorHAnsi"/>
        </w:rPr>
        <w:t xml:space="preserve"> for sleep classification and analysis. A</w:t>
      </w:r>
      <w:r w:rsidRPr="0062735A">
        <w:rPr>
          <w:rFonts w:asciiTheme="minorHAnsi" w:hAnsiTheme="minorHAnsi" w:cstheme="minorHAnsi"/>
        </w:rPr>
        <w:t xml:space="preserve"> continuous automated monitoring would enable a variety of possibilities as an aid to the neonatologist, f</w:t>
      </w:r>
      <w:r w:rsidR="009E4D2C" w:rsidRPr="0062735A">
        <w:rPr>
          <w:rFonts w:asciiTheme="minorHAnsi" w:hAnsiTheme="minorHAnsi" w:cstheme="minorHAnsi"/>
        </w:rPr>
        <w:t>or optimizing workflow, completing the patient information scheme</w:t>
      </w:r>
      <w:r w:rsidRPr="0062735A">
        <w:rPr>
          <w:rFonts w:asciiTheme="minorHAnsi" w:hAnsiTheme="minorHAnsi" w:cstheme="minorHAnsi"/>
        </w:rPr>
        <w:t xml:space="preserve"> and most important to </w:t>
      </w:r>
      <w:r w:rsidR="009E4D2C" w:rsidRPr="0062735A">
        <w:rPr>
          <w:rFonts w:asciiTheme="minorHAnsi" w:hAnsiTheme="minorHAnsi" w:cstheme="minorHAnsi"/>
        </w:rPr>
        <w:t xml:space="preserve">better </w:t>
      </w:r>
      <w:r w:rsidRPr="0062735A">
        <w:rPr>
          <w:rFonts w:asciiTheme="minorHAnsi" w:hAnsiTheme="minorHAnsi" w:cstheme="minorHAnsi"/>
        </w:rPr>
        <w:t>safeguard the preterm infant</w:t>
      </w:r>
      <w:r w:rsidR="009E4D2C" w:rsidRPr="0062735A">
        <w:rPr>
          <w:rFonts w:asciiTheme="minorHAnsi" w:hAnsiTheme="minorHAnsi" w:cstheme="minorHAnsi"/>
        </w:rPr>
        <w:t>´s</w:t>
      </w:r>
      <w:r w:rsidRPr="0062735A">
        <w:rPr>
          <w:rFonts w:asciiTheme="minorHAnsi" w:hAnsiTheme="minorHAnsi" w:cstheme="minorHAnsi"/>
        </w:rPr>
        <w:t xml:space="preserve"> developmental process</w:t>
      </w:r>
      <w:r w:rsidR="0054519B" w:rsidRPr="0062735A">
        <w:rPr>
          <w:rFonts w:asciiTheme="minorHAnsi" w:hAnsiTheme="minorHAnsi" w:cstheme="minorHAnsi"/>
          <w:color w:val="00B050"/>
        </w:rPr>
        <w:t>.</w:t>
      </w:r>
      <w:r w:rsidRPr="0062735A">
        <w:rPr>
          <w:rFonts w:asciiTheme="minorHAnsi" w:hAnsiTheme="minorHAnsi" w:cstheme="minorHAnsi"/>
        </w:rPr>
        <w:t xml:space="preserve"> To be able to provide such a monitoring system to a neonatal intensive care unit (NICU) no extra sensor should be introduced. Therefore, the system should concentrate on already existing, continuously monitored parameters</w:t>
      </w:r>
      <w:r w:rsidR="00331481" w:rsidRPr="0062735A">
        <w:rPr>
          <w:rFonts w:asciiTheme="minorHAnsi" w:hAnsiTheme="minorHAnsi" w:cstheme="minorHAnsi"/>
        </w:rPr>
        <w:t xml:space="preserve"> such as electrocardiography (ECG)</w:t>
      </w:r>
      <w:r w:rsidRPr="0062735A">
        <w:rPr>
          <w:rFonts w:asciiTheme="minorHAnsi" w:hAnsiTheme="minorHAnsi" w:cstheme="minorHAnsi"/>
        </w:rPr>
        <w:t>.</w:t>
      </w:r>
    </w:p>
    <w:p w:rsidR="004E56F8" w:rsidRPr="0062735A" w:rsidRDefault="004E56F8" w:rsidP="004F0EAC">
      <w:pPr>
        <w:pStyle w:val="Heading2"/>
      </w:pPr>
      <w:r w:rsidRPr="0062735A">
        <w:lastRenderedPageBreak/>
        <w:t>Related Work</w:t>
      </w:r>
    </w:p>
    <w:p w:rsidR="004E56F8" w:rsidRPr="0062735A" w:rsidRDefault="00331481"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Machine</w:t>
      </w:r>
      <w:r w:rsidR="009E4D2C" w:rsidRPr="0062735A">
        <w:rPr>
          <w:rFonts w:asciiTheme="minorHAnsi" w:hAnsiTheme="minorHAnsi" w:cstheme="minorHAnsi"/>
        </w:rPr>
        <w:t xml:space="preserve"> learning opens</w:t>
      </w:r>
      <w:r w:rsidR="002E688C" w:rsidRPr="0062735A">
        <w:rPr>
          <w:rFonts w:asciiTheme="minorHAnsi" w:hAnsiTheme="minorHAnsi" w:cstheme="minorHAnsi"/>
        </w:rPr>
        <w:t xml:space="preserve"> up the possibility to create an automated algorithm based only on ECG. </w:t>
      </w:r>
      <w:r w:rsidRPr="0062735A">
        <w:rPr>
          <w:rFonts w:asciiTheme="minorHAnsi" w:hAnsiTheme="minorHAnsi" w:cstheme="minorHAnsi"/>
        </w:rPr>
        <w:t>In the adult sleep research machine learning has already been successfully used</w:t>
      </w:r>
      <w:r w:rsidR="0045760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10.1088/0967-3334/36/10/2027","ISSN":"0967-3334","author":[{"dropping-particle":"","family":"Fonseca","given":"Pedro","non-dropping-particle":"","parse-names":false,"suffix":""},{"dropping-particle":"","family":"Long","given":"Xi","non-dropping-particle":"","parse-names":false,"suffix":""},{"dropping-particle":"","family":"Radha","given":"Mustafa","non-dropping-particle":"","parse-names":false,"suffix":""},{"dropping-particle":"","family":"Haakma","given":"Reinder","non-dropping-particle":"","parse-names":false,"suffix":""},{"dropping-particle":"","family":"Aarts","given":"Ronald M","non-dropping-particle":"","parse-names":false,"suffix":""},{"dropping-particle":"","family":"Rolink","given":"Jérôme","non-dropping-particle":"","parse-names":false,"suffix":""}],"container-title":"Physiological Measurement","id":"ITEM-1","issue":"10","issued":{"date-parts":[["2015","10","1"]]},"page":"2027-2040","title":"Sleep stage classification with ECG and respiratory effort","type":"article-journal","volume":"36"},"uris":["http://www.mendeley.com/documents/?uuid=c25b0c27-c1c3-49fb-9516-36b3507646e3"]},{"id":"ITEM-2","itemData":{"DOI":"10.1109/JBHI.2016.2550104","ISSN":"2168-2194","author":[{"dropping-particle":"","family":"Fonseca","given":"Pedro","non-dropping-particle":"","parse-names":false,"suffix":""},{"dropping-particle":"","family":"Teuling","given":"Niek","non-dropping-particle":"den","parse-names":false,"suffix":""},{"dropping-particle":"","family":"Long","given":"Xi","non-dropping-particle":"","parse-names":false,"suffix":""},{"dropping-particle":"","family":"Aarts","given":"Ronald M.","non-dropping-particle":"","parse-names":false,"suffix":""}],"container-title":"IEEE Journal of Biomedical and Health Informatics","id":"ITEM-2","issue":"4","issued":{"date-parts":[["2017","7"]]},"page":"956-966","title":"Cardiorespiratory Sleep Stage Detection Using Conditional Random Fields","type":"article-journal","volume":"21"},"uris":["http://www.mendeley.com/documents/?uuid=a70ec3e5-8634-455b-ba0a-c7bdb37a99e2"]}],"mendeley":{"formattedCitation":"[2], [3]","plainTextFormattedCitation":"[2], [3]","previouslyFormattedCitation":"[2], [3]"},"properties":{"noteIndex":0},"schema":"https://github.com/citation-style-language/schema/raw/master/csl-citation.json"}</w:instrText>
      </w:r>
      <w:r w:rsidR="0045760C" w:rsidRPr="0062735A">
        <w:rPr>
          <w:rFonts w:asciiTheme="minorHAnsi" w:hAnsiTheme="minorHAnsi" w:cstheme="minorHAnsi"/>
        </w:rPr>
        <w:fldChar w:fldCharType="separate"/>
      </w:r>
      <w:r w:rsidR="0045760C" w:rsidRPr="0062735A">
        <w:rPr>
          <w:rFonts w:asciiTheme="minorHAnsi" w:hAnsiTheme="minorHAnsi" w:cstheme="minorHAnsi"/>
          <w:noProof/>
        </w:rPr>
        <w:t>[2], [3]</w:t>
      </w:r>
      <w:r w:rsidR="0045760C" w:rsidRPr="0062735A">
        <w:rPr>
          <w:rFonts w:asciiTheme="minorHAnsi" w:hAnsiTheme="minorHAnsi" w:cstheme="minorHAnsi"/>
        </w:rPr>
        <w:fldChar w:fldCharType="end"/>
      </w:r>
      <w:r w:rsidRPr="0062735A">
        <w:rPr>
          <w:rFonts w:asciiTheme="minorHAnsi" w:hAnsiTheme="minorHAnsi" w:cstheme="minorHAnsi"/>
        </w:rPr>
        <w:t xml:space="preserve">. </w:t>
      </w:r>
      <w:proofErr w:type="spellStart"/>
      <w:r w:rsidRPr="0062735A">
        <w:rPr>
          <w:rFonts w:asciiTheme="minorHAnsi" w:hAnsiTheme="minorHAnsi" w:cstheme="minorHAnsi"/>
        </w:rPr>
        <w:t>Radah</w:t>
      </w:r>
      <w:proofErr w:type="spellEnd"/>
      <w:r w:rsidRPr="0062735A">
        <w:rPr>
          <w:rFonts w:asciiTheme="minorHAnsi" w:hAnsiTheme="minorHAnsi" w:cstheme="minorHAnsi"/>
        </w:rPr>
        <w:t xml:space="preserve"> et al. </w:t>
      </w:r>
      <w:r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10.1109/EMBC.2014.6943976","ISBN":"978-1-4244-7929-0","author":[{"dropping-particle":"","family":"Radha","given":"Mustafa","non-dropping-particle":"","parse-names":false,"suffix":""},{"dropping-particle":"","family":"Garcia-Molina","given":"Gary","non-dropping-particle":"","parse-names":false,"suffix":""},{"dropping-particle":"","family":"Poel","given":"Mannes","non-dropping-particle":"","parse-names":false,"suffix":""},{"dropping-particle":"","family":"Tononi","given":"Giulio","non-dropping-particle":"","parse-names":false,"suffix":""}],"container-title":"2014 36th Annual International Conference of the IEEE Engineering in Medicine and Biology Society","id":"ITEM-1","issued":{"date-parts":[["2014","8"]]},"page":"1876-1880","publisher":"IEEE","title":"Comparison of feature and classifier algorithms for online automatic sleep staging based on a single EEG signal","type":"paper-conference"},"uris":["http://www.mendeley.com/documents/?uuid=6bf60284-aac1-4116-b9e6-0f084f0c9115"]}],"mendeley":{"formattedCitation":"[4]","plainTextFormattedCitation":"[4]","previouslyFormattedCitation":"[4]"},"properties":{"noteIndex":0},"schema":"https://github.com/citation-style-language/schema/raw/master/csl-citation.json"}</w:instrText>
      </w:r>
      <w:r w:rsidRPr="0062735A">
        <w:rPr>
          <w:rFonts w:asciiTheme="minorHAnsi" w:hAnsiTheme="minorHAnsi" w:cstheme="minorHAnsi"/>
        </w:rPr>
        <w:fldChar w:fldCharType="separate"/>
      </w:r>
      <w:r w:rsidR="0045760C" w:rsidRPr="0062735A">
        <w:rPr>
          <w:rFonts w:asciiTheme="minorHAnsi" w:hAnsiTheme="minorHAnsi" w:cstheme="minorHAnsi"/>
          <w:noProof/>
        </w:rPr>
        <w:t>[4]</w:t>
      </w:r>
      <w:r w:rsidRPr="0062735A">
        <w:rPr>
          <w:rFonts w:asciiTheme="minorHAnsi" w:hAnsiTheme="minorHAnsi" w:cstheme="minorHAnsi"/>
        </w:rPr>
        <w:fldChar w:fldCharType="end"/>
      </w:r>
      <w:r w:rsidRPr="0062735A">
        <w:rPr>
          <w:rFonts w:asciiTheme="minorHAnsi" w:hAnsiTheme="minorHAnsi" w:cstheme="minorHAnsi"/>
        </w:rPr>
        <w:t xml:space="preserve"> compared several machine learning methods such as </w:t>
      </w:r>
      <w:r w:rsidR="0054519B" w:rsidRPr="0062735A">
        <w:rPr>
          <w:rFonts w:asciiTheme="minorHAnsi" w:hAnsiTheme="minorHAnsi" w:cstheme="minorHAnsi"/>
        </w:rPr>
        <w:t xml:space="preserve">random </w:t>
      </w:r>
      <w:r w:rsidRPr="0062735A">
        <w:rPr>
          <w:rFonts w:asciiTheme="minorHAnsi" w:hAnsiTheme="minorHAnsi" w:cstheme="minorHAnsi"/>
        </w:rPr>
        <w:t>forest and ensemble support vector</w:t>
      </w:r>
      <w:r w:rsidR="006C20C4" w:rsidRPr="0062735A">
        <w:rPr>
          <w:rFonts w:asciiTheme="minorHAnsi" w:hAnsiTheme="minorHAnsi" w:cstheme="minorHAnsi"/>
        </w:rPr>
        <w:t xml:space="preserve"> </w:t>
      </w:r>
      <w:r w:rsidRPr="0062735A">
        <w:rPr>
          <w:rFonts w:asciiTheme="minorHAnsi" w:hAnsiTheme="minorHAnsi" w:cstheme="minorHAnsi"/>
        </w:rPr>
        <w:t>machine</w:t>
      </w:r>
      <w:r w:rsidR="006C20C4" w:rsidRPr="0062735A">
        <w:rPr>
          <w:rFonts w:asciiTheme="minorHAnsi" w:hAnsiTheme="minorHAnsi" w:cstheme="minorHAnsi"/>
        </w:rPr>
        <w:t xml:space="preserve"> </w:t>
      </w:r>
      <w:r w:rsidRPr="0062735A">
        <w:rPr>
          <w:rFonts w:asciiTheme="minorHAnsi" w:hAnsiTheme="minorHAnsi" w:cstheme="minorHAnsi"/>
        </w:rPr>
        <w:t xml:space="preserve">(SVM) to show promising real time EEG sleep analysis. </w:t>
      </w:r>
      <w:r w:rsidR="0045760C" w:rsidRPr="0062735A">
        <w:rPr>
          <w:rFonts w:asciiTheme="minorHAnsi" w:hAnsiTheme="minorHAnsi" w:cstheme="minorHAnsi"/>
        </w:rPr>
        <w:t xml:space="preserve">Further, full </w:t>
      </w:r>
      <w:proofErr w:type="spellStart"/>
      <w:r w:rsidR="00FB3884" w:rsidRPr="0062735A">
        <w:rPr>
          <w:rFonts w:asciiTheme="minorHAnsi" w:hAnsiTheme="minorHAnsi" w:cstheme="minorHAnsi"/>
        </w:rPr>
        <w:t>polysomnograpic</w:t>
      </w:r>
      <w:proofErr w:type="spellEnd"/>
      <w:r w:rsidR="00FB3884" w:rsidRPr="0062735A">
        <w:rPr>
          <w:rFonts w:asciiTheme="minorHAnsi" w:hAnsiTheme="minorHAnsi" w:cstheme="minorHAnsi"/>
        </w:rPr>
        <w:t xml:space="preserve"> analysis (</w:t>
      </w:r>
      <w:r w:rsidR="0045760C" w:rsidRPr="0062735A">
        <w:rPr>
          <w:rFonts w:asciiTheme="minorHAnsi" w:hAnsiTheme="minorHAnsi" w:cstheme="minorHAnsi"/>
        </w:rPr>
        <w:t>PSG</w:t>
      </w:r>
      <w:r w:rsidR="00FB3884" w:rsidRPr="0062735A">
        <w:rPr>
          <w:rFonts w:asciiTheme="minorHAnsi" w:hAnsiTheme="minorHAnsi" w:cstheme="minorHAnsi"/>
        </w:rPr>
        <w:t>)</w:t>
      </w:r>
      <w:r w:rsidR="009E4D2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DOI":"10.1109/JBHI.2015.2487446","ISSN":"2168-2194","author":[{"dropping-particle":"","family":"Long","given":"Xi","non-dropping-particle":"","parse-names":false,"suffix":""},{"dropping-particle":"","family":"Fonseca","given":"Pedro","non-dropping-particle":"","parse-names":false,"suffix":""},{"dropping-particle":"","family":"Aarts","given":"Ronald","non-dropping-particle":"","parse-names":false,"suffix":""},{"dropping-particle":"","family":"Haakma","given":"Reinder","non-dropping-particle":"","parse-names":false,"suffix":""},{"dropping-particle":"","family":"Rolink","given":"Jerome","non-dropping-particle":"","parse-names":false,"suffix":""},{"dropping-particle":"","family":"Leonhardt","given":"Steffen","non-dropping-particle":"","parse-names":false,"suffix":""}],"container-title":"IEEE Journal of Biomedical and Health Informatics","id":"ITEM-1","issued":{"date-parts":[["2015"]]},"page":"1-1","title":"Detection of nocturnal slow wave sleep based on cardiorespiratory activity in healthy adults","type":"article-journal"},"uris":["http://www.mendeley.com/documents/?uuid=7685ac30-31c0-4a65-acc7-c965b11de0a3"]},{"id":"ITEM-2","itemData":{"DOI":"10.3390/app8050697","ISBN":"4202204441","ISSN":"2076-3417","author":[{"dropping-particle":"","family":"Procházka","given":"Aleš","non-dropping-particle":"","parse-names":false,"suffix":""},{"dropping-particle":"","family":"Kuchyňka","given":"Jiří","non-dropping-particle":"","parse-names":false,"suffix":""},{"dropping-particle":"","family":"Vyšata","given":"Oldřich","non-dropping-particle":"","parse-names":false,"suffix":""},{"dropping-particle":"","family":"Cejnar","given":"Pavel","non-dropping-particle":"","parse-names":false,"suffix":""},{"dropping-particle":"","family":"Vališ","given":"Martin","non-dropping-particle":"","parse-names":false,"suffix":""},{"dropping-particle":"","family":"Mařík","given":"Vladimír","non-dropping-particle":"","parse-names":false,"suffix":""}],"container-title":"Applied Sciences","id":"ITEM-2","issue":"5","issued":{"date-parts":[["2018","5","1"]]},"page":"697","title":"Multi-Class Sleep Stage Analysis and Adaptive Pattern Recognition","type":"article-journal","volume":"8"},"uris":["http://www.mendeley.com/documents/?uuid=df8c389c-c6fc-494c-b85d-9b20f7ecc5f0"]}],"mendeley":{"formattedCitation":"[5], [6]","plainTextFormattedCitation":"[5], [6]","previouslyFormattedCitation":"[5], [6]"},"properties":{"noteIndex":0},"schema":"https://github.com/citation-style-language/schema/raw/master/csl-citation.json"}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[5], [6]</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and unobtrusive </w:t>
      </w:r>
      <w:proofErr w:type="spellStart"/>
      <w:r w:rsidR="0045760C" w:rsidRPr="0062735A">
        <w:rPr>
          <w:rFonts w:asciiTheme="minorHAnsi" w:hAnsiTheme="minorHAnsi" w:cstheme="minorHAnsi"/>
        </w:rPr>
        <w:t>actigraphy</w:t>
      </w:r>
      <w:proofErr w:type="spellEnd"/>
      <w:r w:rsidR="0045760C" w:rsidRPr="0062735A">
        <w:rPr>
          <w:rFonts w:asciiTheme="minorHAnsi" w:hAnsiTheme="minorHAnsi" w:cstheme="minorHAnsi"/>
        </w:rPr>
        <w:t xml:space="preserve"> methods </w:t>
      </w:r>
      <w:r w:rsidR="0045760C"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BSN.2017.7935711","ISBN":"978-1-5090-6244-7","author":[{"dropping-particle":"","family":"Long","given":"Xi","non-dropping-particle":"","parse-names":false,"suffix":""},{"dropping-particle":"","family":"Fonseca","given":"Pedro","non-dropping-particle":"","parse-names":false,"suffix":""},{"dropping-particle":"","family":"Haakma","given":"Reinder","non-dropping-particle":"","parse-names":false,"suffix":""},{"dropping-particle":"","family":"Aarts","given":"Ronald M.","non-dropping-particle":"","parse-names":false,"suffix":""}],"container-title":"2017 IEEE 14th International Conference on Wearable and Implantable Body Sensor Networks (BSN)","id":"ITEM-1","issued":{"date-parts":[["2017","5"]]},"page":"1-4","publisher":"IEEE","title":"Actigraphy-based sleep/wake detection for insomniacs","type":"paper-conference"},"uris":["http://www.mendeley.com/documents/?uuid=101a853c-2f4e-4f57-8485-717485a6ac52"]}],"mendeley":{"formattedCitation":"[7]","plainTextFormattedCitation":"[7]","previouslyFormattedCitation":"[7]"},"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[7]</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where investigated for adult sleep state separation. </w:t>
      </w:r>
    </w:p>
    <w:p w:rsidR="00380D09" w:rsidRPr="0062735A" w:rsidRDefault="0045760C" w:rsidP="00380D09">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Sleep an</w:t>
      </w:r>
      <w:r w:rsidR="00782EB6" w:rsidRPr="0062735A">
        <w:rPr>
          <w:rFonts w:asciiTheme="minorHAnsi" w:hAnsiTheme="minorHAnsi" w:cstheme="minorHAnsi"/>
        </w:rPr>
        <w:t xml:space="preserve">alysis for preterm infants is </w:t>
      </w:r>
      <w:r w:rsidRPr="0062735A">
        <w:rPr>
          <w:rFonts w:asciiTheme="minorHAnsi" w:hAnsiTheme="minorHAnsi" w:cstheme="minorHAnsi"/>
        </w:rPr>
        <w:t>more difficult as the states are less clear distinguishabl</w:t>
      </w:r>
      <w:r w:rsidR="00782EB6" w:rsidRPr="0062735A">
        <w:rPr>
          <w:rFonts w:asciiTheme="minorHAnsi" w:hAnsiTheme="minorHAnsi" w:cstheme="minorHAnsi"/>
        </w:rPr>
        <w:t>e</w:t>
      </w:r>
      <w:r w:rsidRPr="0062735A">
        <w:rPr>
          <w:rFonts w:asciiTheme="minorHAnsi" w:hAnsiTheme="minorHAnsi" w:cstheme="minorHAnsi"/>
        </w:rPr>
        <w:t xml:space="preserve">. Nevertheless, machine learning for automated EEG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{"citationItems":[{"id":"ITEM-1","itemData":{"DOI":"10.1016/j.clinph.2017.02.025","ISSN":"13882457","abstract":"OBJECTIVE: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author":[{"dropping-particle":"","family":"Koolen","given":"Ninah","non-dropping-particle":"","parse-names":false,"suffix":""},{"dropping-particle":"","family":"Oberdorfer","given":"Lisa","non-dropping-particle":"","parse-names":false,"suffix":""},{"dropping-particle":"","family":"Rona","given":"Zsofia","non-dropping-particle":"","parse-names":false,"suffix":""},{"dropping-particle":"","family":"Giordano","given":"Vito","non-dropping-particle":"","parse-names":false,"suffix":""},{"dropping-particle":"","family":"Werther","given":"Tobias","non-dropping-particle":"","parse-names":false,"suffix":""},{"dropping-particle":"","family":"Klebermass-Schrehof","given":"Katrin","non-dropping-particle":"","parse-names":false,"suffix":""},{"dropping-particle":"","family":"Stevenson","given":"Nathan","non-dropping-particle":"","parse-names":false,"suffix":""},{"dropping-particle":"","family":"Vanhatalo","given":"Sampsa","non-dropping-particle":"","parse-names":false,"suffix":""}],"container-title":"Clinical Neurophysiology","id":"ITEM-1","issue":"6","issued":{"date-parts":[["2017","6"]]},"page":"1100-1108","title":"Automated classification of neonatal sleep states using EEG","type":"article-journal","volume":"128"},"uris":["http://www.mendeley.com/documents/?uuid=15e79165-bc0b-4b8c-a9da-ef98c4c569b5"]}],"mendeley":{"formattedCitation":"[8]","plainTextFormattedCitation":"[8]","previouslyFormattedCitation":"[8]"},"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[8]</w:t>
      </w:r>
      <w:r w:rsidRPr="0062735A">
        <w:rPr>
          <w:rFonts w:asciiTheme="minorHAnsi" w:hAnsiTheme="minorHAnsi" w:cstheme="minorHAnsi"/>
        </w:rPr>
        <w:fldChar w:fldCharType="end"/>
      </w:r>
      <w:r w:rsidR="009A165F" w:rsidRPr="0062735A">
        <w:rPr>
          <w:rFonts w:asciiTheme="minorHAnsi" w:hAnsiTheme="minorHAnsi" w:cstheme="minorHAnsi"/>
        </w:rPr>
        <w:t xml:space="preserve"> analysis,</w:t>
      </w:r>
      <w:r w:rsidRPr="0062735A">
        <w:rPr>
          <w:rFonts w:asciiTheme="minorHAnsi" w:hAnsiTheme="minorHAnsi" w:cstheme="minorHAnsi"/>
        </w:rPr>
        <w:t xml:space="preserve"> ECG for sleep vs wake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{"citationItems":[{"id":"ITEM-1","itemData":{"DOI":"10.1109/TBME.2007.900558","ISBN":"0018-9294 (Print)\\n0018-9294 (Linking)","ISSN":"00189294","PMID":"18232352","abstract":"Reliability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author":[{"dropping-particle":"","family":"Lewicke","given":"Aaron","non-dropping-particle":"","parse-names":false,"suffix":""},{"dropping-particle":"","family":"Sazonov","given":"Edward","non-dropping-particle":"","parse-names":false,"suffix":""},{"dropping-particle":"","family":"Corwin","given":"Michael J.","non-dropping-particle":"","parse-names":false,"suffix":""},{"dropping-particle":"","family":"Neuman","given":"Michael","non-dropping-particle":"","parse-names":false,"suffix":""},{"dropping-particle":"","family":"Schuckers","given":"Stephanie","non-dropping-particle":"","parse-names":false,"suffix":""}],"container-title":"IEEE transactions on bio-medical engineering","id":"ITEM-1","issue":"1","issued":{"date-parts":[["2008"]]},"page":"108-118","title":"Sleep versus wake classification from heart rate variability using computational intelligence: consideration of rejection in classification models","type":"article-journal","volume":"55"},"uris":["http://www.mendeley.com/documents/?uuid=b91b1aa9-812b-4ccf-b6db-2e5e97dddf8f"]}],"mendeley":{"formattedCitation":"[9]","plainTextFormattedCitation":"[9]","previouslyFormattedCitation":"[9]"},"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[9]</w:t>
      </w:r>
      <w:r w:rsidRPr="0062735A">
        <w:rPr>
          <w:rFonts w:asciiTheme="minorHAnsi" w:hAnsiTheme="minorHAnsi" w:cstheme="minorHAnsi"/>
        </w:rPr>
        <w:fldChar w:fldCharType="end"/>
      </w:r>
      <w:r w:rsidRPr="0062735A">
        <w:rPr>
          <w:rFonts w:asciiTheme="minorHAnsi" w:hAnsiTheme="minorHAnsi" w:cstheme="minorHAnsi"/>
        </w:rPr>
        <w:t xml:space="preserve"> and</w:t>
      </w:r>
      <w:r w:rsidR="009E4D2C" w:rsidRPr="0062735A">
        <w:rPr>
          <w:rFonts w:asciiTheme="minorHAnsi" w:hAnsiTheme="minorHAnsi" w:cstheme="minorHAnsi"/>
        </w:rPr>
        <w:t xml:space="preserve"> heart rate variability (</w:t>
      </w:r>
      <w:r w:rsidR="009A165F" w:rsidRPr="0062735A">
        <w:rPr>
          <w:rFonts w:asciiTheme="minorHAnsi" w:hAnsiTheme="minorHAnsi" w:cstheme="minorHAnsi"/>
        </w:rPr>
        <w:t xml:space="preserve">HRV) for </w:t>
      </w:r>
      <w:r w:rsidRPr="0062735A">
        <w:rPr>
          <w:rFonts w:asciiTheme="minorHAnsi" w:hAnsiTheme="minorHAnsi" w:cstheme="minorHAnsi"/>
        </w:rPr>
        <w:t>sleep states analysis</w:t>
      </w:r>
      <w:r w:rsidR="005F1A45" w:rsidRPr="0062735A">
        <w:rPr>
          <w:rFonts w:asciiTheme="minorHAnsi" w:hAnsiTheme="minorHAnsi" w:cstheme="minorHAnsi"/>
        </w:rPr>
        <w:t xml:space="preserve"> </w:t>
      </w:r>
      <w:r w:rsidR="005F1A45" w:rsidRPr="0062735A">
        <w:rPr>
          <w:rFonts w:asciiTheme="minorHAnsi" w:hAnsiTheme="minorHAnsi" w:cstheme="minorHAnsi"/>
        </w:rPr>
        <w:fldChar w:fldCharType="begin" w:fldLock="1"/>
      </w:r>
      <w:r w:rsidR="00821C05" w:rsidRPr="0062735A">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5F1A45" w:rsidRPr="0062735A">
        <w:rPr>
          <w:rFonts w:asciiTheme="minorHAnsi" w:hAnsiTheme="minorHAnsi" w:cstheme="minorHAnsi"/>
        </w:rPr>
        <w:fldChar w:fldCharType="separate"/>
      </w:r>
      <w:r w:rsidR="00FB3884" w:rsidRPr="0062735A">
        <w:rPr>
          <w:rFonts w:asciiTheme="minorHAnsi" w:hAnsiTheme="minorHAnsi" w:cstheme="minorHAnsi"/>
          <w:noProof/>
        </w:rPr>
        <w:t>[10]</w:t>
      </w:r>
      <w:r w:rsidR="005F1A45" w:rsidRPr="0062735A">
        <w:rPr>
          <w:rFonts w:asciiTheme="minorHAnsi" w:hAnsiTheme="minorHAnsi" w:cstheme="minorHAnsi"/>
        </w:rPr>
        <w:fldChar w:fldCharType="end"/>
      </w:r>
      <w:r w:rsidRPr="0062735A">
        <w:rPr>
          <w:rFonts w:asciiTheme="minorHAnsi" w:hAnsiTheme="minorHAnsi" w:cstheme="minorHAnsi"/>
        </w:rPr>
        <w:t xml:space="preserve"> have been investigated</w:t>
      </w:r>
      <w:r w:rsidR="00782EB6" w:rsidRPr="0062735A">
        <w:rPr>
          <w:rFonts w:asciiTheme="minorHAnsi" w:hAnsiTheme="minorHAnsi" w:cstheme="minorHAnsi"/>
        </w:rPr>
        <w:t xml:space="preserve"> demonstrating the potential of machine learning for </w:t>
      </w:r>
      <w:r w:rsidR="007F63CF" w:rsidRPr="0062735A">
        <w:rPr>
          <w:rFonts w:asciiTheme="minorHAnsi" w:hAnsiTheme="minorHAnsi" w:cstheme="minorHAnsi"/>
        </w:rPr>
        <w:t xml:space="preserve">preterm infant sleep state classification. </w:t>
      </w:r>
    </w:p>
    <w:p w:rsidR="0018440F" w:rsidRDefault="0018440F" w:rsidP="009117F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 next logic step in automated analysis is the use of artificial neural networks (ANN). The combination of increase in</w:t>
      </w:r>
      <w:r w:rsidR="005F1A45" w:rsidRPr="0062735A">
        <w:rPr>
          <w:rFonts w:asciiTheme="minorHAnsi" w:hAnsiTheme="minorHAnsi" w:cstheme="minorHAnsi"/>
        </w:rPr>
        <w:t xml:space="preserve"> </w:t>
      </w:r>
      <w:r w:rsidRPr="0062735A">
        <w:rPr>
          <w:rFonts w:asciiTheme="minorHAnsi" w:hAnsiTheme="minorHAnsi" w:cstheme="minorHAnsi"/>
        </w:rPr>
        <w:t xml:space="preserve">computation power, scalability of computation power on demand, and drastic increase in </w:t>
      </w:r>
      <w:r w:rsidR="005F1A45" w:rsidRPr="0062735A">
        <w:rPr>
          <w:rFonts w:asciiTheme="minorHAnsi" w:hAnsiTheme="minorHAnsi" w:cstheme="minorHAnsi"/>
        </w:rPr>
        <w:t xml:space="preserve">the amount of </w:t>
      </w:r>
      <w:r w:rsidRPr="0062735A">
        <w:rPr>
          <w:rFonts w:asciiTheme="minorHAnsi" w:hAnsiTheme="minorHAnsi" w:cstheme="minorHAnsi"/>
        </w:rPr>
        <w:t xml:space="preserve">data </w:t>
      </w:r>
      <w:r w:rsidR="002171CF" w:rsidRPr="0062735A">
        <w:rPr>
          <w:rFonts w:asciiTheme="minorHAnsi" w:hAnsiTheme="minorHAnsi" w:cstheme="minorHAnsi"/>
        </w:rPr>
        <w:t xml:space="preserve">has recently led </w:t>
      </w:r>
      <w:r w:rsidRPr="0062735A">
        <w:rPr>
          <w:rFonts w:asciiTheme="minorHAnsi" w:hAnsiTheme="minorHAnsi" w:cstheme="minorHAnsi"/>
        </w:rPr>
        <w:t>to great success of ANNs. The</w:t>
      </w:r>
      <w:r w:rsidR="002171CF" w:rsidRPr="0062735A">
        <w:rPr>
          <w:rFonts w:asciiTheme="minorHAnsi" w:hAnsiTheme="minorHAnsi" w:cstheme="minorHAnsi"/>
        </w:rPr>
        <w:t xml:space="preserve"> application</w:t>
      </w:r>
      <w:r w:rsidRPr="0062735A">
        <w:rPr>
          <w:rFonts w:asciiTheme="minorHAnsi" w:hAnsiTheme="minorHAnsi" w:cstheme="minorHAnsi"/>
        </w:rPr>
        <w:t xml:space="preserve"> of ANNs </w:t>
      </w:r>
      <w:r w:rsidR="002171CF" w:rsidRPr="0062735A">
        <w:rPr>
          <w:rFonts w:asciiTheme="minorHAnsi" w:hAnsiTheme="minorHAnsi" w:cstheme="minorHAnsi"/>
        </w:rPr>
        <w:t>to</w:t>
      </w:r>
      <w:r w:rsidRPr="0062735A">
        <w:rPr>
          <w:rFonts w:asciiTheme="minorHAnsi" w:hAnsiTheme="minorHAnsi" w:cstheme="minorHAnsi"/>
        </w:rPr>
        <w:t xml:space="preserve"> the topic of sleep classification is </w:t>
      </w:r>
      <w:r w:rsidR="00060DE6" w:rsidRPr="0062735A">
        <w:rPr>
          <w:rFonts w:asciiTheme="minorHAnsi" w:hAnsiTheme="minorHAnsi" w:cstheme="minorHAnsi"/>
        </w:rPr>
        <w:t>on the rise. I</w:t>
      </w:r>
      <w:r w:rsidRPr="0062735A">
        <w:rPr>
          <w:rFonts w:asciiTheme="minorHAnsi" w:hAnsiTheme="minorHAnsi" w:cstheme="minorHAnsi"/>
        </w:rPr>
        <w:t xml:space="preserve">n 2017 </w:t>
      </w:r>
      <w:proofErr w:type="spellStart"/>
      <w:r w:rsidRPr="0062735A">
        <w:rPr>
          <w:rFonts w:asciiTheme="minorHAnsi" w:hAnsiTheme="minorHAnsi" w:cstheme="minorHAnsi"/>
        </w:rPr>
        <w:t>Bishwal</w:t>
      </w:r>
      <w:proofErr w:type="spellEnd"/>
      <w:r w:rsidRPr="0062735A">
        <w:rPr>
          <w:rFonts w:asciiTheme="minorHAnsi" w:hAnsiTheme="minorHAnsi" w:cstheme="minorHAnsi"/>
        </w:rPr>
        <w:t xml:space="preserve"> et al. presented </w:t>
      </w:r>
      <w:r w:rsidR="008722AD" w:rsidRPr="0062735A">
        <w:rPr>
          <w:rFonts w:asciiTheme="minorHAnsi" w:hAnsiTheme="minorHAnsi" w:cstheme="minorHAnsi"/>
        </w:rPr>
        <w:t xml:space="preserve">the </w:t>
      </w:r>
      <w:r w:rsidRPr="0062735A">
        <w:rPr>
          <w:rFonts w:asciiTheme="minorHAnsi" w:hAnsiTheme="minorHAnsi" w:cstheme="minorHAnsi"/>
        </w:rPr>
        <w:t xml:space="preserve">annotation tool SLEEPNET </w:t>
      </w:r>
      <w:r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{"citationItems":[{"id":"ITEM-1","itemData":{"abstract":"Sleep disorders, such as sleep apnea, parasomnias, and hypersomnia, affect 50-70 million adults in the United States (Hillman et al., 2006). Overnight polysomnography (PSG), including brain monitoring using electroencephalography (EEG), is a central component of the diagnostic evaluation for sleep disorders. While PSG is conventionally performed by trained technologists, the recent rise of powerful neural network learning algorithms combined with large physiological datasets offers the possibility of automation, potentially making expert-level sleep analysis more widely available. We propose SLEEPNET (Sleep EEG neural network), a deployed annotation tool for sleep staging. SLEEPNET uses a deep recurrent neural network trained on the largest sleep physiology database assembled to date, consisting of PSGs from over 10,000 patients from the Massachusetts General Hospital (MGH) Sleep Laboratory. SLEEPNET achieves human-level annotation performance on an independent test set of 1,000 EEGs, with an average accuracy of 85.76% and algorithm-expert inter-rater agreement (IRA) of kappa = 79.46%, comparable to expert-expert IRA.","author":[{"dropping-particle":"","family":"Biswal","given":"Siddharth","non-dropping-particle":"","parse-names":false,"suffix":""},{"dropping-particle":"","family":"Kulas","given":"Joshua","non-dropping-particle":"","parse-names":false,"suffix":""},{"dropping-particle":"","family":"Sun","given":"Haoqi","non-dropping-particle":"","parse-names":false,"suffix":""},{"dropping-particle":"","family":"Goparaju","given":"Balaji","non-dropping-particle":"","parse-names":false,"suffix":""},{"dropping-particle":"","family":"Westover","given":"M Brandon","non-dropping-particle":"","parse-names":false,"suffix":""},{"dropping-particle":"","family":"Bianchi","given":"Matt T","non-dropping-particle":"","parse-names":false,"suffix":""},{"dropping-particle":"","family":"Sun","given":"Jimeng","non-dropping-particle":"","parse-names":false,"suffix":""}],"id":"ITEM-1","issued":{"date-parts":[["2017","7","25"]]},"page":"1-17","title":"SLEEPNET: Automated Sleep Staging System via Deep Learning","type":"article-journal"},"uris":["http://www.mendeley.com/documents/?uuid=b1a65e38-7f48-488b-a3b4-754f767c6a43"]}],"mendeley":{"formattedCitation":"[11]","plainTextFormattedCitation":"[11]","previouslyFormattedCitation":"[11]"},"properties":{"noteIndex":0},"schema":"https://github.com/citation-style-language/schema/raw/master/csl-citation.json"}</w:instrText>
      </w:r>
      <w:r w:rsidRPr="0062735A">
        <w:rPr>
          <w:rFonts w:asciiTheme="minorHAnsi" w:hAnsiTheme="minorHAnsi" w:cstheme="minorHAnsi"/>
        </w:rPr>
        <w:fldChar w:fldCharType="separate"/>
      </w:r>
      <w:r w:rsidRPr="0062735A">
        <w:rPr>
          <w:rFonts w:asciiTheme="minorHAnsi" w:hAnsiTheme="minorHAnsi" w:cstheme="minorHAnsi"/>
          <w:noProof/>
        </w:rPr>
        <w:t>[11]</w:t>
      </w:r>
      <w:r w:rsidRPr="0062735A">
        <w:rPr>
          <w:rFonts w:asciiTheme="minorHAnsi" w:hAnsiTheme="minorHAnsi" w:cstheme="minorHAnsi"/>
        </w:rPr>
        <w:fldChar w:fldCharType="end"/>
      </w:r>
      <w:r w:rsidRPr="0062735A">
        <w:rPr>
          <w:rFonts w:asciiTheme="minorHAnsi" w:hAnsiTheme="minorHAnsi" w:cstheme="minorHAnsi"/>
        </w:rPr>
        <w:t xml:space="preserve"> using </w:t>
      </w:r>
      <w:r w:rsidR="00060DE6" w:rsidRPr="0062735A">
        <w:rPr>
          <w:rFonts w:asciiTheme="minorHAnsi" w:hAnsiTheme="minorHAnsi" w:cstheme="minorHAnsi"/>
        </w:rPr>
        <w:t xml:space="preserve">a large dataset to train </w:t>
      </w:r>
      <w:r w:rsidRPr="0062735A">
        <w:rPr>
          <w:rFonts w:asciiTheme="minorHAnsi" w:hAnsiTheme="minorHAnsi" w:cstheme="minorHAnsi"/>
        </w:rPr>
        <w:t>a deep recurrent neural network</w:t>
      </w:r>
      <w:r w:rsidRPr="0062735A">
        <w:rPr>
          <w:rFonts w:asciiTheme="minorHAnsi" w:hAnsiTheme="minorHAnsi" w:cstheme="minorHAnsi"/>
          <w:color w:val="0070C0"/>
        </w:rPr>
        <w:t xml:space="preserve"> </w:t>
      </w:r>
      <w:r w:rsidRPr="0062735A">
        <w:rPr>
          <w:rFonts w:asciiTheme="minorHAnsi" w:hAnsiTheme="minorHAnsi" w:cstheme="minorHAnsi"/>
        </w:rPr>
        <w:t xml:space="preserve">(RNN) </w:t>
      </w:r>
      <w:r w:rsidR="00060DE6" w:rsidRPr="0062735A">
        <w:rPr>
          <w:rFonts w:asciiTheme="minorHAnsi" w:hAnsiTheme="minorHAnsi" w:cstheme="minorHAnsi"/>
        </w:rPr>
        <w:t>reaching</w:t>
      </w:r>
      <w:r w:rsidRPr="0062735A">
        <w:rPr>
          <w:rFonts w:asciiTheme="minorHAnsi" w:hAnsiTheme="minorHAnsi" w:cstheme="minorHAnsi"/>
        </w:rPr>
        <w:t xml:space="preserve"> human level annotation performance. </w:t>
      </w:r>
      <w:r w:rsidR="002171CF" w:rsidRPr="0062735A">
        <w:rPr>
          <w:rFonts w:asciiTheme="minorHAnsi" w:hAnsiTheme="minorHAnsi" w:cstheme="minorHAnsi"/>
        </w:rPr>
        <w:t xml:space="preserve">During </w:t>
      </w:r>
      <w:r w:rsidR="00BE01DA" w:rsidRPr="0062735A">
        <w:rPr>
          <w:rFonts w:asciiTheme="minorHAnsi" w:hAnsiTheme="minorHAnsi" w:cstheme="minorHAnsi"/>
        </w:rPr>
        <w:t>the same</w:t>
      </w:r>
      <w:r w:rsidR="002171CF" w:rsidRPr="0062735A">
        <w:rPr>
          <w:rFonts w:asciiTheme="minorHAnsi" w:hAnsiTheme="minorHAnsi" w:cstheme="minorHAnsi"/>
        </w:rPr>
        <w:t xml:space="preserve"> period</w:t>
      </w:r>
      <w:r w:rsidR="002B6A69" w:rsidRPr="0062735A">
        <w:rPr>
          <w:rFonts w:asciiTheme="minorHAnsi" w:hAnsiTheme="minorHAnsi" w:cstheme="minorHAnsi"/>
        </w:rPr>
        <w:t xml:space="preserve">, </w:t>
      </w:r>
      <w:proofErr w:type="spellStart"/>
      <w:r w:rsidR="002B6A69" w:rsidRPr="0062735A">
        <w:rPr>
          <w:rFonts w:asciiTheme="minorHAnsi" w:hAnsiTheme="minorHAnsi" w:cstheme="minorHAnsi"/>
        </w:rPr>
        <w:t>Chambon</w:t>
      </w:r>
      <w:proofErr w:type="spellEnd"/>
      <w:r w:rsidR="002B6A69" w:rsidRPr="0062735A">
        <w:rPr>
          <w:rFonts w:asciiTheme="minorHAnsi" w:hAnsiTheme="minorHAnsi" w:cstheme="minorHAnsi"/>
        </w:rPr>
        <w:t xml:space="preserve"> et al. </w:t>
      </w:r>
      <w:r w:rsidR="00BE01DA"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{"citationItems":[{"id":"ITEM-1","itemData":{"DOI":"10.1109/TNSRE.2018.2813138","ISSN":"1534-4320","abstract":"Sleep stage classification constitutes an important preliminary exam in the diagnosis of sleep disorders. It is traditionally performed by a sleep expert who assigns to each 30s of signal a sleep stage, based on the visual inspection of signals such as electroencephalograms (EEG), electrooculograms (EOG), electrocardiograms (ECG) and electromyograms (EMG). We introduce here the first deep learning approach for sleep stage classification that learns end-to-end without computing spectrograms or extracting hand-crafted features, that exploits all multivariate and multimodal Polysomnography (PSG) signals (EEG, EMG and EOG), and that can exploit the temporal context of each 30s window of data. For each modality the first layer learns linear spatial filters that exploit the array of sensors to increase the signal-to-noise ratio, and the last layer feeds the learnt representation to a softmax classifier. Our model is compared to alternative automatic approaches based on convolutional networks or decisions trees. Results obtained on 61 publicly available PSG records with up to 20 EEG channels demonstrate that our network architecture yields state-of-the-art performance. Our study reveals a number of insights on the spatio-temporal distribution of the signal of interest: a good trade-off for optimal classification performance measured with balanced accuracy is to use 6 EEG with 2 EOG (left and right) and 3 EMG chin channels. Also exploiting one minute of data before and after each data segment offers the strongest improvement when a limited number of channels is available. As sleep experts, our system exploits the multivariate and multimodal nature of PSG signals in order to deliver state-of-the-art classification performance with a small computational cost.","author":[{"dropping-particle":"","family":"Chambon","given":"Stanislas","non-dropping-particle":"","parse-names":false,"suffix":""},{"dropping-particle":"","family":"Galtier","given":"Mathieu N.","non-dropping-particle":"","parse-names":false,"suffix":""},{"dropping-particle":"","family":"Arnal","given":"Pierrick J.","non-dropping-particle":"","parse-names":false,"suffix":""},{"dropping-particle":"","family":"Wainrib","given":"Gilles","non-dropping-particle":"","parse-names":false,"suffix":""},{"dropping-particle":"","family":"Gramfort","given":"Alexandre","non-dropping-particle":"","parse-names":false,"suffix":""}],"container-title":"IEEE Transactions on Neural Systems and Rehabilitation Engineering","id":"ITEM-1","issue":"4","issued":{"date-parts":[["2018","4"]]},"page":"758-769","title":"A Deep Learning Architecture for Temporal Sleep Stage Classification Using Multivariate and Multimodal Time Series","type":"article-journal","volume":"26"},"uris":["http://www.mendeley.com/documents/?uuid=e2644e5c-9c65-46ce-9f9b-edcb9d9a0f88"]}],"mendeley":{"formattedCitation":"[12]","plainTextFormattedCitation":"[12]","previouslyFormattedCitation":"[12]"},"properties":{"noteIndex":0},"schema":"https://github.com/citation-style-language/schema/raw/master/csl-citation.json"}</w:instrText>
      </w:r>
      <w:r w:rsidR="00BE01DA" w:rsidRPr="0062735A">
        <w:rPr>
          <w:rFonts w:asciiTheme="minorHAnsi" w:hAnsiTheme="minorHAnsi" w:cstheme="minorHAnsi"/>
        </w:rPr>
        <w:fldChar w:fldCharType="separate"/>
      </w:r>
      <w:r w:rsidR="00BE01DA" w:rsidRPr="0062735A">
        <w:rPr>
          <w:rFonts w:asciiTheme="minorHAnsi" w:hAnsiTheme="minorHAnsi" w:cstheme="minorHAnsi"/>
          <w:noProof/>
        </w:rPr>
        <w:t>[12]</w:t>
      </w:r>
      <w:r w:rsidR="00BE01DA" w:rsidRPr="0062735A">
        <w:rPr>
          <w:rFonts w:asciiTheme="minorHAnsi" w:hAnsiTheme="minorHAnsi" w:cstheme="minorHAnsi"/>
        </w:rPr>
        <w:fldChar w:fldCharType="end"/>
      </w:r>
      <w:r w:rsidR="00060DE6" w:rsidRPr="0062735A">
        <w:rPr>
          <w:rFonts w:asciiTheme="minorHAnsi" w:hAnsiTheme="minorHAnsi" w:cstheme="minorHAnsi"/>
        </w:rPr>
        <w:t xml:space="preserve"> </w:t>
      </w:r>
      <w:r w:rsidR="002B6A69" w:rsidRPr="0062735A">
        <w:rPr>
          <w:rFonts w:asciiTheme="minorHAnsi" w:hAnsiTheme="minorHAnsi" w:cstheme="minorHAnsi"/>
        </w:rPr>
        <w:t xml:space="preserve">published the implementation of </w:t>
      </w:r>
      <w:r w:rsidR="00BE01DA" w:rsidRPr="0062735A">
        <w:rPr>
          <w:rFonts w:asciiTheme="minorHAnsi" w:hAnsiTheme="minorHAnsi" w:cstheme="minorHAnsi"/>
        </w:rPr>
        <w:t xml:space="preserve">an algorithm which is independent from crafted features </w:t>
      </w:r>
      <w:r w:rsidR="009A165F" w:rsidRPr="0062735A">
        <w:rPr>
          <w:rFonts w:asciiTheme="minorHAnsi" w:hAnsiTheme="minorHAnsi" w:cstheme="minorHAnsi"/>
        </w:rPr>
        <w:t xml:space="preserve">using convolution in combination with spatial filtering </w:t>
      </w:r>
      <w:r w:rsidR="00437513" w:rsidRPr="0062735A">
        <w:rPr>
          <w:rFonts w:asciiTheme="minorHAnsi" w:hAnsiTheme="minorHAnsi" w:cstheme="minorHAnsi"/>
        </w:rPr>
        <w:t>for classification</w:t>
      </w:r>
      <w:r w:rsidR="009A165F" w:rsidRPr="0062735A">
        <w:rPr>
          <w:rFonts w:asciiTheme="minorHAnsi" w:hAnsiTheme="minorHAnsi" w:cstheme="minorHAnsi"/>
        </w:rPr>
        <w:t>.</w:t>
      </w:r>
      <w:r w:rsidR="00060DE6" w:rsidRPr="0062735A">
        <w:rPr>
          <w:rFonts w:asciiTheme="minorHAnsi" w:hAnsiTheme="minorHAnsi" w:cstheme="minorHAnsi"/>
        </w:rPr>
        <w:t xml:space="preserve"> A similar approach was chosen by </w:t>
      </w:r>
      <w:proofErr w:type="spellStart"/>
      <w:r w:rsidR="00060DE6" w:rsidRPr="0062735A">
        <w:rPr>
          <w:rFonts w:asciiTheme="minorHAnsi" w:hAnsiTheme="minorHAnsi" w:cstheme="minorHAnsi"/>
        </w:rPr>
        <w:t>Supratak</w:t>
      </w:r>
      <w:proofErr w:type="spellEnd"/>
      <w:r w:rsidR="00060DE6" w:rsidRPr="0062735A">
        <w:rPr>
          <w:rFonts w:asciiTheme="minorHAnsi" w:hAnsiTheme="minorHAnsi" w:cstheme="minorHAnsi"/>
        </w:rPr>
        <w:t xml:space="preserve"> et al. </w:t>
      </w:r>
      <w:r w:rsidR="00060DE6"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{"citationItems":[{"id":"ITEM-1","itemData":{"DOI":"10.1109/TNSRE.2017.2721116","ISBN":"1558-0210 (Electronic)\r1534-4320 (Linking)","ISSN":"15344320","PMID":"28678710","abstract":"The present study proposes a deep learning model, named DeepSleepNet, for automatic sleep stage scoring based on raw single-channel EEG. Most of the existing methods rely on hand-engineered features which require prior knowledge of sleep analysis. Only a few of them encode the temporal information such as transition rules, which is important for identifying the next sleep stages, into the extracted features. In the proposed model, we utilize Convolutional Neural Networks to extract time-invariant features, and bidirectional-Long Short-Term Memory to learn transition rules among sleep stages automatically from EEG epochs. We implement a two-step training algorithm to train our model efficiently. We evaluated our model using different single-channel EEGs (F4-EOG(Left), Fpz-Cz and Pz-Oz) from two public sleep datasets, that have different properties (e.g., sampling rate) and scoring standards (AASM and R&amp;K). The results showed that our model achieved similar overall accuracy and macro F1-score (MASS: 86.2%-81.7, Sleep-EDF: 82.0%-76.9) compared to the state-of-the-art methods (MASS: 85.9%-80.5, Sleep-EDF: 78.9%-73.7) on both datasets. This demonstrated that, without changing the model architecture and the training algorithm, our model could automatically learn features for sleep stage scoring from different raw single-channel EEGs from different datasets without utilizing any hand-engineered features.","author":[{"dropping-particle":"","family":"Supratak","given":"Akara","non-dropping-particle":"","parse-names":false,"suffix":""},{"dropping-particle":"","family":"Dong","given":"Hao","non-dropping-particle":"","parse-names":false,"suffix":""},{"dropping-particle":"","family":"Wu","given":"Chao","non-dropping-particle":"","parse-names":false,"suffix":""},{"dropping-particle":"","family":"Guo","given":"Yike","non-dropping-particle":"","parse-names":false,"suffix":""}],"container-title":"IEEE Transactions on Neural Systems and Rehabilitation Engineering","id":"ITEM-1","issued":{"date-parts":[["2017"]]},"title":"DeepSleepNet: A model for automatic sleep stage scoring based on raw single-channel EEG","type":"article-journal"},"uris":["http://www.mendeley.com/documents/?uuid=40aa41a4-a88b-42ba-8269-bca16df39ebf"]}],"mendeley":{"formattedCitation":"[13]","plainTextFormattedCitation":"[13]","previouslyFormattedCitation":"[13]"},"properties":{"noteIndex":0},"schema":"https://github.com/citation-style-language/schema/raw/master/csl-citation.json"}</w:instrText>
      </w:r>
      <w:r w:rsidR="00060DE6" w:rsidRPr="0062735A">
        <w:rPr>
          <w:rFonts w:asciiTheme="minorHAnsi" w:hAnsiTheme="minorHAnsi" w:cstheme="minorHAnsi"/>
        </w:rPr>
        <w:fldChar w:fldCharType="separate"/>
      </w:r>
      <w:r w:rsidR="00060DE6" w:rsidRPr="0062735A">
        <w:rPr>
          <w:rFonts w:asciiTheme="minorHAnsi" w:hAnsiTheme="minorHAnsi" w:cstheme="minorHAnsi"/>
          <w:noProof/>
        </w:rPr>
        <w:t>[13]</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using an ensemble of convolutional networks</w:t>
      </w:r>
      <w:r w:rsidR="00FF1862" w:rsidRPr="0062735A">
        <w:rPr>
          <w:rFonts w:asciiTheme="minorHAnsi" w:hAnsiTheme="minorHAnsi" w:cstheme="minorHAnsi"/>
        </w:rPr>
        <w:t xml:space="preserve"> (CNN)</w:t>
      </w:r>
      <w:r w:rsidR="00060DE6" w:rsidRPr="0062735A">
        <w:rPr>
          <w:rFonts w:asciiTheme="minorHAnsi" w:hAnsiTheme="minorHAnsi" w:cstheme="minorHAnsi"/>
        </w:rPr>
        <w:t xml:space="preserve"> and RNN networks to be able to classify sleep from raw EEG data.</w:t>
      </w:r>
      <w:r w:rsidR="009A165F" w:rsidRPr="0062735A">
        <w:rPr>
          <w:rFonts w:asciiTheme="minorHAnsi" w:hAnsiTheme="minorHAnsi" w:cstheme="minorHAnsi"/>
        </w:rPr>
        <w:t xml:space="preserve"> </w:t>
      </w:r>
      <w:r w:rsidR="002171CF" w:rsidRPr="0062735A">
        <w:rPr>
          <w:rFonts w:asciiTheme="minorHAnsi" w:hAnsiTheme="minorHAnsi" w:cstheme="minorHAnsi"/>
        </w:rPr>
        <w:t>In the b</w:t>
      </w:r>
      <w:r w:rsidR="00437513" w:rsidRPr="0062735A">
        <w:rPr>
          <w:rFonts w:asciiTheme="minorHAnsi" w:hAnsiTheme="minorHAnsi" w:cstheme="minorHAnsi"/>
        </w:rPr>
        <w:t xml:space="preserve">eginning </w:t>
      </w:r>
      <w:r w:rsidR="002171CF" w:rsidRPr="0062735A">
        <w:rPr>
          <w:rFonts w:asciiTheme="minorHAnsi" w:hAnsiTheme="minorHAnsi" w:cstheme="minorHAnsi"/>
        </w:rPr>
        <w:t xml:space="preserve">of </w:t>
      </w:r>
      <w:r w:rsidR="00437513" w:rsidRPr="0062735A">
        <w:rPr>
          <w:rFonts w:asciiTheme="minorHAnsi" w:hAnsiTheme="minorHAnsi" w:cstheme="minorHAnsi"/>
        </w:rPr>
        <w:t xml:space="preserve">2018 </w:t>
      </w:r>
      <w:proofErr w:type="spellStart"/>
      <w:r w:rsidR="00437513" w:rsidRPr="0062735A">
        <w:rPr>
          <w:rFonts w:asciiTheme="minorHAnsi" w:hAnsiTheme="minorHAnsi" w:cstheme="minorHAnsi"/>
        </w:rPr>
        <w:t>Olesen</w:t>
      </w:r>
      <w:proofErr w:type="spellEnd"/>
      <w:r w:rsidR="00437513" w:rsidRPr="0062735A">
        <w:rPr>
          <w:rFonts w:asciiTheme="minorHAnsi" w:hAnsiTheme="minorHAnsi" w:cstheme="minorHAnsi"/>
        </w:rPr>
        <w:t xml:space="preserve"> et al.</w:t>
      </w:r>
      <w:r w:rsidR="000C35DE" w:rsidRPr="0062735A">
        <w:rPr>
          <w:rFonts w:asciiTheme="minorHAnsi" w:hAnsiTheme="minorHAnsi" w:cstheme="minorHAnsi"/>
        </w:rPr>
        <w:t xml:space="preserve"> </w:t>
      </w:r>
      <w:r w:rsidR="000C35DE"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{"citationItems":[{"id":"ITEM-1","itemData":{"author":[{"dropping-particle":"","family":"Olesen","given":"A N","non-dropping-particle":"","parse-names":false,"suffix":""},{"dropping-particle":"","family":"Peppard","given":"P E","non-dropping-particle":"","parse-names":false,"suffix":""},{"dropping-particle":"","family":"Sorensen","given":"H B","non-dropping-particle":"","parse-names":false,"suffix":""},{"dropping-particle":"","family":"Jennum","given":"P J","non-dropping-particle":"","parse-names":false,"suffix":""},{"dropping-particle":"","family":"Mignot","given":"E","non-dropping-particle":"","parse-names":false,"suffix":""}],"container-title":"Sleep","id":"ITEM-1","issue":"1","issued":{"date-parts":[["2018"]]},"page":"A121","title":"End-to-End Deep Learning Model For Automatic Sleep Staging Using Raw PSG Waveforms","type":"article-journal","volume":"41"},"uris":["http://www.mendeley.com/documents/?uuid=17fccae1-fa7e-4e2a-aba4-1fd61c503a56"]}],"mendeley":{"formattedCitation":"[14]","plainTextFormattedCitation":"[14]","previouslyFormattedCitation":"[14]"},"properties":{"noteIndex":0},"schema":"https://github.com/citation-style-language/schema/raw/master/csl-citation.json"}</w:instrText>
      </w:r>
      <w:r w:rsidR="000C35DE" w:rsidRPr="0062735A">
        <w:rPr>
          <w:rFonts w:asciiTheme="minorHAnsi" w:hAnsiTheme="minorHAnsi" w:cstheme="minorHAnsi"/>
        </w:rPr>
        <w:fldChar w:fldCharType="separate"/>
      </w:r>
      <w:r w:rsidR="000C35DE" w:rsidRPr="0062735A">
        <w:rPr>
          <w:rFonts w:asciiTheme="minorHAnsi" w:hAnsiTheme="minorHAnsi" w:cstheme="minorHAnsi"/>
          <w:noProof/>
        </w:rPr>
        <w:t>[14]</w:t>
      </w:r>
      <w:r w:rsidR="000C35DE" w:rsidRPr="0062735A">
        <w:rPr>
          <w:rFonts w:asciiTheme="minorHAnsi" w:hAnsiTheme="minorHAnsi" w:cstheme="minorHAnsi"/>
        </w:rPr>
        <w:fldChar w:fldCharType="end"/>
      </w:r>
      <w:r w:rsidR="00437513" w:rsidRPr="0062735A">
        <w:rPr>
          <w:rFonts w:asciiTheme="minorHAnsi" w:hAnsiTheme="minorHAnsi" w:cstheme="minorHAnsi"/>
        </w:rPr>
        <w:t xml:space="preserve"> presented an approach with an adapted model using transfer learning from the ResNet50 architecture</w:t>
      </w:r>
      <w:r w:rsidR="000C35DE" w:rsidRPr="0062735A">
        <w:rPr>
          <w:rFonts w:asciiTheme="minorHAnsi" w:hAnsiTheme="minorHAnsi" w:cstheme="minorHAnsi"/>
        </w:rPr>
        <w:t xml:space="preserve">. </w:t>
      </w:r>
      <w:r w:rsidR="002171CF" w:rsidRPr="0062735A">
        <w:rPr>
          <w:rFonts w:asciiTheme="minorHAnsi" w:hAnsiTheme="minorHAnsi" w:cstheme="minorHAnsi"/>
        </w:rPr>
        <w:t>In the f</w:t>
      </w:r>
      <w:r w:rsidR="00060DE6" w:rsidRPr="0062735A">
        <w:rPr>
          <w:rFonts w:asciiTheme="minorHAnsi" w:hAnsiTheme="minorHAnsi" w:cstheme="minorHAnsi"/>
        </w:rPr>
        <w:t xml:space="preserve">ollowing, Sano et al. </w:t>
      </w:r>
      <w:r w:rsidR="00060DE6"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{"citationItems":[{"id":"ITEM-1","itemData":{"ISBN":"9781509041794","ISSN":"1550-9109","abstract":"Introduction: While polysomnography (PSG) is currently the gold standard for sleep-wake scoring, existing PSG technologies are impractical for long-term home use. Meanwhile, semi-automatic scoring from sleep diaries and actigraphy are commonly used in ambulatory sleep studies, but significant effort is required by users to maintain accurate diaries, and for researchers to check their entries for anomalies. There is thus a need for tools to enable accurate long-term evaluation of sleep timing and duration in daily life with less burden on users and researchers. To meet this need, we developed a system that analyzes large-scale physiological and behavioral data collected from smartphones and wearables using deep neural networks, and compared it to actigraphy and sleep diaries. Methods: We collected 5580 days of multimodal data (3-axis acceleration; skin conductance and skin temperature from a wrist sensor; location and timing of calls, short message service, and screen-on from an Android phone application) from 186 undergraduate students. A deep neural network model (bidirectional long short-term memory recurrent neural networks, commonly used for speech recognition and machine translation) was applied to the collected modalities for sleep/ wake classification on each 1-min epoch and for sleep episode on/offset detection. Sleep diaries and actigraphy data were also collected and examined by a human expert who (i) classified every epoch as sleep or wake and (ii) identified sleep episode onset and offset times, as labels for training and testing our model. Results: The deep learning computer algorithm achieved a best sleep/ wake classification accuracy of 96.5%, and sleep episode on/offset detection F1 scores (measuring detection exactness and completeness) of 0.86 and 0.84 with mean errors of 5.0 and 5.5 min respectively, when compared to the labels based on human scored actigraphy with sleep diaries. Among all modalities, a combination of acceleration, skin temperature and time data gave the best overall average performance. Conclusion: The results indicate that long-term ambulatory sleep/ wake records from large populations can be measured unobtrusively and accurately by exploiting the ubiquity of smartphones and wearable sensors and the power of deep learning.","author":[{"dropping-particle":"","family":"W.","given":"Chen","non-dropping-particle":"","parse-names":false,"suffix":""},{"dropping-particle":"","family":"A.","given":"Sano","non-dropping-particle":"","parse-names":false,"suffix":""},{"dropping-particle":"","family":"D.","given":"Lopez","non-dropping-particle":"","parse-names":false,"suffix":""},{"dropping-particle":"","family":"S.","given":"Taylor","non-dropping-particle":"","parse-names":false,"suffix":""},{"dropping-particle":"","family":"A.W.","given":"McHill","non-dropping-particle":"","parse-names":false,"suffix":""},{"dropping-particle":"","family":"A.J.","given":"Phillips","non-dropping-particle":"","parse-names":false,"suffix":""},{"dropping-particle":"","family":"L.K.","given":"Barger","non-dropping-particle":"","parse-names":false,"suffix":""},{"dropping-particle":"","family":"C.A.","given":"Czeisler","non-dropping-particle":"","parse-names":false,"suffix":""},{"dropping-particle":"","family":"R.W.","given":"Picard","non-dropping-particle":"","parse-names":false,"suffix":""}],"container-title":"Sleep","id":"ITEM-1","issued":{"date-parts":[["2017"]]},"title":"Multimodal ambulatory sleep detection using recurrent neural networks","type":"article-journal"},"uris":["http://www.mendeley.com/documents/?uuid=335b3794-0174-44e1-8a66-024199d34f33"]}],"mendeley":{"formattedCitation":"[15]","plainTextFormattedCitation":"[15]","previouslyFormattedCitation":"[15]"},"properties":{"noteIndex":0},"schema":"https://github.com/citation-style-language/schema/raw/master/csl-citation.json"}</w:instrText>
      </w:r>
      <w:r w:rsidR="00060DE6" w:rsidRPr="0062735A">
        <w:rPr>
          <w:rFonts w:asciiTheme="minorHAnsi" w:hAnsiTheme="minorHAnsi" w:cstheme="minorHAnsi"/>
        </w:rPr>
        <w:fldChar w:fldCharType="separate"/>
      </w:r>
      <w:r w:rsidR="000C35DE" w:rsidRPr="0062735A">
        <w:rPr>
          <w:rFonts w:asciiTheme="minorHAnsi" w:hAnsiTheme="minorHAnsi" w:cstheme="minorHAnsi"/>
          <w:noProof/>
        </w:rPr>
        <w:t>[15]</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used long- and short-term memory (LSTM) classifier to identify wake vs sleep from multimodal data. </w:t>
      </w:r>
      <w:r w:rsidR="009A165F" w:rsidRPr="0062735A">
        <w:rPr>
          <w:rFonts w:asciiTheme="minorHAnsi" w:hAnsiTheme="minorHAnsi" w:cstheme="minorHAnsi"/>
        </w:rPr>
        <w:t>On</w:t>
      </w:r>
      <w:r w:rsidR="009117F2" w:rsidRPr="0062735A">
        <w:rPr>
          <w:rFonts w:asciiTheme="minorHAnsi" w:hAnsiTheme="minorHAnsi" w:cstheme="minorHAnsi"/>
        </w:rPr>
        <w:t>e</w:t>
      </w:r>
      <w:r w:rsidR="009A165F" w:rsidRPr="0062735A">
        <w:rPr>
          <w:rFonts w:asciiTheme="minorHAnsi" w:hAnsiTheme="minorHAnsi" w:cstheme="minorHAnsi"/>
        </w:rPr>
        <w:t xml:space="preserve"> of the most recent publication on the topic from </w:t>
      </w:r>
      <w:proofErr w:type="spellStart"/>
      <w:r w:rsidR="009A165F" w:rsidRPr="0062735A">
        <w:rPr>
          <w:rFonts w:asciiTheme="minorHAnsi" w:hAnsiTheme="minorHAnsi" w:cstheme="minorHAnsi"/>
        </w:rPr>
        <w:t>Radah</w:t>
      </w:r>
      <w:proofErr w:type="spellEnd"/>
      <w:r w:rsidR="009A165F" w:rsidRPr="0062735A">
        <w:rPr>
          <w:rFonts w:asciiTheme="minorHAnsi" w:hAnsiTheme="minorHAnsi" w:cstheme="minorHAnsi"/>
        </w:rPr>
        <w:t xml:space="preserve"> et al. </w:t>
      </w:r>
      <w:r w:rsidR="00FF1862"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uthor":[{"dropping-particle":"","family":"Radha","given":"M","non-dropping-particle":"","parse-names":false,"suffix":""},{"dropping-particle":"","family":"Fonseca","given":"P","non-dropping-particle":"","parse-names":false,"suffix":""},{"dropping-particle":"","family":"Moreau","given":"A","non-dropping-particle":"","parse-names":false,"suffix":""},{"dropping-particle":"","family":"Ross","given":"M","non-dropping-particle":"","parse-names":false,"suffix":""},{"dropping-particle":"","family":"Cerny","given":"A","non-dropping-particle":"","parse-names":false,"suffix":""},{"dropping-particle":"","family":"Anderer","given":"P","non-dropping-particle":"","parse-names":false,"suffix":""},{"dropping-particle":"","family":"Aarts","given":"R M","non-dropping-particle":"","parse-names":false,"suffix":""}],"id":"ITEM-1","issued":{"date-parts":[["0"]]},"page":"1-11","title":"LSTM knowledge transfer for HRV-based sleep staging","type":"article-journal"},"uris":["http://www.mendeley.com/documents/?uuid=ae0a4107-8112-4912-9ccb-67f9588485b8"]}],"mendeley":{"formattedCitation":"[16]","plainTextFormattedCitation":"[16]","previouslyFormattedCitation":"[16]"},"properties":{"noteIndex":0},"schema":"https://github.com/citation-style-language/schema/raw/master/csl-citation.json"}</w:instrText>
      </w:r>
      <w:r w:rsidR="00FF1862" w:rsidRPr="0062735A">
        <w:rPr>
          <w:rFonts w:asciiTheme="minorHAnsi" w:hAnsiTheme="minorHAnsi" w:cstheme="minorHAnsi"/>
        </w:rPr>
        <w:fldChar w:fldCharType="separate"/>
      </w:r>
      <w:r w:rsidR="00FF1862" w:rsidRPr="0062735A">
        <w:rPr>
          <w:rFonts w:asciiTheme="minorHAnsi" w:hAnsiTheme="minorHAnsi" w:cstheme="minorHAnsi"/>
          <w:noProof/>
        </w:rPr>
        <w:t>[16]</w:t>
      </w:r>
      <w:r w:rsidR="00FF1862" w:rsidRPr="0062735A">
        <w:rPr>
          <w:rFonts w:asciiTheme="minorHAnsi" w:hAnsiTheme="minorHAnsi" w:cstheme="minorHAnsi"/>
        </w:rPr>
        <w:fldChar w:fldCharType="end"/>
      </w:r>
      <w:r w:rsidR="00FF1862" w:rsidRPr="0062735A">
        <w:rPr>
          <w:rFonts w:asciiTheme="minorHAnsi" w:hAnsiTheme="minorHAnsi" w:cstheme="minorHAnsi"/>
        </w:rPr>
        <w:t xml:space="preserve"> </w:t>
      </w:r>
      <w:r w:rsidR="009A165F" w:rsidRPr="0062735A">
        <w:rPr>
          <w:rFonts w:asciiTheme="minorHAnsi" w:hAnsiTheme="minorHAnsi" w:cstheme="minorHAnsi"/>
        </w:rPr>
        <w:t>use</w:t>
      </w:r>
      <w:r w:rsidR="00060DE6" w:rsidRPr="0062735A">
        <w:rPr>
          <w:rFonts w:asciiTheme="minorHAnsi" w:hAnsiTheme="minorHAnsi" w:cstheme="minorHAnsi"/>
        </w:rPr>
        <w:t>d</w:t>
      </w:r>
      <w:r w:rsidR="009A165F" w:rsidRPr="0062735A">
        <w:rPr>
          <w:rFonts w:asciiTheme="minorHAnsi" w:hAnsiTheme="minorHAnsi" w:cstheme="minorHAnsi"/>
        </w:rPr>
        <w:t xml:space="preserve"> LSTM classifier to classify sleep</w:t>
      </w:r>
      <w:r w:rsidR="009117F2" w:rsidRPr="0062735A">
        <w:rPr>
          <w:rFonts w:asciiTheme="minorHAnsi" w:hAnsiTheme="minorHAnsi" w:cstheme="minorHAnsi"/>
        </w:rPr>
        <w:t xml:space="preserve"> from HRV features</w:t>
      </w:r>
      <w:r w:rsidR="009A165F" w:rsidRPr="0062735A">
        <w:rPr>
          <w:rFonts w:asciiTheme="minorHAnsi" w:hAnsiTheme="minorHAnsi" w:cstheme="minorHAnsi"/>
        </w:rPr>
        <w:t xml:space="preserve"> overcoming the temporal limits of non-temporal models. </w:t>
      </w:r>
      <w:r w:rsidR="009117F2" w:rsidRPr="0062735A">
        <w:rPr>
          <w:rFonts w:asciiTheme="minorHAnsi" w:hAnsiTheme="minorHAnsi" w:cstheme="minorHAnsi"/>
        </w:rPr>
        <w:t xml:space="preserve">In addition, they used transfer learning to also enable the utilization of other signals (here </w:t>
      </w:r>
      <w:proofErr w:type="spellStart"/>
      <w:r w:rsidR="009117F2" w:rsidRPr="0062735A">
        <w:rPr>
          <w:rFonts w:asciiTheme="minorHAnsi" w:hAnsiTheme="minorHAnsi" w:cstheme="minorHAnsi"/>
        </w:rPr>
        <w:t>photoplethysmography</w:t>
      </w:r>
      <w:proofErr w:type="spellEnd"/>
      <w:r w:rsidR="009117F2" w:rsidRPr="0062735A">
        <w:rPr>
          <w:rFonts w:asciiTheme="minorHAnsi" w:hAnsiTheme="minorHAnsi" w:cstheme="minorHAnsi"/>
        </w:rPr>
        <w:t xml:space="preserve">) with the same trained model enabling different </w:t>
      </w:r>
      <w:r w:rsidR="00437513" w:rsidRPr="0062735A">
        <w:rPr>
          <w:rFonts w:asciiTheme="minorHAnsi" w:hAnsiTheme="minorHAnsi" w:cstheme="minorHAnsi"/>
        </w:rPr>
        <w:t>application areas</w:t>
      </w:r>
      <w:r w:rsidR="009117F2" w:rsidRPr="0062735A">
        <w:rPr>
          <w:rFonts w:asciiTheme="minorHAnsi" w:hAnsiTheme="minorHAnsi" w:cstheme="minorHAnsi"/>
        </w:rPr>
        <w:t xml:space="preserve">. </w:t>
      </w:r>
    </w:p>
    <w:p w:rsidR="00B15458" w:rsidRPr="0062735A" w:rsidRDefault="00B15458" w:rsidP="009117F2">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sleep classification in adults is well handled with deep learning this publication tries to investigate the possibility of deep learning approaches for the more difficult preterm infant sleep classification. </w:t>
      </w:r>
    </w:p>
    <w:p w:rsidR="00D66E90" w:rsidRPr="0062735A" w:rsidRDefault="00D66E90" w:rsidP="00DB5BCC">
      <w:pPr>
        <w:pStyle w:val="Heading1"/>
        <w:rPr>
          <w:rFonts w:asciiTheme="minorHAnsi" w:hAnsiTheme="minorHAnsi" w:cstheme="minorHAnsi"/>
        </w:rPr>
      </w:pPr>
      <w:r w:rsidRPr="0062735A">
        <w:rPr>
          <w:rFonts w:asciiTheme="minorHAnsi" w:hAnsiTheme="minorHAnsi" w:cstheme="minorHAnsi"/>
        </w:rPr>
        <w:t>Methods</w:t>
      </w:r>
    </w:p>
    <w:p w:rsidR="00B41AE0" w:rsidRPr="0062735A" w:rsidRDefault="00B41AE0" w:rsidP="004F0EAC">
      <w:pPr>
        <w:pStyle w:val="Heading2"/>
      </w:pPr>
      <w:r w:rsidRPr="0062735A">
        <w:t>Population</w:t>
      </w:r>
    </w:p>
    <w:p w:rsidR="007C3C73" w:rsidRPr="0062735A" w:rsidRDefault="00B15458" w:rsidP="00852640">
      <w:pPr>
        <w:tabs>
          <w:tab w:val="left" w:pos="0"/>
        </w:tabs>
        <w:spacing w:line="240" w:lineRule="auto"/>
        <w:ind w:left="142"/>
        <w:jc w:val="both"/>
        <w:rPr>
          <w:rFonts w:asciiTheme="minorHAnsi" w:hAnsiTheme="minorHAnsi" w:cstheme="minorHAnsi"/>
        </w:rPr>
      </w:pPr>
      <w:r>
        <w:rPr>
          <w:rFonts w:asciiTheme="minorHAnsi" w:hAnsiTheme="minorHAnsi" w:cstheme="minorHAnsi"/>
        </w:rPr>
        <w:t>As deep learning demands generally more data than classic machine learning,</w:t>
      </w:r>
      <w:r w:rsidR="007C3C73" w:rsidRPr="0062735A">
        <w:rPr>
          <w:rFonts w:asciiTheme="minorHAnsi" w:hAnsiTheme="minorHAnsi" w:cstheme="minorHAnsi"/>
        </w:rPr>
        <w:t xml:space="preserve"> thre</w:t>
      </w:r>
      <w:r>
        <w:rPr>
          <w:rFonts w:asciiTheme="minorHAnsi" w:hAnsiTheme="minorHAnsi" w:cstheme="minorHAnsi"/>
        </w:rPr>
        <w:t>e retrospective studies were combined</w:t>
      </w:r>
      <w:r w:rsidR="007C3C73" w:rsidRPr="0062735A">
        <w:rPr>
          <w:rFonts w:asciiTheme="minorHAnsi" w:hAnsiTheme="minorHAnsi" w:cstheme="minorHAnsi"/>
        </w:rPr>
        <w:t>. The dataset recording</w:t>
      </w:r>
      <w:r w:rsidR="000D5A23" w:rsidRPr="0062735A">
        <w:rPr>
          <w:rFonts w:asciiTheme="minorHAnsi" w:hAnsiTheme="minorHAnsi" w:cstheme="minorHAnsi"/>
        </w:rPr>
        <w:t>s</w:t>
      </w:r>
      <w:r w:rsidR="007C3C73" w:rsidRPr="0062735A">
        <w:rPr>
          <w:rFonts w:asciiTheme="minorHAnsi" w:hAnsiTheme="minorHAnsi" w:cstheme="minorHAnsi"/>
        </w:rPr>
        <w:t xml:space="preserve"> have a timespan of several years in-between them. The infants were admitted to the NICU of the neonatal department at the </w:t>
      </w:r>
      <w:proofErr w:type="spellStart"/>
      <w:r w:rsidR="007C3C73" w:rsidRPr="0062735A">
        <w:rPr>
          <w:rFonts w:asciiTheme="minorHAnsi" w:hAnsiTheme="minorHAnsi" w:cstheme="minorHAnsi"/>
        </w:rPr>
        <w:t>Máxima</w:t>
      </w:r>
      <w:proofErr w:type="spellEnd"/>
      <w:r w:rsidR="007C3C73" w:rsidRPr="0062735A">
        <w:rPr>
          <w:rFonts w:asciiTheme="minorHAnsi" w:hAnsiTheme="minorHAnsi" w:cstheme="minorHAnsi"/>
        </w:rPr>
        <w:t xml:space="preserve"> Medical Center </w:t>
      </w:r>
      <w:proofErr w:type="spellStart"/>
      <w:r w:rsidR="007C3C73" w:rsidRPr="0062735A">
        <w:rPr>
          <w:rFonts w:asciiTheme="minorHAnsi" w:hAnsiTheme="minorHAnsi" w:cstheme="minorHAnsi"/>
        </w:rPr>
        <w:t>Veldhoven</w:t>
      </w:r>
      <w:proofErr w:type="spellEnd"/>
      <w:r w:rsidR="007C3C73" w:rsidRPr="0062735A">
        <w:rPr>
          <w:rFonts w:asciiTheme="minorHAnsi" w:hAnsiTheme="minorHAnsi" w:cstheme="minorHAnsi"/>
        </w:rPr>
        <w:t xml:space="preserve">, The Netherlands. Ethical approval was given by the medical ethical committee of the hospital; written consent was given by the patient’s parents. </w:t>
      </w:r>
      <w:r w:rsidR="00B41AE0" w:rsidRPr="0062735A">
        <w:rPr>
          <w:rFonts w:asciiTheme="minorHAnsi" w:hAnsiTheme="minorHAnsi" w:cstheme="minorHAnsi"/>
        </w:rPr>
        <w:t xml:space="preserve">In </w:t>
      </w:r>
      <w:r w:rsidR="007C3C73" w:rsidRPr="0062735A">
        <w:rPr>
          <w:rFonts w:asciiTheme="minorHAnsi" w:hAnsiTheme="minorHAnsi" w:cstheme="minorHAnsi"/>
        </w:rPr>
        <w:t xml:space="preserve">those </w:t>
      </w:r>
      <w:r w:rsidR="00B41AE0" w:rsidRPr="0062735A">
        <w:rPr>
          <w:rFonts w:asciiTheme="minorHAnsi" w:hAnsiTheme="minorHAnsi" w:cstheme="minorHAnsi"/>
        </w:rPr>
        <w:t>three retrospective studies, 3</w:t>
      </w:r>
      <w:r w:rsidR="00612314" w:rsidRPr="0062735A">
        <w:rPr>
          <w:rFonts w:asciiTheme="minorHAnsi" w:hAnsiTheme="minorHAnsi" w:cstheme="minorHAnsi"/>
        </w:rPr>
        <w:t>4</w:t>
      </w:r>
      <w:r w:rsidR="00B41AE0" w:rsidRPr="0062735A">
        <w:rPr>
          <w:rFonts w:asciiTheme="minorHAnsi" w:hAnsiTheme="minorHAnsi" w:cstheme="minorHAnsi"/>
        </w:rPr>
        <w:t xml:space="preserve"> (</w:t>
      </w:r>
      <w:r w:rsidR="0089009F" w:rsidRPr="0062735A">
        <w:rPr>
          <w:rFonts w:asciiTheme="minorHAnsi" w:hAnsiTheme="minorHAnsi" w:cstheme="minorHAnsi"/>
        </w:rPr>
        <w:t>8</w:t>
      </w:r>
      <w:r w:rsidR="006B382C" w:rsidRPr="0062735A">
        <w:rPr>
          <w:rFonts w:asciiTheme="minorHAnsi" w:hAnsiTheme="minorHAnsi" w:cstheme="minorHAnsi"/>
        </w:rPr>
        <w:t xml:space="preserve">, </w:t>
      </w:r>
      <w:r w:rsidR="00612314" w:rsidRPr="0062735A">
        <w:rPr>
          <w:rFonts w:asciiTheme="minorHAnsi" w:hAnsiTheme="minorHAnsi" w:cstheme="minorHAnsi"/>
        </w:rPr>
        <w:t>9</w:t>
      </w:r>
      <w:r w:rsidR="006B382C" w:rsidRPr="0062735A">
        <w:rPr>
          <w:rFonts w:asciiTheme="minorHAnsi" w:hAnsiTheme="minorHAnsi" w:cstheme="minorHAnsi"/>
        </w:rPr>
        <w:t xml:space="preserve">, </w:t>
      </w:r>
      <w:r w:rsidR="0089009F" w:rsidRPr="0062735A">
        <w:rPr>
          <w:rFonts w:asciiTheme="minorHAnsi" w:hAnsiTheme="minorHAnsi" w:cstheme="minorHAnsi"/>
        </w:rPr>
        <w:t>17</w:t>
      </w:r>
      <w:r w:rsidR="00B41AE0" w:rsidRPr="0062735A">
        <w:rPr>
          <w:rFonts w:asciiTheme="minorHAnsi" w:hAnsiTheme="minorHAnsi" w:cstheme="minorHAnsi"/>
        </w:rPr>
        <w:t xml:space="preserve">) stable preterm infants were analyzed </w:t>
      </w:r>
      <w:r w:rsidR="000D5A23" w:rsidRPr="0062735A">
        <w:rPr>
          <w:rFonts w:asciiTheme="minorHAnsi" w:hAnsiTheme="minorHAnsi" w:cstheme="minorHAnsi"/>
        </w:rPr>
        <w:t>during</w:t>
      </w:r>
      <w:r w:rsidR="00612314" w:rsidRPr="0062735A">
        <w:rPr>
          <w:rFonts w:asciiTheme="minorHAnsi" w:hAnsiTheme="minorHAnsi" w:cstheme="minorHAnsi"/>
        </w:rPr>
        <w:t xml:space="preserve"> 39 sessions. The preterm infants were </w:t>
      </w:r>
      <w:r w:rsidR="00B41AE0" w:rsidRPr="0062735A">
        <w:rPr>
          <w:rFonts w:asciiTheme="minorHAnsi" w:hAnsiTheme="minorHAnsi" w:cstheme="minorHAnsi"/>
        </w:rPr>
        <w:t xml:space="preserve">born with a mean gestational age (GA) of </w:t>
      </w:r>
      <w:r w:rsidR="00612314" w:rsidRPr="0062735A">
        <w:rPr>
          <w:rFonts w:asciiTheme="minorHAnsi" w:hAnsiTheme="minorHAnsi" w:cstheme="minorHAnsi"/>
        </w:rPr>
        <w:t>29</w:t>
      </w:r>
      <w:r w:rsidR="00B41AE0" w:rsidRPr="0062735A">
        <w:rPr>
          <w:rFonts w:asciiTheme="minorHAnsi" w:hAnsiTheme="minorHAnsi" w:cstheme="minorHAnsi"/>
        </w:rPr>
        <w:t xml:space="preserve"> ± </w:t>
      </w:r>
      <w:r w:rsidR="00612314" w:rsidRPr="0062735A">
        <w:rPr>
          <w:rFonts w:asciiTheme="minorHAnsi" w:hAnsiTheme="minorHAnsi" w:cstheme="minorHAnsi"/>
        </w:rPr>
        <w:t>4.6</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weeks. They were studied at a mean postmenstrual age (PMA) of 3</w:t>
      </w:r>
      <w:r w:rsidR="00612314" w:rsidRPr="0062735A">
        <w:rPr>
          <w:rFonts w:asciiTheme="minorHAnsi" w:hAnsiTheme="minorHAnsi" w:cstheme="minorHAnsi"/>
        </w:rPr>
        <w:t>0</w:t>
      </w:r>
      <w:r w:rsidR="00B41AE0" w:rsidRPr="0062735A">
        <w:rPr>
          <w:rFonts w:asciiTheme="minorHAnsi" w:hAnsiTheme="minorHAnsi" w:cstheme="minorHAnsi"/>
        </w:rPr>
        <w:t xml:space="preserve"> ± </w:t>
      </w:r>
      <w:r w:rsidR="00612314" w:rsidRPr="0062735A">
        <w:rPr>
          <w:rFonts w:asciiTheme="minorHAnsi" w:hAnsiTheme="minorHAnsi" w:cstheme="minorHAnsi"/>
        </w:rPr>
        <w:t>2.4</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 patients had a mean birth weight of </w:t>
      </w:r>
      <w:r w:rsidR="00612314" w:rsidRPr="0062735A">
        <w:rPr>
          <w:rFonts w:asciiTheme="minorHAnsi" w:hAnsiTheme="minorHAnsi" w:cstheme="minorHAnsi"/>
        </w:rPr>
        <w:t>1338 ± 473</w:t>
      </w:r>
      <w:r w:rsidR="00B41AE0" w:rsidRPr="0062735A">
        <w:rPr>
          <w:rFonts w:asciiTheme="minorHAnsi" w:hAnsiTheme="minorHAnsi" w:cstheme="minorHAnsi"/>
        </w:rPr>
        <w:t xml:space="preserve">g. </w:t>
      </w:r>
    </w:p>
    <w:p w:rsidR="00AA7841" w:rsidRPr="0062735A" w:rsidRDefault="00AA7841" w:rsidP="004F0EAC">
      <w:pPr>
        <w:pStyle w:val="Heading2"/>
      </w:pPr>
      <w:r w:rsidRPr="0062735A">
        <w:lastRenderedPageBreak/>
        <w:t xml:space="preserve">Data recordings </w:t>
      </w:r>
    </w:p>
    <w:p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Vital signs recordings for all studies were performed with a Philips patient monitor (</w:t>
      </w:r>
      <w:proofErr w:type="spellStart"/>
      <w:r w:rsidRPr="0062735A">
        <w:rPr>
          <w:rFonts w:asciiTheme="minorHAnsi" w:hAnsiTheme="minorHAnsi" w:cstheme="minorHAnsi"/>
        </w:rPr>
        <w:t>Intellivue</w:t>
      </w:r>
      <w:proofErr w:type="spellEnd"/>
      <w:r w:rsidRPr="0062735A">
        <w:rPr>
          <w:rFonts w:asciiTheme="minorHAnsi" w:hAnsiTheme="minorHAnsi" w:cstheme="minorHAnsi"/>
        </w:rPr>
        <w:t xml:space="preserve"> MX 800, Germany) at sampling frequencies of 500 and 2</w:t>
      </w:r>
      <w:r w:rsidR="000D5A23" w:rsidRPr="0062735A">
        <w:rPr>
          <w:rFonts w:asciiTheme="minorHAnsi" w:hAnsiTheme="minorHAnsi" w:cstheme="minorHAnsi"/>
        </w:rPr>
        <w:t>50 Hz (n=2). The 250 Hz data were</w:t>
      </w:r>
      <w:r w:rsidRPr="0062735A">
        <w:rPr>
          <w:rFonts w:asciiTheme="minorHAnsi" w:hAnsiTheme="minorHAnsi" w:cstheme="minorHAnsi"/>
        </w:rPr>
        <w:t xml:space="preserve"> interpolated to meet the 500 Hz. </w:t>
      </w:r>
    </w:p>
    <w:p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Eac</w:t>
      </w:r>
      <w:r w:rsidR="000D5A23" w:rsidRPr="0062735A">
        <w:rPr>
          <w:rFonts w:asciiTheme="minorHAnsi" w:hAnsiTheme="minorHAnsi" w:cstheme="minorHAnsi"/>
        </w:rPr>
        <w:t>h preterm infant was also video-</w:t>
      </w:r>
      <w:r w:rsidRPr="0062735A">
        <w:rPr>
          <w:rFonts w:asciiTheme="minorHAnsi" w:hAnsiTheme="minorHAnsi" w:cstheme="minorHAnsi"/>
        </w:rPr>
        <w:t xml:space="preserve">recorded. Videos were either recorded of the face or </w:t>
      </w:r>
      <w:r w:rsidR="000D5A23" w:rsidRPr="0062735A">
        <w:rPr>
          <w:rFonts w:asciiTheme="minorHAnsi" w:hAnsiTheme="minorHAnsi" w:cstheme="minorHAnsi"/>
        </w:rPr>
        <w:t>the</w:t>
      </w:r>
      <w:r w:rsidR="000D5A23" w:rsidRPr="0062735A">
        <w:rPr>
          <w:rFonts w:asciiTheme="minorHAnsi" w:hAnsiTheme="minorHAnsi" w:cstheme="minorHAnsi"/>
          <w:color w:val="FF0000"/>
        </w:rPr>
        <w:t xml:space="preserve"> </w:t>
      </w:r>
      <w:r w:rsidRPr="0062735A">
        <w:rPr>
          <w:rFonts w:asciiTheme="minorHAnsi" w:hAnsiTheme="minorHAnsi" w:cstheme="minorHAnsi"/>
        </w:rPr>
        <w:t xml:space="preserve">total body view. The used cameras were standard, medium resolution, greyscale devices. </w:t>
      </w:r>
    </w:p>
    <w:p w:rsidR="00B41AE0" w:rsidRPr="0062735A" w:rsidRDefault="00B41AE0" w:rsidP="004F0EAC">
      <w:pPr>
        <w:pStyle w:val="Heading2"/>
      </w:pPr>
      <w:r w:rsidRPr="0062735A">
        <w:t>Annotations</w:t>
      </w:r>
    </w:p>
    <w:p w:rsidR="00B41AE0" w:rsidRPr="0062735A" w:rsidRDefault="00B41AE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data </w:t>
      </w:r>
      <w:r w:rsidR="000D5A23" w:rsidRPr="0062735A">
        <w:rPr>
          <w:rFonts w:asciiTheme="minorHAnsi" w:hAnsiTheme="minorHAnsi" w:cstheme="minorHAnsi"/>
        </w:rPr>
        <w:t xml:space="preserve">were </w:t>
      </w:r>
      <w:r w:rsidRPr="0062735A">
        <w:rPr>
          <w:rFonts w:asciiTheme="minorHAnsi" w:hAnsiTheme="minorHAnsi" w:cstheme="minorHAnsi"/>
        </w:rPr>
        <w:t xml:space="preserve">annotated by two trained observers based on 30 s </w:t>
      </w:r>
      <w:r w:rsidR="000D5A23" w:rsidRPr="0062735A">
        <w:rPr>
          <w:rFonts w:asciiTheme="minorHAnsi" w:hAnsiTheme="minorHAnsi" w:cstheme="minorHAnsi"/>
        </w:rPr>
        <w:t>intervals</w:t>
      </w:r>
      <w:r w:rsidRPr="0062735A">
        <w:rPr>
          <w:rFonts w:asciiTheme="minorHAnsi" w:hAnsiTheme="minorHAnsi" w:cstheme="minorHAnsi"/>
        </w:rPr>
        <w:t xml:space="preserve"> adhering the </w:t>
      </w:r>
      <w:proofErr w:type="spellStart"/>
      <w:r w:rsidRPr="0062735A">
        <w:rPr>
          <w:rFonts w:asciiTheme="minorHAnsi" w:hAnsiTheme="minorHAnsi" w:cstheme="minorHAnsi"/>
        </w:rPr>
        <w:t>Prechtl</w:t>
      </w:r>
      <w:proofErr w:type="spellEnd"/>
      <w:r w:rsidRPr="0062735A">
        <w:rPr>
          <w:rFonts w:asciiTheme="minorHAnsi" w:hAnsiTheme="minorHAnsi" w:cstheme="minorHAnsi"/>
        </w:rPr>
        <w:t xml:space="preserve"> system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{"citationItems":[{"id":"ITEM-1","itemData":{"abstract":"The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rejected.","author":[{"dropping-particle":"","family":"Prechtl","given":"H F R","non-dropping-particle":"","parse-names":false,"suffix":""}],"container-title":"Brain Research","id":"ITEM-1","issue":"September 1973","issued":{"date-parts":[["1974"]]},"page":"185-212","title":"The behavioural states of the newborn infant (a review)","type":"article-journal","volume":"76"},"uris":["http://www.mendeley.com/documents/?uuid=b84d8563-ae58-4bc8-915f-df542bb4ea91"]}],"mendeley":{"formattedCitation":"[17]","plainTextFormattedCitation":"[17]","previouslyFormattedCitation":"[17]"},"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[17]</w:t>
      </w:r>
      <w:r w:rsidR="00852640" w:rsidRPr="0062735A">
        <w:rPr>
          <w:rFonts w:asciiTheme="minorHAnsi" w:hAnsiTheme="minorHAnsi" w:cstheme="minorHAnsi"/>
        </w:rPr>
        <w:fldChar w:fldCharType="end"/>
      </w:r>
      <w:r w:rsidRPr="0062735A">
        <w:rPr>
          <w:rFonts w:asciiTheme="minorHAnsi" w:hAnsiTheme="minorHAnsi" w:cstheme="minorHAnsi"/>
        </w:rPr>
        <w:t xml:space="preserve">. The observers used a reference ECG time series and video information for annotation. They annotated the following states: AS, QS, IS, wake, caretaking and unknown (unable to annotate). The total duration of annotated data was </w:t>
      </w:r>
      <w:r w:rsidRPr="0062735A">
        <w:rPr>
          <w:rFonts w:asciiTheme="minorHAnsi" w:hAnsiTheme="minorHAnsi" w:cstheme="minorHAnsi"/>
          <w:color w:val="FFC000"/>
        </w:rPr>
        <w:t>40</w:t>
      </w:r>
      <w:r w:rsidRPr="0062735A">
        <w:rPr>
          <w:rFonts w:asciiTheme="minorHAnsi" w:hAnsiTheme="minorHAnsi" w:cstheme="minorHAnsi"/>
        </w:rPr>
        <w:t xml:space="preserve"> h (</w:t>
      </w:r>
      <w:r w:rsidRPr="0062735A">
        <w:rPr>
          <w:rFonts w:asciiTheme="minorHAnsi" w:hAnsiTheme="minorHAnsi" w:cstheme="minorHAnsi"/>
          <w:color w:val="FFC000"/>
        </w:rPr>
        <w:t xml:space="preserve">4850 </w:t>
      </w:r>
      <w:r w:rsidRPr="0062735A">
        <w:rPr>
          <w:rFonts w:asciiTheme="minorHAnsi" w:hAnsiTheme="minorHAnsi" w:cstheme="minorHAnsi"/>
        </w:rPr>
        <w:t xml:space="preserve">30 s </w:t>
      </w:r>
      <w:r w:rsidR="000D5A23" w:rsidRPr="0062735A">
        <w:rPr>
          <w:rFonts w:asciiTheme="minorHAnsi" w:hAnsiTheme="minorHAnsi" w:cstheme="minorHAnsi"/>
        </w:rPr>
        <w:t>intervals</w:t>
      </w:r>
      <w:r w:rsidRPr="0062735A">
        <w:rPr>
          <w:rFonts w:asciiTheme="minorHAnsi" w:hAnsiTheme="minorHAnsi" w:cstheme="minorHAnsi"/>
        </w:rPr>
        <w:t xml:space="preserve">) with a mean duration per patient of </w:t>
      </w:r>
      <w:r w:rsidRPr="0062735A">
        <w:rPr>
          <w:rFonts w:asciiTheme="minorHAnsi" w:hAnsiTheme="minorHAnsi" w:cstheme="minorHAnsi"/>
          <w:color w:val="FFC000"/>
        </w:rPr>
        <w:t>5.2 ± 1.3 h (630 ± 157 30</w:t>
      </w:r>
      <w:r w:rsidR="003D331B" w:rsidRPr="0062735A">
        <w:rPr>
          <w:rFonts w:asciiTheme="minorHAnsi" w:hAnsiTheme="minorHAnsi" w:cstheme="minorHAnsi"/>
          <w:color w:val="FFC000"/>
        </w:rPr>
        <w:t> </w:t>
      </w:r>
      <w:r w:rsidRPr="0062735A">
        <w:rPr>
          <w:rFonts w:asciiTheme="minorHAnsi" w:hAnsiTheme="minorHAnsi" w:cstheme="minorHAnsi"/>
        </w:rPr>
        <w:t>s-</w:t>
      </w:r>
      <w:r w:rsidR="000D5A23" w:rsidRPr="0062735A">
        <w:rPr>
          <w:rFonts w:asciiTheme="minorHAnsi" w:hAnsiTheme="minorHAnsi" w:cstheme="minorHAnsi"/>
        </w:rPr>
        <w:t>intervals</w:t>
      </w:r>
      <w:r w:rsidRPr="0062735A">
        <w:rPr>
          <w:rFonts w:asciiTheme="minorHAnsi" w:hAnsiTheme="minorHAnsi" w:cstheme="minorHAnsi"/>
        </w:rPr>
        <w:t xml:space="preserve">). The overall distribution of state was: AS: </w:t>
      </w:r>
      <w:r w:rsidRPr="0062735A">
        <w:rPr>
          <w:rFonts w:asciiTheme="minorHAnsi" w:hAnsiTheme="minorHAnsi" w:cstheme="minorHAnsi"/>
          <w:color w:val="FFC000"/>
        </w:rPr>
        <w:t xml:space="preserve">62.7 </w:t>
      </w:r>
      <w:r w:rsidRPr="0062735A">
        <w:rPr>
          <w:rFonts w:asciiTheme="minorHAnsi" w:hAnsiTheme="minorHAnsi" w:cstheme="minorHAnsi"/>
        </w:rPr>
        <w:t xml:space="preserve">%, QS: </w:t>
      </w:r>
      <w:r w:rsidRPr="0062735A">
        <w:rPr>
          <w:rFonts w:asciiTheme="minorHAnsi" w:hAnsiTheme="minorHAnsi" w:cstheme="minorHAnsi"/>
          <w:color w:val="FFC000"/>
        </w:rPr>
        <w:t xml:space="preserve">8.2 </w:t>
      </w:r>
      <w:r w:rsidRPr="0062735A">
        <w:rPr>
          <w:rFonts w:asciiTheme="minorHAnsi" w:hAnsiTheme="minorHAnsi" w:cstheme="minorHAnsi"/>
        </w:rPr>
        <w:t xml:space="preserve">%, IS: </w:t>
      </w:r>
      <w:r w:rsidRPr="0062735A">
        <w:rPr>
          <w:rFonts w:asciiTheme="minorHAnsi" w:hAnsiTheme="minorHAnsi" w:cstheme="minorHAnsi"/>
          <w:color w:val="FFC000"/>
        </w:rPr>
        <w:t xml:space="preserve">13.7 </w:t>
      </w:r>
      <w:r w:rsidRPr="0062735A">
        <w:rPr>
          <w:rFonts w:asciiTheme="minorHAnsi" w:hAnsiTheme="minorHAnsi" w:cstheme="minorHAnsi"/>
        </w:rPr>
        <w:t xml:space="preserve">%, wake: </w:t>
      </w:r>
      <w:r w:rsidRPr="0062735A">
        <w:rPr>
          <w:rFonts w:asciiTheme="minorHAnsi" w:hAnsiTheme="minorHAnsi" w:cstheme="minorHAnsi"/>
          <w:color w:val="FFC000"/>
        </w:rPr>
        <w:t>2</w:t>
      </w:r>
      <w:r w:rsidRPr="0062735A">
        <w:rPr>
          <w:rFonts w:asciiTheme="minorHAnsi" w:hAnsiTheme="minorHAnsi" w:cstheme="minorHAnsi"/>
        </w:rPr>
        <w:t xml:space="preserve"> %, caretaking: </w:t>
      </w:r>
      <w:r w:rsidRPr="0062735A">
        <w:rPr>
          <w:rFonts w:asciiTheme="minorHAnsi" w:hAnsiTheme="minorHAnsi" w:cstheme="minorHAnsi"/>
          <w:color w:val="FFC000"/>
        </w:rPr>
        <w:t xml:space="preserve">11.4 </w:t>
      </w:r>
      <w:r w:rsidRPr="0062735A">
        <w:rPr>
          <w:rFonts w:asciiTheme="minorHAnsi" w:hAnsiTheme="minorHAnsi" w:cstheme="minorHAnsi"/>
        </w:rPr>
        <w:t xml:space="preserve">% and unknown: </w:t>
      </w:r>
      <w:r w:rsidRPr="0062735A">
        <w:rPr>
          <w:rFonts w:asciiTheme="minorHAnsi" w:hAnsiTheme="minorHAnsi" w:cstheme="minorHAnsi"/>
          <w:color w:val="FFC000"/>
        </w:rPr>
        <w:t xml:space="preserve">1.9 </w:t>
      </w:r>
      <w:r w:rsidRPr="0062735A">
        <w:rPr>
          <w:rFonts w:asciiTheme="minorHAnsi" w:hAnsiTheme="minorHAnsi" w:cstheme="minorHAnsi"/>
        </w:rPr>
        <w:t xml:space="preserve">%. After clarifying minor differences in the annotations, the observers reached consent. </w:t>
      </w:r>
    </w:p>
    <w:p w:rsidR="00B41AE0" w:rsidRPr="0062735A" w:rsidRDefault="00B41AE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As preterm infants are mostly awake during care taking periods, generating very similar signal structures, the labels caretaking and wake were merged under the label caretaking + wake (CTW).</w:t>
      </w:r>
    </w:p>
    <w:p w:rsidR="007B112C" w:rsidRPr="0062735A" w:rsidRDefault="007B112C" w:rsidP="004F0EAC">
      <w:pPr>
        <w:pStyle w:val="Heading2"/>
      </w:pPr>
      <w:r w:rsidRPr="0062735A">
        <w:t xml:space="preserve">R-peak detection </w:t>
      </w:r>
    </w:p>
    <w:p w:rsidR="007B112C" w:rsidRPr="0062735A" w:rsidRDefault="007B11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R-peak detection algorithm </w:t>
      </w:r>
      <w:r w:rsidR="002171CF" w:rsidRPr="0062735A">
        <w:rPr>
          <w:rFonts w:asciiTheme="minorHAnsi" w:hAnsiTheme="minorHAnsi" w:cstheme="minorHAnsi"/>
        </w:rPr>
        <w:t xml:space="preserve">of </w:t>
      </w:r>
      <w:r w:rsidRPr="0062735A">
        <w:rPr>
          <w:rFonts w:asciiTheme="minorHAnsi" w:hAnsiTheme="minorHAnsi" w:cstheme="minorHAnsi"/>
        </w:rPr>
        <w:t xml:space="preserve">Wijshoff et al.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{"citationItems":[{"id":"ITEM-1","itemData":{"DOI":"10.1109/TBME.2016.2553060","ISBN":"1558-2531","ISSN":"15582531","PMID":"27093308","abstract":"Periodic motion artifacts affect photoplethysmography (PPG) signals in activities of daily living (ADL), cardiopulmonary exercise testing (CPX), and cardiopulmonary resuscitation (CPR). This hampers measurement of interbeat intervals (IBIs) and oxygen saturation (SpO2 ). Our objective was to develop a generic algorithm to remove periodic motion artifacts, recovering artifact-reduced PPG signals for beat-to-beat analysis. Methods: The algorithm was retrospectively evaluated on forehead PPG signals measured while walking on a treadmill. The step rate was tracked in a motion reference signal via a second-order generalized integrator with a frequency-locked loop. Two reference signals were compared: sensor motion relative to the skin (Δx[n]) measured via self-mixing interferometry and head motion (av[n] ) measured via accelerometry. The step rate was used in a quadrature harmonic model to estimate the artifacts. Quadrature components need only two coefficients per frequency leading to a short filter and prevent undesired frequency-shifted components in the artifact estimate. Subtracting the estimate from the measured signal reduced the artifacts. Results: Compared to Δx[n] , av[n] had a better signal-to-noise ratio and more consistently contained a component at the step rate. Artifact reduction was effective for distinct step rate and pulse rate, since the artifact-reduced signals provided more stable IBI and SpO 2 measurements. Conclusion: Accelerometry provided a more reliable motion reference signal. The proposed algorithm can be of significance for monitoring in ADL, CPX, or CPR, by providing artifact-reduced PPG signals for improved IBI and SpO 2 measurements during periodic motion.","author":[{"dropping-particle":"","family":"Wijshoff","given":"Ralph W.C.G.R.","non-dropping-particle":"","parse-names":false,"suffix":""},{"dropping-particle":"","family":"Mischi","given":"Massimo","non-dropping-particle":"","parse-names":false,"suffix":""},{"dropping-particle":"","family":"Aarts","given":"Ronald M.","non-dropping-particle":"","parse-names":false,"suffix":""}],"container-title":"IEEE Transactions on Biomedical Engineering","id":"ITEM-1","issue":"1","issued":{"date-parts":[["2017"]]},"page":"196-207","title":"Reduction of periodic motion artifacts in photoplethysmography","type":"article-journal","volume":"64"},"uris":["http://www.mendeley.com/documents/?uuid=4bf599bf-49bf-47cf-b02c-2af62663bde6"]}],"mendeley":{"formattedCitation":"[18]","plainTextFormattedCitation":"[18]","previouslyFormattedCitation":"[18]"},"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[18]</w:t>
      </w:r>
      <w:r w:rsidR="00852640" w:rsidRPr="0062735A">
        <w:rPr>
          <w:rFonts w:asciiTheme="minorHAnsi" w:hAnsiTheme="minorHAnsi" w:cstheme="minorHAnsi"/>
        </w:rPr>
        <w:fldChar w:fldCharType="end"/>
      </w:r>
      <w:r w:rsidR="00852640" w:rsidRPr="0062735A">
        <w:rPr>
          <w:rFonts w:asciiTheme="minorHAnsi" w:hAnsiTheme="minorHAnsi" w:cstheme="minorHAnsi"/>
        </w:rPr>
        <w:t xml:space="preserve"> </w:t>
      </w:r>
      <w:r w:rsidRPr="0062735A">
        <w:rPr>
          <w:rFonts w:asciiTheme="minorHAnsi" w:hAnsiTheme="minorHAnsi" w:cstheme="minorHAnsi"/>
        </w:rPr>
        <w:t>was used to determine the NN intervals and the resulting HRV signal. To determine the steepest ascent and descent of the QR and RS slopes they calculated the first derivative of the ECG signal. Then the peaks in the QRS complex were detected with a variable threshold. By interpolati</w:t>
      </w:r>
      <w:r w:rsidR="000D5A23" w:rsidRPr="0062735A">
        <w:rPr>
          <w:rFonts w:asciiTheme="minorHAnsi" w:hAnsiTheme="minorHAnsi" w:cstheme="minorHAnsi"/>
        </w:rPr>
        <w:t>on</w:t>
      </w:r>
      <w:r w:rsidRPr="0062735A">
        <w:rPr>
          <w:rFonts w:asciiTheme="minorHAnsi" w:hAnsiTheme="minorHAnsi" w:cstheme="minorHAnsi"/>
        </w:rPr>
        <w:t xml:space="preserve"> around the </w:t>
      </w:r>
      <w:r w:rsidR="00E60BCF" w:rsidRPr="0062735A">
        <w:rPr>
          <w:rFonts w:asciiTheme="minorHAnsi" w:hAnsiTheme="minorHAnsi" w:cstheme="minorHAnsi"/>
        </w:rPr>
        <w:t>detected</w:t>
      </w:r>
      <w:r w:rsidRPr="0062735A">
        <w:rPr>
          <w:rFonts w:asciiTheme="minorHAnsi" w:hAnsiTheme="minorHAnsi" w:cstheme="minorHAnsi"/>
        </w:rPr>
        <w:t xml:space="preserve"> peaks they verified that the position of the peak is at the real max. This sub-peak detection assured that there is no shift from the real peak due to off sampling.</w:t>
      </w:r>
    </w:p>
    <w:p w:rsidR="00B41AE0" w:rsidRPr="0062735A" w:rsidRDefault="00AA7841" w:rsidP="004F0EAC">
      <w:pPr>
        <w:pStyle w:val="Heading2"/>
      </w:pPr>
      <w:r w:rsidRPr="0062735A">
        <w:t>Features</w:t>
      </w:r>
    </w:p>
    <w:p w:rsidR="006219D3" w:rsidRPr="0062735A" w:rsidRDefault="00D66E9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each dataset </w:t>
      </w:r>
      <w:r w:rsidR="00612314" w:rsidRPr="0062735A">
        <w:rPr>
          <w:rFonts w:asciiTheme="minorHAnsi" w:hAnsiTheme="minorHAnsi" w:cstheme="minorHAnsi"/>
        </w:rPr>
        <w:t>47</w:t>
      </w:r>
      <w:r w:rsidR="005D1E50" w:rsidRPr="0062735A">
        <w:rPr>
          <w:rFonts w:asciiTheme="minorHAnsi" w:hAnsiTheme="minorHAnsi" w:cstheme="minorHAnsi"/>
        </w:rPr>
        <w:t xml:space="preserve"> features from </w:t>
      </w:r>
      <w:r w:rsidRPr="0062735A">
        <w:rPr>
          <w:rFonts w:asciiTheme="minorHAnsi" w:hAnsiTheme="minorHAnsi" w:cstheme="minorHAnsi"/>
        </w:rPr>
        <w:t>HRV</w:t>
      </w:r>
      <w:r w:rsidR="006219D3" w:rsidRPr="0062735A">
        <w:rPr>
          <w:rFonts w:asciiTheme="minorHAnsi" w:hAnsiTheme="minorHAnsi" w:cstheme="minorHAnsi"/>
        </w:rPr>
        <w:t>, respiration, ECG</w:t>
      </w:r>
      <w:r w:rsidR="00D81929" w:rsidRPr="0062735A">
        <w:rPr>
          <w:rFonts w:asciiTheme="minorHAnsi" w:hAnsiTheme="minorHAnsi" w:cstheme="minorHAnsi"/>
        </w:rPr>
        <w:t>, and patient information</w:t>
      </w:r>
      <w:r w:rsidR="006219D3" w:rsidRPr="0062735A">
        <w:rPr>
          <w:rFonts w:asciiTheme="minorHAnsi" w:hAnsiTheme="minorHAnsi" w:cstheme="minorHAnsi"/>
        </w:rPr>
        <w:t xml:space="preserve"> </w:t>
      </w:r>
      <w:r w:rsidR="005D1E50" w:rsidRPr="0062735A">
        <w:rPr>
          <w:rFonts w:asciiTheme="minorHAnsi" w:hAnsiTheme="minorHAnsi" w:cstheme="minorHAnsi"/>
        </w:rPr>
        <w:t>were</w:t>
      </w:r>
      <w:r w:rsidR="006219D3" w:rsidRPr="0062735A">
        <w:rPr>
          <w:rFonts w:asciiTheme="minorHAnsi" w:hAnsiTheme="minorHAnsi" w:cstheme="minorHAnsi"/>
        </w:rPr>
        <w:t xml:space="preserve"> created.</w:t>
      </w:r>
      <w:r w:rsidR="005D1E50" w:rsidRPr="0062735A">
        <w:rPr>
          <w:rFonts w:asciiTheme="minorHAnsi" w:hAnsiTheme="minorHAnsi" w:cstheme="minorHAnsi"/>
        </w:rPr>
        <w:t xml:space="preserve"> </w:t>
      </w:r>
      <w:r w:rsidR="006219D3" w:rsidRPr="0062735A">
        <w:rPr>
          <w:rFonts w:asciiTheme="minorHAnsi" w:hAnsiTheme="minorHAnsi" w:cstheme="minorHAnsi"/>
        </w:rPr>
        <w:t>The features are calculated based on 30s or 300s</w:t>
      </w:r>
      <w:r w:rsidR="002171CF" w:rsidRPr="0062735A">
        <w:rPr>
          <w:rFonts w:asciiTheme="minorHAnsi" w:hAnsiTheme="minorHAnsi" w:cstheme="minorHAnsi"/>
        </w:rPr>
        <w:t xml:space="preserve"> </w:t>
      </w:r>
      <w:r w:rsidR="00E60BCF" w:rsidRPr="0062735A">
        <w:rPr>
          <w:rFonts w:asciiTheme="minorHAnsi" w:hAnsiTheme="minorHAnsi" w:cstheme="minorHAnsi"/>
        </w:rPr>
        <w:t>intervals</w:t>
      </w:r>
      <w:r w:rsidR="006219D3" w:rsidRPr="0062735A">
        <w:rPr>
          <w:rFonts w:asciiTheme="minorHAnsi" w:hAnsiTheme="minorHAnsi" w:cstheme="minorHAnsi"/>
        </w:rPr>
        <w:t>. The HRV features include the time, frequency and nonlinear domain</w:t>
      </w:r>
      <w:r w:rsidR="008722AD" w:rsidRPr="0062735A">
        <w:rPr>
          <w:rFonts w:asciiTheme="minorHAnsi" w:hAnsiTheme="minorHAnsi" w:cstheme="minorHAnsi"/>
        </w:rPr>
        <w:t xml:space="preserve">. </w:t>
      </w:r>
      <w:r w:rsidR="006219D3" w:rsidRPr="0062735A">
        <w:rPr>
          <w:rFonts w:asciiTheme="minorHAnsi" w:hAnsiTheme="minorHAnsi" w:cstheme="minorHAnsi"/>
        </w:rPr>
        <w:t>The ECG features are calculated in the time and nonlinear domain</w:t>
      </w:r>
      <w:r w:rsidR="002171CF" w:rsidRPr="0062735A">
        <w:rPr>
          <w:rFonts w:asciiTheme="minorHAnsi" w:hAnsiTheme="minorHAnsi" w:cstheme="minorHAnsi"/>
        </w:rPr>
        <w:t>, while</w:t>
      </w:r>
      <w:r w:rsidR="006219D3" w:rsidRPr="0062735A">
        <w:rPr>
          <w:rFonts w:asciiTheme="minorHAnsi" w:hAnsiTheme="minorHAnsi" w:cstheme="minorHAnsi"/>
        </w:rPr>
        <w:t xml:space="preserve"> </w:t>
      </w:r>
      <w:r w:rsidR="002171CF" w:rsidRPr="0062735A">
        <w:rPr>
          <w:rFonts w:asciiTheme="minorHAnsi" w:hAnsiTheme="minorHAnsi" w:cstheme="minorHAnsi"/>
        </w:rPr>
        <w:t>t</w:t>
      </w:r>
      <w:r w:rsidR="006219D3" w:rsidRPr="0062735A">
        <w:rPr>
          <w:rFonts w:asciiTheme="minorHAnsi" w:hAnsiTheme="minorHAnsi" w:cstheme="minorHAnsi"/>
        </w:rPr>
        <w:t xml:space="preserve">he respiration features are calculated in the frequency and nonlinear domain. </w:t>
      </w:r>
      <w:r w:rsidR="00D81929" w:rsidRPr="0062735A">
        <w:rPr>
          <w:rFonts w:asciiTheme="minorHAnsi" w:hAnsiTheme="minorHAnsi" w:cstheme="minorHAnsi"/>
        </w:rPr>
        <w:t>For HRV and EDR the signals are fundamentally non-equidistant in time. The Lomb-</w:t>
      </w:r>
      <w:proofErr w:type="spellStart"/>
      <w:r w:rsidR="00D81929" w:rsidRPr="0062735A">
        <w:rPr>
          <w:rFonts w:asciiTheme="minorHAnsi" w:hAnsiTheme="minorHAnsi" w:cstheme="minorHAnsi"/>
        </w:rPr>
        <w:t>Scargle</w:t>
      </w:r>
      <w:proofErr w:type="spellEnd"/>
      <w:r w:rsidR="00D81929" w:rsidRPr="0062735A">
        <w:rPr>
          <w:rFonts w:asciiTheme="minorHAnsi" w:hAnsiTheme="minorHAnsi" w:cstheme="minorHAnsi"/>
        </w:rPr>
        <w:t xml:space="preserve"> algorithm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{"citationItems":[{"id":"ITEM-1","itemData":{"DOI":"10.1076/brhm.30.2.178.1422","ISSN":"0929-1016","author":[{"dropping-particle":"","family":"Ruf","given":"T.","non-dropping-particle":"","parse-names":false,"suffix":""}],"container-title":"Biological Rhythm Research","id":"ITEM-1","issue":"2","issued":{"date-parts":[["1999","4","1"]]},"page":"178-201","title":"The Lomb-Scargle periodogram in biological rhythm research: analysis of incomplete and unequally spaced time-series","type":"article-journal","volume":"30"},"uris":["http://www.mendeley.com/documents/?uuid=36ef6d11-c22f-4219-96e7-a72b3be82ec3"]}],"mendeley":{"formattedCitation":"[19]","plainTextFormattedCitation":"[19]","previouslyFormattedCitation":"[19]"},"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[19]</w:t>
      </w:r>
      <w:r w:rsidR="00852640" w:rsidRPr="0062735A">
        <w:rPr>
          <w:rFonts w:asciiTheme="minorHAnsi" w:hAnsiTheme="minorHAnsi" w:cstheme="minorHAnsi"/>
        </w:rPr>
        <w:fldChar w:fldCharType="end"/>
      </w:r>
      <w:r w:rsidR="00D81929" w:rsidRPr="0062735A">
        <w:rPr>
          <w:rFonts w:asciiTheme="minorHAnsi" w:hAnsiTheme="minorHAnsi" w:cstheme="minorHAnsi"/>
        </w:rPr>
        <w:t xml:space="preserve"> was used to generate the frequency spectrum as resampling for classic Fourier transformation would have introduced extra parameters. </w:t>
      </w:r>
    </w:p>
    <w:p w:rsidR="00D81929" w:rsidRPr="0062735A" w:rsidRDefault="006219D3" w:rsidP="00852640">
      <w:pPr>
        <w:tabs>
          <w:tab w:val="left" w:pos="0"/>
        </w:tabs>
        <w:autoSpaceDE w:val="0"/>
        <w:autoSpaceDN w:val="0"/>
        <w:adjustRightInd w:val="0"/>
        <w:spacing w:after="0" w:line="240" w:lineRule="auto"/>
        <w:ind w:left="142"/>
        <w:jc w:val="both"/>
        <w:rPr>
          <w:rFonts w:asciiTheme="minorHAnsi" w:hAnsiTheme="minorHAnsi" w:cstheme="minorHAnsi"/>
        </w:rPr>
      </w:pPr>
      <w:r w:rsidRPr="0062735A">
        <w:rPr>
          <w:rFonts w:asciiTheme="minorHAnsi" w:hAnsiTheme="minorHAnsi" w:cstheme="minorHAnsi"/>
        </w:rPr>
        <w:t xml:space="preserve">As the respiratory sinus arrhythmia and cardiorespiratory coupling is not very pronounced in preterm infant and can only be seen in more mature infants </w:t>
      </w:r>
      <w:r w:rsidR="00217E0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{"citationItems":[{"id":"ITEM-1","itemData":{"DOI":"10.1016/j.earlhumdev.2011.04.001","PMID":"21511413","abstract":"BACKGROUND: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author":[{"dropping-particle":"","family":"Indic","given":"P","non-dropping-particle":"","parse-names":false,"suffix":""},{"dropping-particle":"","family":"Bloch-Salisbury","given":"E","non-dropping-particle":"","parse-names":false,"suffix":""},{"dropping-particle":"","family":"Bednarek","given":"F","non-dropping-particle":"","parse-names":false,"suffix":""},{"dropping-particle":"","family":"Brown","given":"EN","non-dropping-particle":"","parse-names":false,"suffix":""},{"dropping-particle":"","family":"Paydarfar","given":"D.","non-dropping-particle":"","parse-names":false,"suffix":""},{"dropping-particle":"","family":"Barbieri","given":"R.","non-dropping-particle":"","parse-names":false,"suffix":""}],"container-title":"Early Human Development","id":"ITEM-1","issue":"7","issued":{"date-parts":[["2011"]]},"page":"477-487","title":"Assessment of cardio-respiratory interactions in preterm infants by bivariate autoregressive modeling and surrogate data analysis","type":"article-journal","volume":"87"},"uris":["http://www.mendeley.com/documents/?uuid=26a84c82-9d1e-407c-ad37-5d4217e73518"]},{"id":"ITEM-2","itemData":{"DOI":"10.3389/fphys.2012.00061","ISBN":"1664-042X (Electronic)\\n1664-042X (Linking)","ISSN":"1664042X","PMID":"22514535","abstract":"The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system.","author":[{"dropping-particle":"","family":"Reulecke","given":"Sina","non-dropping-particle":"","parse-names":false,"suffix":""}],"container-title":"Frontiers in Physiology","id":"ITEM-2","issue":"April","issued":{"date-parts":[["2012"]]},"page":"1-9","title":"Autonomic regulation during quiet and active sleep states in very preterm neonates","type":"article-journal","volume":"3"},"uris":["http://www.mendeley.com/documents/?uuid=1b3ae2f3-85f2-4adb-ba0f-d47d672c7a5b"]}],"mendeley":{"formattedCitation":"[20], [21]","plainTextFormattedCitation":"[20], [21]","previouslyFormattedCitation":"[20], [21]"},"properties":{"noteIndex":0},"schema":"https://github.com/citation-style-language/schema/raw/master/csl-citation.json"}</w:instrText>
      </w:r>
      <w:r w:rsidR="00217E06" w:rsidRPr="0062735A">
        <w:rPr>
          <w:rFonts w:asciiTheme="minorHAnsi" w:hAnsiTheme="minorHAnsi" w:cstheme="minorHAnsi"/>
        </w:rPr>
        <w:fldChar w:fldCharType="separate"/>
      </w:r>
      <w:r w:rsidR="00FF1862" w:rsidRPr="0062735A">
        <w:rPr>
          <w:rFonts w:asciiTheme="minorHAnsi" w:hAnsiTheme="minorHAnsi" w:cstheme="minorHAnsi"/>
          <w:noProof/>
        </w:rPr>
        <w:t>[20], [21]</w:t>
      </w:r>
      <w:r w:rsidR="00217E06" w:rsidRPr="0062735A">
        <w:rPr>
          <w:rFonts w:asciiTheme="minorHAnsi" w:hAnsiTheme="minorHAnsi" w:cstheme="minorHAnsi"/>
        </w:rPr>
        <w:fldChar w:fldCharType="end"/>
      </w:r>
      <w:r w:rsidR="00217E06" w:rsidRPr="0062735A">
        <w:rPr>
          <w:rFonts w:asciiTheme="minorHAnsi" w:hAnsiTheme="minorHAnsi" w:cstheme="minorHAnsi"/>
          <w:color w:val="1A1A1A"/>
          <w:sz w:val="16"/>
          <w:szCs w:val="16"/>
        </w:rPr>
        <w:t xml:space="preserve">. </w:t>
      </w:r>
      <w:r w:rsidR="007F63CF" w:rsidRPr="0062735A">
        <w:rPr>
          <w:rFonts w:asciiTheme="minorHAnsi" w:hAnsiTheme="minorHAnsi" w:cstheme="minorHAnsi"/>
          <w:color w:val="1A1A1A"/>
          <w:sz w:val="16"/>
          <w:szCs w:val="16"/>
        </w:rPr>
        <w:t>T</w:t>
      </w:r>
      <w:r w:rsidRPr="0062735A">
        <w:rPr>
          <w:rFonts w:asciiTheme="minorHAnsi" w:hAnsiTheme="minorHAnsi" w:cstheme="minorHAnsi"/>
        </w:rPr>
        <w:t>he respiration can mostly be determined via superimposed chest movement on the ECG signal. The</w:t>
      </w:r>
      <w:r w:rsidR="005D1E50" w:rsidRPr="0062735A">
        <w:rPr>
          <w:rFonts w:asciiTheme="minorHAnsi" w:hAnsiTheme="minorHAnsi" w:cstheme="minorHAnsi"/>
        </w:rPr>
        <w:t xml:space="preserve">refore, the ECG derived respiration was calculated using the ECG envelope. </w:t>
      </w:r>
      <w:r w:rsidR="00D81929" w:rsidRPr="0062735A">
        <w:rPr>
          <w:rFonts w:asciiTheme="minorHAnsi" w:hAnsiTheme="minorHAnsi" w:cstheme="minorHAnsi"/>
        </w:rPr>
        <w:t>In the frequency domain, the frequency band was limited to max 1</w:t>
      </w:r>
      <w:r w:rsidR="003D331B" w:rsidRPr="0062735A">
        <w:rPr>
          <w:rFonts w:asciiTheme="minorHAnsi" w:hAnsiTheme="minorHAnsi" w:cstheme="minorHAnsi"/>
        </w:rPr>
        <w:t>,1 </w:t>
      </w:r>
      <w:r w:rsidR="00D81929" w:rsidRPr="0062735A">
        <w:rPr>
          <w:rFonts w:asciiTheme="minorHAnsi" w:hAnsiTheme="minorHAnsi" w:cstheme="minorHAnsi"/>
        </w:rPr>
        <w:t>Hz (66 breaths per minute ) and min 0.3</w:t>
      </w:r>
      <w:r w:rsidR="003D331B" w:rsidRPr="0062735A">
        <w:rPr>
          <w:rFonts w:asciiTheme="minorHAnsi" w:hAnsiTheme="minorHAnsi" w:cstheme="minorHAnsi"/>
        </w:rPr>
        <w:t> </w:t>
      </w:r>
      <w:r w:rsidR="00D81929" w:rsidRPr="0062735A">
        <w:rPr>
          <w:rFonts w:asciiTheme="minorHAnsi" w:hAnsiTheme="minorHAnsi" w:cstheme="minorHAnsi"/>
        </w:rPr>
        <w:t>Hz (18 breaths per minute) as taken from the literature as the min and max respiration rates of preterm infants</w:t>
      </w:r>
      <w:r w:rsidR="00217E06" w:rsidRPr="0062735A">
        <w:rPr>
          <w:rFonts w:asciiTheme="minorHAnsi" w:hAnsiTheme="minorHAnsi" w:cstheme="minorHAnsi"/>
        </w:rPr>
        <w:t xml:space="preserve"> </w:t>
      </w:r>
      <w:r w:rsidR="00217E0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SN":"0022-3751","PMID":"14928231","author":[{"dropping-particle":"","family":"Cross","given":"K","non-dropping-particle":"","parse-names":false,"suffix":""},{"dropping-particle":"","family":"Oppe","given":"T","non-dropping-particle":"","parse-names":false,"suffix":""}],"container-title":"The Journal of physiology","id":"ITEM-1","issue":"2","issued":{"date-parts":[["1952","2"]]},"page":"168-74","title":"The respiratory rate and volume in the premature infant.","type":"article-journal","volume":"116"},"uris":["http://www.mendeley.com/documents/?uuid=8cb34d72-65dd-4ec0-b34b-3bb75a2251e2"]}],"mendeley":{"formattedCitation":"[22]","plainTextFormattedCitation":"[22]","previouslyFormattedCitation":"[22]"},"properties":{"noteIndex":0},"schema":"https://github.com/citation-style-language/schema/raw/master/csl-citation.json"}</w:instrText>
      </w:r>
      <w:r w:rsidR="00217E06" w:rsidRPr="0062735A">
        <w:rPr>
          <w:rFonts w:asciiTheme="minorHAnsi" w:hAnsiTheme="minorHAnsi" w:cstheme="minorHAnsi"/>
        </w:rPr>
        <w:fldChar w:fldCharType="separate"/>
      </w:r>
      <w:r w:rsidR="00FF1862" w:rsidRPr="0062735A">
        <w:rPr>
          <w:rFonts w:asciiTheme="minorHAnsi" w:hAnsiTheme="minorHAnsi" w:cstheme="minorHAnsi"/>
          <w:noProof/>
        </w:rPr>
        <w:t>[22]</w:t>
      </w:r>
      <w:r w:rsidR="00217E06" w:rsidRPr="0062735A">
        <w:rPr>
          <w:rFonts w:asciiTheme="minorHAnsi" w:hAnsiTheme="minorHAnsi" w:cstheme="minorHAnsi"/>
        </w:rPr>
        <w:fldChar w:fldCharType="end"/>
      </w:r>
      <w:r w:rsidR="00D81929" w:rsidRPr="0062735A">
        <w:rPr>
          <w:rFonts w:asciiTheme="minorHAnsi" w:hAnsiTheme="minorHAnsi" w:cstheme="minorHAnsi"/>
        </w:rPr>
        <w:t>.</w:t>
      </w:r>
    </w:p>
    <w:p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The frequency bands where then separated into high (1.1</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0.84), medium (0.84</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0.56), and low (0.56</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w:t>
      </w:r>
      <w:proofErr w:type="gramStart"/>
      <w:r w:rsidRPr="0062735A">
        <w:rPr>
          <w:rFonts w:asciiTheme="minorHAnsi" w:hAnsiTheme="minorHAnsi" w:cstheme="minorHAnsi"/>
        </w:rPr>
        <w:t>,3</w:t>
      </w:r>
      <w:proofErr w:type="gramEnd"/>
      <w:r w:rsidRPr="0062735A">
        <w:rPr>
          <w:rFonts w:asciiTheme="minorHAnsi" w:hAnsiTheme="minorHAnsi" w:cstheme="minorHAnsi"/>
        </w:rPr>
        <w:t>) b</w:t>
      </w:r>
      <w:r w:rsidR="00B852E3" w:rsidRPr="0062735A">
        <w:rPr>
          <w:rFonts w:asciiTheme="minorHAnsi" w:hAnsiTheme="minorHAnsi" w:cstheme="minorHAnsi"/>
        </w:rPr>
        <w:t>ands.</w:t>
      </w:r>
    </w:p>
    <w:p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From the patient information file gestational age (GA), </w:t>
      </w:r>
      <w:r w:rsidR="00C96A1E" w:rsidRPr="0062735A">
        <w:rPr>
          <w:rFonts w:asciiTheme="minorHAnsi" w:hAnsiTheme="minorHAnsi" w:cstheme="minorHAnsi"/>
        </w:rPr>
        <w:t>age at measurement</w:t>
      </w:r>
      <w:r w:rsidRPr="0062735A">
        <w:rPr>
          <w:rFonts w:asciiTheme="minorHAnsi" w:hAnsiTheme="minorHAnsi" w:cstheme="minorHAnsi"/>
        </w:rPr>
        <w:t xml:space="preserve"> (CA),</w:t>
      </w:r>
      <w:r w:rsidR="00B04125" w:rsidRPr="0062735A">
        <w:rPr>
          <w:rFonts w:asciiTheme="minorHAnsi" w:hAnsiTheme="minorHAnsi" w:cstheme="minorHAnsi"/>
        </w:rPr>
        <w:t xml:space="preserve"> and</w:t>
      </w:r>
      <w:r w:rsidRPr="0062735A">
        <w:rPr>
          <w:rFonts w:asciiTheme="minorHAnsi" w:hAnsiTheme="minorHAnsi" w:cstheme="minorHAnsi"/>
        </w:rPr>
        <w:t xml:space="preserve"> birth weight</w:t>
      </w:r>
      <w:r w:rsidR="00B04125" w:rsidRPr="0062735A">
        <w:rPr>
          <w:rFonts w:asciiTheme="minorHAnsi" w:hAnsiTheme="minorHAnsi" w:cstheme="minorHAnsi"/>
        </w:rPr>
        <w:t xml:space="preserve"> </w:t>
      </w:r>
      <w:r w:rsidRPr="0062735A">
        <w:rPr>
          <w:rFonts w:asciiTheme="minorHAnsi" w:hAnsiTheme="minorHAnsi" w:cstheme="minorHAnsi"/>
        </w:rPr>
        <w:t xml:space="preserve">were taken. </w:t>
      </w:r>
      <w:r w:rsidR="00C96A1E" w:rsidRPr="0062735A">
        <w:rPr>
          <w:rFonts w:asciiTheme="minorHAnsi" w:hAnsiTheme="minorHAnsi" w:cstheme="minorHAnsi"/>
        </w:rPr>
        <w:t xml:space="preserve">To gain the timespan between birth and data recording, </w:t>
      </w:r>
      <w:r w:rsidR="008D6D37" w:rsidRPr="0062735A">
        <w:rPr>
          <w:rFonts w:asciiTheme="minorHAnsi" w:hAnsiTheme="minorHAnsi" w:cstheme="minorHAnsi"/>
        </w:rPr>
        <w:t xml:space="preserve">CA and GA were subtracted </w:t>
      </w:r>
      <w:r w:rsidR="00C96A1E" w:rsidRPr="0062735A">
        <w:rPr>
          <w:rFonts w:asciiTheme="minorHAnsi" w:hAnsiTheme="minorHAnsi" w:cstheme="minorHAnsi"/>
        </w:rPr>
        <w:t>from each other</w:t>
      </w:r>
      <w:r w:rsidR="008D6D37" w:rsidRPr="0062735A">
        <w:rPr>
          <w:rFonts w:asciiTheme="minorHAnsi" w:hAnsiTheme="minorHAnsi" w:cstheme="minorHAnsi"/>
        </w:rPr>
        <w:t>. All this information was combined into a stability score</w:t>
      </w:r>
      <w:r w:rsidR="00C96A1E" w:rsidRPr="0062735A">
        <w:rPr>
          <w:rFonts w:asciiTheme="minorHAnsi" w:hAnsiTheme="minorHAnsi" w:cstheme="minorHAnsi"/>
        </w:rPr>
        <w:t>.</w:t>
      </w:r>
      <w:r w:rsidR="008D6D37" w:rsidRPr="0062735A">
        <w:rPr>
          <w:rFonts w:asciiTheme="minorHAnsi" w:hAnsiTheme="minorHAnsi" w:cstheme="minorHAnsi"/>
        </w:rPr>
        <w:t xml:space="preserve"> The stability score was subdivided into three different ranges: unstable, medium, and stable.</w:t>
      </w:r>
      <w:r w:rsidR="00C96A1E" w:rsidRPr="0062735A">
        <w:rPr>
          <w:rFonts w:asciiTheme="minorHAnsi" w:hAnsiTheme="minorHAnsi" w:cstheme="minorHAnsi"/>
        </w:rPr>
        <w:t xml:space="preserve"> The patient was assigned into a stability score range if at least three parameters being over the threshold of that range. </w:t>
      </w:r>
    </w:p>
    <w:p w:rsidR="005D1E50"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All</w:t>
      </w:r>
      <w:r w:rsidR="009055C1" w:rsidRPr="0062735A">
        <w:rPr>
          <w:rFonts w:asciiTheme="minorHAnsi" w:hAnsiTheme="minorHAnsi" w:cstheme="minorHAnsi"/>
        </w:rPr>
        <w:t xml:space="preserve"> features are listed </w:t>
      </w:r>
      <w:r w:rsidR="005D1E50" w:rsidRPr="0062735A">
        <w:rPr>
          <w:rFonts w:asciiTheme="minorHAnsi" w:hAnsiTheme="minorHAnsi" w:cstheme="minorHAnsi"/>
        </w:rPr>
        <w:t>below</w:t>
      </w:r>
      <w:r w:rsidRPr="0062735A">
        <w:rPr>
          <w:rFonts w:asciiTheme="minorHAnsi" w:hAnsiTheme="minorHAnsi" w:cstheme="minorHAnsi"/>
        </w:rPr>
        <w:t xml:space="preserve"> in</w:t>
      </w:r>
      <w:r w:rsidR="006E4870" w:rsidRPr="0062735A">
        <w:rPr>
          <w:rFonts w:asciiTheme="minorHAnsi" w:hAnsiTheme="minorHAnsi" w:cstheme="minorHAnsi"/>
        </w:rPr>
        <w:t xml:space="preserve"> </w:t>
      </w:r>
      <w:r w:rsidR="006E4870" w:rsidRPr="0062735A">
        <w:rPr>
          <w:rFonts w:asciiTheme="minorHAnsi" w:hAnsiTheme="minorHAnsi" w:cstheme="minorHAnsi"/>
        </w:rPr>
        <w:fldChar w:fldCharType="begin"/>
      </w:r>
      <w:r w:rsidR="006E4870" w:rsidRPr="0062735A">
        <w:rPr>
          <w:rFonts w:asciiTheme="minorHAnsi" w:hAnsiTheme="minorHAnsi" w:cstheme="minorHAnsi"/>
        </w:rPr>
        <w:instrText xml:space="preserve"> REF _Ref529805031 \h </w:instrText>
      </w:r>
      <w:r w:rsidR="006E4870" w:rsidRPr="0062735A">
        <w:rPr>
          <w:rFonts w:asciiTheme="minorHAnsi" w:hAnsiTheme="minorHAnsi" w:cstheme="minorHAnsi"/>
        </w:rPr>
      </w:r>
      <w:r w:rsidR="0062735A">
        <w:rPr>
          <w:rFonts w:asciiTheme="minorHAnsi" w:hAnsiTheme="minorHAnsi" w:cstheme="minorHAnsi"/>
        </w:rPr>
        <w:instrText xml:space="preserve"> \* MERGEFORMAT </w:instrText>
      </w:r>
      <w:r w:rsidR="006E4870" w:rsidRPr="0062735A">
        <w:rPr>
          <w:rFonts w:asciiTheme="minorHAnsi" w:hAnsiTheme="minorHAnsi" w:cstheme="minorHAnsi"/>
        </w:rPr>
        <w:fldChar w:fldCharType="separate"/>
      </w:r>
      <w:r w:rsidR="006E4870" w:rsidRPr="0062735A">
        <w:rPr>
          <w:rFonts w:asciiTheme="minorHAnsi" w:hAnsiTheme="minorHAnsi" w:cstheme="minorHAnsi"/>
        </w:rPr>
        <w:t xml:space="preserve">Table </w:t>
      </w:r>
      <w:r w:rsidR="006E4870" w:rsidRPr="0062735A">
        <w:rPr>
          <w:rFonts w:asciiTheme="minorHAnsi" w:hAnsiTheme="minorHAnsi" w:cstheme="minorHAnsi"/>
          <w:noProof/>
        </w:rPr>
        <w:t>1</w:t>
      </w:r>
      <w:r w:rsidR="006E4870" w:rsidRPr="0062735A">
        <w:rPr>
          <w:rFonts w:asciiTheme="minorHAnsi" w:hAnsiTheme="minorHAnsi" w:cstheme="minorHAnsi"/>
        </w:rPr>
        <w:fldChar w:fldCharType="end"/>
      </w:r>
      <w:r w:rsidR="005D1E50" w:rsidRPr="0062735A">
        <w:rPr>
          <w:rFonts w:asciiTheme="minorHAnsi" w:hAnsiTheme="minorHAnsi" w:cstheme="minorHAnsi"/>
        </w:rPr>
        <w:t xml:space="preserve">. </w:t>
      </w:r>
      <w:r w:rsidRPr="0062735A">
        <w:rPr>
          <w:rFonts w:asciiTheme="minorHAnsi" w:hAnsiTheme="minorHAnsi" w:cstheme="minorHAnsi"/>
        </w:rPr>
        <w:t>Th</w:t>
      </w:r>
      <w:r w:rsidR="000F5070">
        <w:rPr>
          <w:rFonts w:asciiTheme="minorHAnsi" w:hAnsiTheme="minorHAnsi" w:cstheme="minorHAnsi"/>
        </w:rPr>
        <w:t>e normalized features with mean zero and standard derivation of one</w:t>
      </w:r>
      <w:r w:rsidR="00282F58" w:rsidRPr="0062735A">
        <w:rPr>
          <w:rFonts w:asciiTheme="minorHAnsi" w:hAnsiTheme="minorHAnsi" w:cstheme="minorHAnsi"/>
        </w:rPr>
        <w:t xml:space="preserve"> w</w:t>
      </w:r>
      <w:r w:rsidR="005D1E50" w:rsidRPr="0062735A">
        <w:rPr>
          <w:rFonts w:asciiTheme="minorHAnsi" w:hAnsiTheme="minorHAnsi" w:cstheme="minorHAnsi"/>
        </w:rPr>
        <w:t xml:space="preserve">ere combined into 3D tensors which </w:t>
      </w:r>
      <w:r w:rsidRPr="0062735A">
        <w:rPr>
          <w:rFonts w:asciiTheme="minorHAnsi" w:hAnsiTheme="minorHAnsi" w:cstheme="minorHAnsi"/>
        </w:rPr>
        <w:t>were</w:t>
      </w:r>
      <w:r w:rsidR="005D1E50" w:rsidRPr="0062735A">
        <w:rPr>
          <w:rFonts w:asciiTheme="minorHAnsi" w:hAnsiTheme="minorHAnsi" w:cstheme="minorHAnsi"/>
        </w:rPr>
        <w:t xml:space="preserve"> fed as input into the deep learning models. </w:t>
      </w:r>
    </w:p>
    <w:p w:rsidR="00D925A3" w:rsidRPr="0062735A" w:rsidRDefault="00494195" w:rsidP="004F0EAC">
      <w:pPr>
        <w:pStyle w:val="Heading2"/>
      </w:pPr>
      <w:r w:rsidRPr="0062735A">
        <w:t>Preprocessing</w:t>
      </w:r>
    </w:p>
    <w:p w:rsidR="00622A81" w:rsidRPr="0062735A" w:rsidRDefault="00D925A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For the classification of the preterm infant sleep states</w:t>
      </w:r>
      <w:r w:rsidR="003C70D8" w:rsidRPr="0062735A">
        <w:rPr>
          <w:rFonts w:asciiTheme="minorHAnsi" w:hAnsiTheme="minorHAnsi" w:cstheme="minorHAnsi"/>
        </w:rPr>
        <w:t xml:space="preserve"> the neural network API </w:t>
      </w:r>
      <w:proofErr w:type="spellStart"/>
      <w:r w:rsidR="003C70D8" w:rsidRPr="0062735A">
        <w:rPr>
          <w:rFonts w:asciiTheme="minorHAnsi" w:hAnsiTheme="minorHAnsi" w:cstheme="minorHAnsi"/>
        </w:rPr>
        <w:t>Keras</w:t>
      </w:r>
      <w:proofErr w:type="spellEnd"/>
      <w:r w:rsidR="003C70D8" w:rsidRPr="0062735A">
        <w:rPr>
          <w:rFonts w:asciiTheme="minorHAnsi" w:hAnsiTheme="minorHAnsi" w:cstheme="minorHAnsi"/>
        </w:rPr>
        <w:t xml:space="preserve"> was used</w:t>
      </w:r>
      <w:r w:rsidR="007F63CF" w:rsidRPr="0062735A">
        <w:rPr>
          <w:rFonts w:asciiTheme="minorHAnsi" w:hAnsiTheme="minorHAnsi" w:cstheme="minorHAnsi"/>
        </w:rPr>
        <w:t>,</w:t>
      </w:r>
      <w:r w:rsidR="003C70D8" w:rsidRPr="0062735A">
        <w:rPr>
          <w:rFonts w:asciiTheme="minorHAnsi" w:hAnsiTheme="minorHAnsi" w:cstheme="minorHAnsi"/>
        </w:rPr>
        <w:t xml:space="preserve"> backed with the </w:t>
      </w:r>
      <w:proofErr w:type="spellStart"/>
      <w:r w:rsidR="003C70D8" w:rsidRPr="0062735A">
        <w:rPr>
          <w:rFonts w:asciiTheme="minorHAnsi" w:hAnsiTheme="minorHAnsi" w:cstheme="minorHAnsi"/>
        </w:rPr>
        <w:t>TensorFlow</w:t>
      </w:r>
      <w:proofErr w:type="spellEnd"/>
      <w:r w:rsidR="003C70D8" w:rsidRPr="0062735A">
        <w:rPr>
          <w:rFonts w:asciiTheme="minorHAnsi" w:hAnsiTheme="minorHAnsi" w:cstheme="minorHAnsi"/>
        </w:rPr>
        <w:t xml:space="preserve"> library from Google Brain. For sleep state classification time series </w:t>
      </w:r>
      <w:r w:rsidR="00C44A27" w:rsidRPr="0062735A">
        <w:rPr>
          <w:rFonts w:asciiTheme="minorHAnsi" w:hAnsiTheme="minorHAnsi" w:cstheme="minorHAnsi"/>
        </w:rPr>
        <w:t>analysis was use</w:t>
      </w:r>
      <w:r w:rsidR="003C70D8" w:rsidRPr="0062735A">
        <w:rPr>
          <w:rFonts w:asciiTheme="minorHAnsi" w:hAnsiTheme="minorHAnsi" w:cstheme="minorHAnsi"/>
        </w:rPr>
        <w:t>. Therefore the input was</w:t>
      </w:r>
      <w:r w:rsidR="00762AF6" w:rsidRPr="0062735A">
        <w:rPr>
          <w:rFonts w:asciiTheme="minorHAnsi" w:hAnsiTheme="minorHAnsi" w:cstheme="minorHAnsi"/>
        </w:rPr>
        <w:t xml:space="preserve"> cast</w:t>
      </w:r>
      <w:r w:rsidR="003C70D8" w:rsidRPr="0062735A">
        <w:rPr>
          <w:rFonts w:asciiTheme="minorHAnsi" w:hAnsiTheme="minorHAnsi" w:cstheme="minorHAnsi"/>
        </w:rPr>
        <w:t xml:space="preserve"> in form of a 3D time</w:t>
      </w:r>
      <w:r w:rsidR="00C44A27" w:rsidRPr="0062735A">
        <w:rPr>
          <w:rFonts w:asciiTheme="minorHAnsi" w:hAnsiTheme="minorHAnsi" w:cstheme="minorHAnsi"/>
        </w:rPr>
        <w:t xml:space="preserve"> s</w:t>
      </w:r>
      <w:r w:rsidR="003C70D8" w:rsidRPr="0062735A">
        <w:rPr>
          <w:rFonts w:asciiTheme="minorHAnsi" w:hAnsiTheme="minorHAnsi" w:cstheme="minorHAnsi"/>
        </w:rPr>
        <w:t>eries tensor [</w:t>
      </w:r>
      <w:r w:rsidR="00762AF6" w:rsidRPr="0062735A">
        <w:rPr>
          <w:rFonts w:asciiTheme="minorHAnsi" w:hAnsiTheme="minorHAnsi" w:cstheme="minorHAnsi"/>
        </w:rPr>
        <w:t>s</w:t>
      </w:r>
      <w:r w:rsidR="003C70D8" w:rsidRPr="0062735A">
        <w:rPr>
          <w:rFonts w:asciiTheme="minorHAnsi" w:hAnsiTheme="minorHAnsi" w:cstheme="minorHAnsi"/>
        </w:rPr>
        <w:t>amples,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w:t>
      </w:r>
      <w:proofErr w:type="gramStart"/>
      <w:r w:rsidR="003C70D8" w:rsidRPr="0062735A">
        <w:rPr>
          <w:rFonts w:asciiTheme="minorHAnsi" w:hAnsiTheme="minorHAnsi" w:cstheme="minorHAnsi"/>
        </w:rPr>
        <w:t>features</w:t>
      </w:r>
      <w:proofErr w:type="gramEnd"/>
      <w:r w:rsidR="003C70D8" w:rsidRPr="0062735A">
        <w:rPr>
          <w:rFonts w:asciiTheme="minorHAnsi" w:hAnsiTheme="minorHAnsi" w:cstheme="minorHAnsi"/>
        </w:rPr>
        <w:t xml:space="preserve">]. </w:t>
      </w:r>
      <w:r w:rsidR="003525F4" w:rsidRPr="0062735A">
        <w:rPr>
          <w:rFonts w:asciiTheme="minorHAnsi" w:hAnsiTheme="minorHAnsi" w:cstheme="minorHAnsi"/>
        </w:rPr>
        <w:t>After testing, th</w:t>
      </w:r>
      <w:r w:rsidR="003C70D8" w:rsidRPr="0062735A">
        <w:rPr>
          <w:rFonts w:asciiTheme="minorHAnsi" w:hAnsiTheme="minorHAnsi" w:cstheme="minorHAnsi"/>
        </w:rPr>
        <w:t>e time</w:t>
      </w:r>
      <w:r w:rsidR="002276DD" w:rsidRPr="0062735A">
        <w:rPr>
          <w:rFonts w:asciiTheme="minorHAnsi" w:hAnsiTheme="minorHAnsi" w:cstheme="minorHAnsi"/>
        </w:rPr>
        <w:t xml:space="preserve"> </w:t>
      </w:r>
      <w:r w:rsidR="003C70D8" w:rsidRPr="0062735A">
        <w:rPr>
          <w:rFonts w:asciiTheme="minorHAnsi" w:hAnsiTheme="minorHAnsi" w:cstheme="minorHAnsi"/>
        </w:rPr>
        <w:t>step was chosen as the total length of one recording session</w:t>
      </w:r>
      <w:r w:rsidR="00622A81" w:rsidRPr="0062735A">
        <w:rPr>
          <w:rFonts w:asciiTheme="minorHAnsi" w:hAnsiTheme="minorHAnsi" w:cstheme="minorHAnsi"/>
        </w:rPr>
        <w:t xml:space="preserve"> with batch</w:t>
      </w:r>
      <w:r w:rsidR="002276DD" w:rsidRPr="0062735A">
        <w:rPr>
          <w:rFonts w:asciiTheme="minorHAnsi" w:hAnsiTheme="minorHAnsi" w:cstheme="minorHAnsi"/>
        </w:rPr>
        <w:t xml:space="preserve"> </w:t>
      </w:r>
      <w:r w:rsidR="00622A81" w:rsidRPr="0062735A">
        <w:rPr>
          <w:rFonts w:asciiTheme="minorHAnsi" w:hAnsiTheme="minorHAnsi" w:cstheme="minorHAnsi"/>
        </w:rPr>
        <w:t>size set to 1</w:t>
      </w:r>
      <w:r w:rsidR="003C70D8" w:rsidRPr="0062735A">
        <w:rPr>
          <w:rFonts w:asciiTheme="minorHAnsi" w:hAnsiTheme="minorHAnsi" w:cstheme="minorHAnsi"/>
        </w:rPr>
        <w:t xml:space="preserve">. </w:t>
      </w:r>
      <w:r w:rsidR="00007F94" w:rsidRPr="0062735A">
        <w:rPr>
          <w:rFonts w:asciiTheme="minorHAnsi" w:hAnsiTheme="minorHAnsi" w:cstheme="minorHAnsi"/>
        </w:rPr>
        <w:t>Thereby, long and short term patterns can be recognized. To achieve uniform length,</w:t>
      </w:r>
      <w:r w:rsidR="003C70D8" w:rsidRPr="0062735A">
        <w:rPr>
          <w:rFonts w:asciiTheme="minorHAnsi" w:hAnsiTheme="minorHAnsi" w:cstheme="minorHAnsi"/>
        </w:rPr>
        <w:t xml:space="preserve"> the tensors where padded to the length of the longest sessions. Later, a masking layer and </w:t>
      </w:r>
      <w:r w:rsidR="003525F4" w:rsidRPr="0062735A">
        <w:rPr>
          <w:rFonts w:asciiTheme="minorHAnsi" w:hAnsiTheme="minorHAnsi" w:cstheme="minorHAnsi"/>
        </w:rPr>
        <w:t xml:space="preserve">sample </w:t>
      </w:r>
      <w:r w:rsidR="003C70D8" w:rsidRPr="0062735A">
        <w:rPr>
          <w:rFonts w:asciiTheme="minorHAnsi" w:hAnsiTheme="minorHAnsi" w:cstheme="minorHAnsi"/>
        </w:rPr>
        <w:t xml:space="preserve">weight </w:t>
      </w:r>
      <w:r w:rsidR="003525F4" w:rsidRPr="0062735A">
        <w:rPr>
          <w:rFonts w:asciiTheme="minorHAnsi" w:hAnsiTheme="minorHAnsi" w:cstheme="minorHAnsi"/>
        </w:rPr>
        <w:t>distribution was used to prohibit the padded values to influence the learning process.</w:t>
      </w:r>
      <w:r w:rsidR="00A142A2" w:rsidRPr="0062735A">
        <w:rPr>
          <w:rFonts w:asciiTheme="minorHAnsi" w:hAnsiTheme="minorHAnsi" w:cstheme="minorHAnsi"/>
        </w:rPr>
        <w:t xml:space="preserve"> </w:t>
      </w:r>
      <w:r w:rsidR="00622A81" w:rsidRPr="0062735A">
        <w:rPr>
          <w:rFonts w:asciiTheme="minorHAnsi" w:hAnsiTheme="minorHAnsi" w:cstheme="minorHAnsi"/>
        </w:rPr>
        <w:t xml:space="preserve">The data was separated into train and validations sets to exclude major bias. The split was set to 70% training data 30% validation data. A </w:t>
      </w:r>
      <w:r w:rsidR="00494195" w:rsidRPr="0062735A">
        <w:rPr>
          <w:rFonts w:asciiTheme="minorHAnsi" w:hAnsiTheme="minorHAnsi" w:cstheme="minorHAnsi"/>
          <w:i/>
        </w:rPr>
        <w:t>3</w:t>
      </w:r>
      <w:r w:rsidR="00494195" w:rsidRPr="0062735A">
        <w:rPr>
          <w:rFonts w:asciiTheme="minorHAnsi" w:hAnsiTheme="minorHAnsi" w:cstheme="minorHAnsi"/>
        </w:rPr>
        <w:t>-</w:t>
      </w:r>
      <w:r w:rsidR="00622A81" w:rsidRPr="0062735A">
        <w:rPr>
          <w:rFonts w:asciiTheme="minorHAnsi" w:hAnsiTheme="minorHAnsi" w:cstheme="minorHAnsi"/>
        </w:rPr>
        <w:t xml:space="preserve">fold cross validation process was used to insure the proper generalization of the model. </w:t>
      </w:r>
    </w:p>
    <w:p w:rsidR="00A810CD" w:rsidRPr="0062735A" w:rsidRDefault="00007F94"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we have majority (AS) and minority classes (QS, IS, CW) a class weight has to be calculated to balance this unequal class distribution. </w:t>
      </w:r>
      <w:r w:rsidR="00762AF6" w:rsidRPr="0062735A">
        <w:rPr>
          <w:rFonts w:asciiTheme="minorHAnsi" w:hAnsiTheme="minorHAnsi" w:cstheme="minorHAnsi"/>
        </w:rPr>
        <w:t>T</w:t>
      </w:r>
      <w:r w:rsidRPr="0062735A">
        <w:rPr>
          <w:rFonts w:asciiTheme="minorHAnsi" w:hAnsiTheme="minorHAnsi" w:cstheme="minorHAnsi"/>
        </w:rPr>
        <w:t xml:space="preserve">he sample weight was calculated for the different targets in the training set according to the </w:t>
      </w:r>
      <w:r w:rsidR="00D17744" w:rsidRPr="0062735A">
        <w:rPr>
          <w:rFonts w:asciiTheme="minorHAnsi" w:hAnsiTheme="minorHAnsi" w:cstheme="minorHAnsi"/>
        </w:rPr>
        <w:t>percentile</w:t>
      </w:r>
      <w:r w:rsidRPr="0062735A">
        <w:rPr>
          <w:rFonts w:asciiTheme="minorHAnsi" w:hAnsiTheme="minorHAnsi" w:cstheme="minorHAnsi"/>
        </w:rPr>
        <w:t xml:space="preserve"> distribution of classes</w:t>
      </w:r>
      <w:r w:rsidR="00A810CD" w:rsidRPr="0062735A">
        <w:rPr>
          <w:rFonts w:asciiTheme="minorHAnsi" w:hAnsiTheme="minorHAnsi" w:cstheme="minorHAnsi"/>
        </w:rPr>
        <w:t xml:space="preserve"> and normalized to the majority class</w:t>
      </w:r>
      <w:r w:rsidRPr="0062735A">
        <w:rPr>
          <w:rFonts w:asciiTheme="minorHAnsi" w:hAnsiTheme="minorHAnsi" w:cstheme="minorHAnsi"/>
        </w:rPr>
        <w:t xml:space="preserve">. </w:t>
      </w:r>
      <w:r w:rsidR="002E0E54" w:rsidRPr="0062735A">
        <w:rPr>
          <w:rFonts w:asciiTheme="minorHAnsi" w:hAnsiTheme="minorHAnsi" w:cstheme="minorHAnsi"/>
        </w:rPr>
        <w:t xml:space="preserve">Sample weight was used instead of class weight as class weight is converted to sample weights inside of </w:t>
      </w:r>
      <w:proofErr w:type="spellStart"/>
      <w:r w:rsidR="002E0E54" w:rsidRPr="0062735A">
        <w:rPr>
          <w:rFonts w:asciiTheme="minorHAnsi" w:hAnsiTheme="minorHAnsi" w:cstheme="minorHAnsi"/>
        </w:rPr>
        <w:t>Keras</w:t>
      </w:r>
      <w:proofErr w:type="spellEnd"/>
      <w:r w:rsidR="002E0E54" w:rsidRPr="0062735A">
        <w:rPr>
          <w:rFonts w:asciiTheme="minorHAnsi" w:hAnsiTheme="minorHAnsi" w:cstheme="minorHAnsi"/>
        </w:rPr>
        <w:t xml:space="preserve">. Using </w:t>
      </w:r>
      <w:proofErr w:type="spellStart"/>
      <w:r w:rsidR="002E0E54" w:rsidRPr="0062735A">
        <w:rPr>
          <w:rFonts w:asciiTheme="minorHAnsi" w:hAnsiTheme="minorHAnsi" w:cstheme="minorHAnsi"/>
        </w:rPr>
        <w:t>sample_weight_mode</w:t>
      </w:r>
      <w:proofErr w:type="spellEnd"/>
      <w:r w:rsidR="002E0E54" w:rsidRPr="0062735A">
        <w:rPr>
          <w:rFonts w:asciiTheme="minorHAnsi" w:hAnsiTheme="minorHAnsi" w:cstheme="minorHAnsi"/>
        </w:rPr>
        <w:t xml:space="preserve"> </w:t>
      </w:r>
      <w:r w:rsidR="002E0E54" w:rsidRPr="0062735A">
        <w:rPr>
          <w:rFonts w:asciiTheme="minorHAnsi" w:hAnsiTheme="minorHAnsi" w:cstheme="minorHAnsi"/>
          <w:i/>
        </w:rPr>
        <w:t>temporal</w:t>
      </w:r>
      <w:r w:rsidR="002E0E54" w:rsidRPr="0062735A">
        <w:rPr>
          <w:rFonts w:asciiTheme="minorHAnsi" w:hAnsiTheme="minorHAnsi" w:cstheme="minorHAnsi"/>
        </w:rPr>
        <w:t>, sample weight fulfills the class weight ta</w:t>
      </w:r>
      <w:r w:rsidR="00D17744">
        <w:rPr>
          <w:rFonts w:asciiTheme="minorHAnsi" w:hAnsiTheme="minorHAnsi" w:cstheme="minorHAnsi"/>
        </w:rPr>
        <w:t xml:space="preserve">sk and can as well be used for </w:t>
      </w:r>
      <w:r w:rsidR="002E0E54" w:rsidRPr="0062735A">
        <w:rPr>
          <w:rFonts w:asciiTheme="minorHAnsi" w:hAnsiTheme="minorHAnsi" w:cstheme="minorHAnsi"/>
        </w:rPr>
        <w:t>masking</w:t>
      </w:r>
      <w:r w:rsidR="00D17744">
        <w:rPr>
          <w:rFonts w:asciiTheme="minorHAnsi" w:hAnsiTheme="minorHAnsi" w:cstheme="minorHAnsi"/>
        </w:rPr>
        <w:t>-padded-</w:t>
      </w:r>
      <w:r w:rsidR="002E0E54" w:rsidRPr="0062735A">
        <w:rPr>
          <w:rFonts w:asciiTheme="minorHAnsi" w:hAnsiTheme="minorHAnsi" w:cstheme="minorHAnsi"/>
        </w:rPr>
        <w:t xml:space="preserve">values with a sample weight of 0. </w:t>
      </w:r>
      <w:r w:rsidR="00921B9F" w:rsidRPr="0062735A">
        <w:rPr>
          <w:rFonts w:asciiTheme="minorHAnsi" w:hAnsiTheme="minorHAnsi" w:cstheme="minorHAnsi"/>
        </w:rPr>
        <w:t xml:space="preserve">So far, this can only be used for smaller datasets as </w:t>
      </w:r>
      <w:proofErr w:type="spellStart"/>
      <w:r w:rsidR="00921B9F" w:rsidRPr="0062735A">
        <w:rPr>
          <w:rFonts w:asciiTheme="minorHAnsi" w:hAnsiTheme="minorHAnsi" w:cstheme="minorHAnsi"/>
        </w:rPr>
        <w:t>sample_weight_mode</w:t>
      </w:r>
      <w:proofErr w:type="spellEnd"/>
      <w:r w:rsidR="00921B9F" w:rsidRPr="0062735A">
        <w:rPr>
          <w:rFonts w:asciiTheme="minorHAnsi" w:hAnsiTheme="minorHAnsi" w:cstheme="minorHAnsi"/>
        </w:rPr>
        <w:t xml:space="preserve"> does no</w:t>
      </w:r>
      <w:r w:rsidR="00412C5D" w:rsidRPr="0062735A">
        <w:rPr>
          <w:rFonts w:asciiTheme="minorHAnsi" w:hAnsiTheme="minorHAnsi" w:cstheme="minorHAnsi"/>
        </w:rPr>
        <w:t>t</w:t>
      </w:r>
      <w:r w:rsidR="00921B9F" w:rsidRPr="0062735A">
        <w:rPr>
          <w:rFonts w:asciiTheme="minorHAnsi" w:hAnsiTheme="minorHAnsi" w:cstheme="minorHAnsi"/>
        </w:rPr>
        <w:t xml:space="preserve"> work currently for </w:t>
      </w:r>
      <w:r w:rsidR="00921B9F" w:rsidRPr="0062735A">
        <w:rPr>
          <w:rFonts w:asciiTheme="minorHAnsi" w:hAnsiTheme="minorHAnsi" w:cstheme="minorHAnsi"/>
          <w:i/>
        </w:rPr>
        <w:t>fit</w:t>
      </w:r>
      <w:r w:rsidR="00C44A27" w:rsidRPr="0062735A">
        <w:rPr>
          <w:rFonts w:asciiTheme="minorHAnsi" w:hAnsiTheme="minorHAnsi" w:cstheme="minorHAnsi"/>
          <w:i/>
        </w:rPr>
        <w:t xml:space="preserve"> </w:t>
      </w:r>
      <w:r w:rsidR="00921B9F" w:rsidRPr="0062735A">
        <w:rPr>
          <w:rFonts w:asciiTheme="minorHAnsi" w:hAnsiTheme="minorHAnsi" w:cstheme="minorHAnsi"/>
          <w:i/>
        </w:rPr>
        <w:t>generator</w:t>
      </w:r>
      <w:r w:rsidR="00921B9F" w:rsidRPr="0062735A">
        <w:rPr>
          <w:rFonts w:asciiTheme="minorHAnsi" w:hAnsiTheme="minorHAnsi" w:cstheme="minorHAnsi"/>
        </w:rPr>
        <w:t xml:space="preserve">. </w:t>
      </w:r>
    </w:p>
    <w:p w:rsidR="00494195" w:rsidRPr="0062735A" w:rsidRDefault="00494195" w:rsidP="004F0EAC">
      <w:pPr>
        <w:pStyle w:val="Heading2"/>
      </w:pPr>
      <w:r w:rsidRPr="0062735A">
        <w:t xml:space="preserve">Model architecture </w:t>
      </w:r>
    </w:p>
    <w:p w:rsidR="00EA679D" w:rsidRPr="0062735A" w:rsidRDefault="00EA679D" w:rsidP="00494195">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Three different model types are compared. A wide residual model, a deep residual model and a wide residual network using transfer learning from shallow networks.</w:t>
      </w:r>
    </w:p>
    <w:p w:rsidR="00BD748F" w:rsidRPr="0062735A" w:rsidRDefault="00A142A2"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w:t>
      </w:r>
      <w:r w:rsidR="00EA679D" w:rsidRPr="0062735A">
        <w:rPr>
          <w:rFonts w:asciiTheme="minorHAnsi" w:hAnsiTheme="minorHAnsi" w:cstheme="minorHAnsi"/>
        </w:rPr>
        <w:t xml:space="preserve"> base</w:t>
      </w:r>
      <w:r w:rsidRPr="0062735A">
        <w:rPr>
          <w:rFonts w:asciiTheme="minorHAnsi" w:hAnsiTheme="minorHAnsi" w:cstheme="minorHAnsi"/>
        </w:rPr>
        <w:t xml:space="preserve"> </w:t>
      </w:r>
      <w:r w:rsidR="00EA679D" w:rsidRPr="0062735A">
        <w:rPr>
          <w:rFonts w:asciiTheme="minorHAnsi" w:hAnsiTheme="minorHAnsi" w:cstheme="minorHAnsi"/>
        </w:rPr>
        <w:t xml:space="preserve">residual </w:t>
      </w:r>
      <w:r w:rsidRPr="0062735A">
        <w:rPr>
          <w:rFonts w:asciiTheme="minorHAnsi" w:hAnsiTheme="minorHAnsi" w:cstheme="minorHAnsi"/>
        </w:rPr>
        <w:t>model itself was</w:t>
      </w:r>
      <w:r w:rsidR="00412C5D" w:rsidRPr="0062735A">
        <w:rPr>
          <w:rFonts w:asciiTheme="minorHAnsi" w:hAnsiTheme="minorHAnsi" w:cstheme="minorHAnsi"/>
        </w:rPr>
        <w:t xml:space="preserve"> </w:t>
      </w:r>
      <w:r w:rsidRPr="0062735A">
        <w:rPr>
          <w:rFonts w:asciiTheme="minorHAnsi" w:hAnsiTheme="minorHAnsi" w:cstheme="minorHAnsi"/>
        </w:rPr>
        <w:t xml:space="preserve">adapted from </w:t>
      </w:r>
      <w:r w:rsidR="00931803" w:rsidRPr="0062735A">
        <w:rPr>
          <w:rFonts w:asciiTheme="minorHAnsi" w:hAnsiTheme="minorHAnsi" w:cstheme="minorHAnsi"/>
        </w:rPr>
        <w:t xml:space="preserve">the residual architectures </w:t>
      </w:r>
      <w:proofErr w:type="spellStart"/>
      <w:r w:rsidRPr="0062735A">
        <w:rPr>
          <w:rFonts w:asciiTheme="minorHAnsi" w:hAnsiTheme="minorHAnsi" w:cstheme="minorHAnsi"/>
        </w:rPr>
        <w:t>ResNet</w:t>
      </w:r>
      <w:proofErr w:type="spellEnd"/>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{"citationItems":[{"id":"ITEM-1","itemData":{"DOI":"10.3389/fpsyg.2013.00124","ISBN":"978-1-4673-6964-0","ISSN":"1664-1078","PMID":"23554596","abstract":"Deeper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arXiv preprint arXiv:1512.03385","id":"ITEM-1","issued":{"date-parts":[["2015"]]},"title":"Deep Residual Learning for Image Recognition","type":"article-journal"},"uris":["http://www.mendeley.com/documents/?uuid=96ddcace-f3c5-4649-9814-69eec69834f1"]}],"mendeley":{"formattedCitation":"[23]","plainTextFormattedCitation":"[23]","previouslyFormattedCitation":"[23]"},"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[23]</w:t>
      </w:r>
      <w:r w:rsidR="00AA66B6" w:rsidRPr="0062735A">
        <w:rPr>
          <w:rFonts w:asciiTheme="minorHAnsi" w:hAnsiTheme="minorHAnsi" w:cstheme="minorHAnsi"/>
        </w:rPr>
        <w:fldChar w:fldCharType="end"/>
      </w:r>
      <w:r w:rsidRPr="0062735A">
        <w:rPr>
          <w:rFonts w:asciiTheme="minorHAnsi" w:hAnsiTheme="minorHAnsi" w:cstheme="minorHAnsi"/>
        </w:rPr>
        <w:t xml:space="preserve"> and </w:t>
      </w:r>
      <w:proofErr w:type="spellStart"/>
      <w:r w:rsidRPr="0062735A">
        <w:rPr>
          <w:rFonts w:asciiTheme="minorHAnsi" w:hAnsiTheme="minorHAnsi" w:cstheme="minorHAnsi"/>
        </w:rPr>
        <w:t>ResNext</w:t>
      </w:r>
      <w:proofErr w:type="spellEnd"/>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{"citationItems":[{"id":"ITEM-1","itemData":{"DOI":"10.1109/CVPR.2017.634","ISBN":"9781538604571","ISSN":"1063-6919","abstract":"We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author":[{"dropping-particle":"","family":"Xie","given":"Saining","non-dropping-particle":"","parse-names":false,"suffix":""},{"dropping-particle":"","family":"Girshick","given":"Ross","non-dropping-particle":"","parse-names":false,"suffix":""},{"dropping-particle":"","family":"Dollár","given":"Piotr","non-dropping-particle":"","parse-names":false,"suffix":""},{"dropping-particle":"","family":"Tu","given":"Zhuowen","non-dropping-particle":"","parse-names":false,"suffix":""},{"dropping-particle":"","family":"He","given":"Kaiming","non-dropping-particle":"","parse-names":false,"suffix":""}],"container-title":"Proceedings - 30th IEEE Conference on Computer Vision and Pattern Recognition, CVPR 2017","id":"ITEM-1","issued":{"date-parts":[["2017"]]},"page":"5987-5995","title":"Aggregated residual transformations for deep neural networks","type":"article-journal","volume":"2017-Janua"},"uris":["http://www.mendeley.com/documents/?uuid=81e883cc-4ed7-47af-964f-dc3f13b6a6c6"]}],"mendeley":{"formattedCitation":"[24]","plainTextFormattedCitation":"[24]","previouslyFormattedCitation":"[24]"},"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[24]</w:t>
      </w:r>
      <w:r w:rsidR="00AA66B6" w:rsidRPr="0062735A">
        <w:rPr>
          <w:rFonts w:asciiTheme="minorHAnsi" w:hAnsiTheme="minorHAnsi" w:cstheme="minorHAnsi"/>
        </w:rPr>
        <w:fldChar w:fldCharType="end"/>
      </w:r>
      <w:r w:rsidR="00AA66B6" w:rsidRPr="0062735A">
        <w:rPr>
          <w:rFonts w:asciiTheme="minorHAnsi" w:hAnsiTheme="minorHAnsi" w:cstheme="minorHAnsi"/>
        </w:rPr>
        <w:t xml:space="preserve">. Both approaches tackle the problem that an increase of model depth creates a sudden and rapid decrease of accuracy which is not caused by overfitting but rather </w:t>
      </w:r>
      <w:r w:rsidR="00BD748F" w:rsidRPr="0062735A">
        <w:rPr>
          <w:rFonts w:asciiTheme="minorHAnsi" w:hAnsiTheme="minorHAnsi" w:cstheme="minorHAnsi"/>
        </w:rPr>
        <w:t xml:space="preserve">shattered gradients </w:t>
      </w:r>
      <w:r w:rsidR="00BD748F"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{"citationItems":[{"id":"ITEM-1","itemData":{"ISBN":"9781510855144","ISSN":"1938-7228","PMID":"148809","abstract":"A long-standing obstacle to progress in deep learning is the problem of vanishing and exploding gradients. Although, the problem has largely been overcome via carefully constructed initializations and batch normalization, architectures incorporating skip-connections such as highway and resnets perform much better than standard feedforward architectures despite well-chosen initialization and batch normalization. In this paper, we identify the shattered gradients problem. Specifically, we show that the correlation between gradients in standard feedforward networks decays exponentially with depth resulting in gradients that resemble white noise whereas, in contrast, the gradients in architectures with skip-connections are far more resistant to shattering, decaying sublinearly. Detailed empirical evidence is presented in support of the analysis, on both fully-connected networks and convnets. Finally, we present a new \"looks linear\" (LL) initialization that prevents shattering, with preliminary experiments showing the new initialization allows to train very deep networks without the addition of skip-connections.","author":[{"dropping-particle":"","family":"Balduzzi","given":"David","non-dropping-particle":"","parse-names":false,"suffix":""},{"dropping-particle":"","family":"Frean","given":"Marcus","non-dropping-particle":"","parse-names":false,"suffix":""},{"dropping-particle":"","family":"Leary","given":"Lennox","non-dropping-particle":"","parse-names":false,"suffix":""},{"dropping-particle":"","family":"Lewis","given":"JP","non-dropping-particle":"","parse-names":false,"suffix":""},{"dropping-particle":"","family":"Ma","given":"Kurt Wan-Duo","non-dropping-particle":"","parse-names":false,"suffix":""},{"dropping-particle":"","family":"McWilliams","given":"Brian","non-dropping-particle":"","parse-names":false,"suffix":""}],"id":"ITEM-1","issued":{"date-parts":[["2017"]]},"title":"The Shattered Gradients Problem: If resnets are the answer, then what is the question?","type":"article-journal"},"uris":["http://www.mendeley.com/documents/?uuid=49ad490a-b6bc-4aed-83df-32d3f8b226ab"]}],"mendeley":{"formattedCitation":"[25]","plainTextFormattedCitation":"[25]","previouslyFormattedCitation":"[25]"},"properties":{"noteIndex":0},"schema":"https://github.com/citation-style-language/schema/raw/master/csl-citation.json"}</w:instrText>
      </w:r>
      <w:r w:rsidR="00BD748F" w:rsidRPr="0062735A">
        <w:rPr>
          <w:rFonts w:asciiTheme="minorHAnsi" w:hAnsiTheme="minorHAnsi" w:cstheme="minorHAnsi"/>
        </w:rPr>
        <w:fldChar w:fldCharType="separate"/>
      </w:r>
      <w:r w:rsidR="00FF1862" w:rsidRPr="0062735A">
        <w:rPr>
          <w:rFonts w:asciiTheme="minorHAnsi" w:hAnsiTheme="minorHAnsi" w:cstheme="minorHAnsi"/>
          <w:noProof/>
        </w:rPr>
        <w:t>[25]</w:t>
      </w:r>
      <w:r w:rsidR="00BD748F" w:rsidRPr="0062735A">
        <w:rPr>
          <w:rFonts w:asciiTheme="minorHAnsi" w:hAnsiTheme="minorHAnsi" w:cstheme="minorHAnsi"/>
        </w:rPr>
        <w:fldChar w:fldCharType="end"/>
      </w:r>
      <w:r w:rsidR="00AA66B6" w:rsidRPr="0062735A">
        <w:rPr>
          <w:rFonts w:asciiTheme="minorHAnsi" w:hAnsiTheme="minorHAnsi" w:cstheme="minorHAnsi"/>
        </w:rPr>
        <w:t>.</w:t>
      </w:r>
      <w:r w:rsidR="00C32996" w:rsidRPr="0062735A">
        <w:rPr>
          <w:rFonts w:asciiTheme="minorHAnsi" w:hAnsiTheme="minorHAnsi" w:cstheme="minorHAnsi"/>
        </w:rPr>
        <w:t xml:space="preserve"> The shattered gradient let non residual networks appear</w:t>
      </w:r>
      <w:r w:rsidR="00656703" w:rsidRPr="0062735A">
        <w:rPr>
          <w:rFonts w:asciiTheme="minorHAnsi" w:hAnsiTheme="minorHAnsi" w:cstheme="minorHAnsi"/>
        </w:rPr>
        <w:t xml:space="preserve"> with increasing depth</w:t>
      </w:r>
      <w:r w:rsidR="00C32996" w:rsidRPr="0062735A">
        <w:rPr>
          <w:rFonts w:asciiTheme="minorHAnsi" w:hAnsiTheme="minorHAnsi" w:cstheme="minorHAnsi"/>
        </w:rPr>
        <w:t xml:space="preserve"> as white noise. </w:t>
      </w:r>
      <w:r w:rsidR="00AD26C2" w:rsidRPr="0062735A">
        <w:rPr>
          <w:rFonts w:asciiTheme="minorHAnsi" w:hAnsiTheme="minorHAnsi" w:cstheme="minorHAnsi"/>
        </w:rPr>
        <w:t>Both networks combine multiple shallow models to one larger model.</w:t>
      </w:r>
      <w:r w:rsidR="00F85451" w:rsidRPr="0062735A">
        <w:rPr>
          <w:rFonts w:asciiTheme="minorHAnsi" w:hAnsiTheme="minorHAnsi" w:cstheme="minorHAnsi"/>
        </w:rPr>
        <w:t xml:space="preserve"> T</w:t>
      </w:r>
      <w:r w:rsidR="00AD26C2" w:rsidRPr="0062735A">
        <w:rPr>
          <w:rFonts w:asciiTheme="minorHAnsi" w:hAnsiTheme="minorHAnsi" w:cstheme="minorHAnsi"/>
        </w:rPr>
        <w:t xml:space="preserve">he </w:t>
      </w:r>
      <w:r w:rsidR="00F85451" w:rsidRPr="0062735A">
        <w:rPr>
          <w:rFonts w:asciiTheme="minorHAnsi" w:hAnsiTheme="minorHAnsi" w:cstheme="minorHAnsi"/>
        </w:rPr>
        <w:t>shallow models thereby fit a residual map which is easier to optimize than a larger model. The connection between the shallow models are ensured with skip layers performing identity mapping and adding the output of the shallow model blocks. This enables large networks with rather low complexity</w:t>
      </w:r>
      <w:r w:rsidR="00412C5D" w:rsidRPr="0062735A">
        <w:rPr>
          <w:rFonts w:asciiTheme="minorHAnsi" w:hAnsiTheme="minorHAnsi" w:cstheme="minorHAnsi"/>
        </w:rPr>
        <w:t xml:space="preserve"> as </w:t>
      </w:r>
      <w:r w:rsidR="00F85451" w:rsidRPr="0062735A">
        <w:rPr>
          <w:rFonts w:asciiTheme="minorHAnsi" w:hAnsiTheme="minorHAnsi" w:cstheme="minorHAnsi"/>
        </w:rPr>
        <w:t>compar</w:t>
      </w:r>
      <w:r w:rsidR="00412C5D" w:rsidRPr="0062735A">
        <w:rPr>
          <w:rFonts w:asciiTheme="minorHAnsi" w:hAnsiTheme="minorHAnsi" w:cstheme="minorHAnsi"/>
        </w:rPr>
        <w:t>ed</w:t>
      </w:r>
      <w:r w:rsidR="00F85451" w:rsidRPr="0062735A">
        <w:rPr>
          <w:rFonts w:asciiTheme="minorHAnsi" w:hAnsiTheme="minorHAnsi" w:cstheme="minorHAnsi"/>
        </w:rPr>
        <w:t xml:space="preserve"> to </w:t>
      </w:r>
      <w:proofErr w:type="spellStart"/>
      <w:r w:rsidR="00F85451" w:rsidRPr="0062735A">
        <w:rPr>
          <w:rFonts w:asciiTheme="minorHAnsi" w:hAnsiTheme="minorHAnsi" w:cstheme="minorHAnsi"/>
        </w:rPr>
        <w:t>ResNet</w:t>
      </w:r>
      <w:proofErr w:type="spellEnd"/>
      <w:r w:rsidR="00F85451" w:rsidRPr="0062735A">
        <w:rPr>
          <w:rFonts w:asciiTheme="minorHAnsi" w:hAnsiTheme="minorHAnsi" w:cstheme="minorHAnsi"/>
        </w:rPr>
        <w:t xml:space="preserve">, </w:t>
      </w:r>
    </w:p>
    <w:p w:rsidR="005B222A" w:rsidRPr="0062735A" w:rsidRDefault="005B222A"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 deep residual network is made of a</w:t>
      </w:r>
      <w:r w:rsidR="00770FA8" w:rsidRPr="0062735A">
        <w:rPr>
          <w:rFonts w:asciiTheme="minorHAnsi" w:hAnsiTheme="minorHAnsi" w:cstheme="minorHAnsi"/>
        </w:rPr>
        <w:t>n</w:t>
      </w:r>
      <w:r w:rsidRPr="0062735A">
        <w:rPr>
          <w:rFonts w:asciiTheme="minorHAnsi" w:hAnsiTheme="minorHAnsi" w:cstheme="minorHAnsi"/>
        </w:rPr>
        <w:t xml:space="preserve"> </w:t>
      </w:r>
      <w:r w:rsidR="008F00F7" w:rsidRPr="0062735A">
        <w:rPr>
          <w:rFonts w:asciiTheme="minorHAnsi" w:hAnsiTheme="minorHAnsi" w:cstheme="minorHAnsi"/>
        </w:rPr>
        <w:t>initiation</w:t>
      </w:r>
      <w:r w:rsidRPr="0062735A">
        <w:rPr>
          <w:rFonts w:asciiTheme="minorHAnsi" w:hAnsiTheme="minorHAnsi" w:cstheme="minorHAnsi"/>
        </w:rPr>
        <w:t xml:space="preserve"> block followed by </w:t>
      </w:r>
      <w:r w:rsidR="00770FA8" w:rsidRPr="0062735A">
        <w:rPr>
          <w:rFonts w:asciiTheme="minorHAnsi" w:hAnsiTheme="minorHAnsi" w:cstheme="minorHAnsi"/>
        </w:rPr>
        <w:t>five</w:t>
      </w:r>
      <w:r w:rsidRPr="0062735A">
        <w:rPr>
          <w:rFonts w:asciiTheme="minorHAnsi" w:hAnsiTheme="minorHAnsi" w:cstheme="minorHAnsi"/>
        </w:rPr>
        <w:t xml:space="preserve"> times </w:t>
      </w:r>
      <w:r w:rsidR="00E27722" w:rsidRPr="0062735A">
        <w:rPr>
          <w:rFonts w:asciiTheme="minorHAnsi" w:hAnsiTheme="minorHAnsi" w:cstheme="minorHAnsi"/>
        </w:rPr>
        <w:t>five</w:t>
      </w:r>
      <w:r w:rsidRPr="0062735A">
        <w:rPr>
          <w:rFonts w:asciiTheme="minorHAnsi" w:hAnsiTheme="minorHAnsi" w:cstheme="minorHAnsi"/>
        </w:rPr>
        <w:t xml:space="preserve"> GRU layers which are connected via skip layers (</w:t>
      </w:r>
      <w:r w:rsidR="00E27722" w:rsidRPr="0062735A">
        <w:rPr>
          <w:rFonts w:asciiTheme="minorHAnsi" w:hAnsiTheme="minorHAnsi" w:cstheme="minorHAnsi"/>
          <w:highlight w:val="yellow"/>
        </w:rPr>
        <w:fldChar w:fldCharType="begin"/>
      </w:r>
      <w:r w:rsidR="00E27722" w:rsidRPr="0062735A">
        <w:rPr>
          <w:rFonts w:asciiTheme="minorHAnsi" w:hAnsiTheme="minorHAnsi" w:cstheme="minorHAnsi"/>
        </w:rPr>
        <w:instrText xml:space="preserve"> REF _Ref528701021 \h </w:instrText>
      </w:r>
      <w:r w:rsidR="00E27722"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E27722"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2</w:t>
      </w:r>
      <w:r w:rsidR="00E27722" w:rsidRPr="0062735A">
        <w:rPr>
          <w:rFonts w:asciiTheme="minorHAnsi" w:hAnsiTheme="minorHAnsi" w:cstheme="minorHAnsi"/>
          <w:highlight w:val="yellow"/>
        </w:rPr>
        <w:fldChar w:fldCharType="end"/>
      </w:r>
      <w:r w:rsidRPr="0062735A">
        <w:rPr>
          <w:rFonts w:asciiTheme="minorHAnsi" w:hAnsiTheme="minorHAnsi" w:cstheme="minorHAnsi"/>
        </w:rPr>
        <w:t>).</w:t>
      </w:r>
      <w:r w:rsidR="008F00F7" w:rsidRPr="0062735A">
        <w:rPr>
          <w:rFonts w:asciiTheme="minorHAnsi" w:hAnsiTheme="minorHAnsi" w:cstheme="minorHAnsi"/>
        </w:rPr>
        <w:t xml:space="preserve"> Each connected block ends with a dropout and dense layer.</w:t>
      </w:r>
      <w:r w:rsidRPr="0062735A">
        <w:rPr>
          <w:rFonts w:asciiTheme="minorHAnsi" w:hAnsiTheme="minorHAnsi" w:cstheme="minorHAnsi"/>
        </w:rPr>
        <w:t xml:space="preserve"> </w:t>
      </w:r>
      <w:r w:rsidR="008F00F7" w:rsidRPr="0062735A">
        <w:rPr>
          <w:rFonts w:asciiTheme="minorHAnsi" w:hAnsiTheme="minorHAnsi" w:cstheme="minorHAnsi"/>
        </w:rPr>
        <w:t>The architecture is</w:t>
      </w:r>
      <w:r w:rsidRPr="0062735A">
        <w:rPr>
          <w:rFonts w:asciiTheme="minorHAnsi" w:hAnsiTheme="minorHAnsi" w:cstheme="minorHAnsi"/>
        </w:rPr>
        <w:t xml:space="preserve"> finished with a </w:t>
      </w:r>
      <w:proofErr w:type="spellStart"/>
      <w:r w:rsidR="008F00F7" w:rsidRPr="0062735A">
        <w:rPr>
          <w:rFonts w:asciiTheme="minorHAnsi" w:hAnsiTheme="minorHAnsi" w:cstheme="minorHAnsi"/>
        </w:rPr>
        <w:t>softmax</w:t>
      </w:r>
      <w:proofErr w:type="spellEnd"/>
      <w:r w:rsidR="008F00F7" w:rsidRPr="0062735A">
        <w:rPr>
          <w:rFonts w:asciiTheme="minorHAnsi" w:hAnsiTheme="minorHAnsi" w:cstheme="minorHAnsi"/>
        </w:rPr>
        <w:t xml:space="preserve"> activated dense layer.</w:t>
      </w:r>
      <w:r w:rsidRPr="0062735A">
        <w:rPr>
          <w:rFonts w:asciiTheme="minorHAnsi" w:hAnsiTheme="minorHAnsi" w:cstheme="minorHAnsi"/>
        </w:rPr>
        <w:t xml:space="preserve"> </w:t>
      </w:r>
      <w:r w:rsidR="008F00F7" w:rsidRPr="0062735A">
        <w:rPr>
          <w:rFonts w:asciiTheme="minorHAnsi" w:hAnsiTheme="minorHAnsi" w:cstheme="minorHAnsi"/>
        </w:rPr>
        <w:t xml:space="preserve">The initiation block consists of first a </w:t>
      </w:r>
      <w:r w:rsidR="008F00F7" w:rsidRPr="0062735A">
        <w:rPr>
          <w:rFonts w:asciiTheme="minorHAnsi" w:hAnsiTheme="minorHAnsi" w:cstheme="minorHAnsi"/>
        </w:rPr>
        <w:lastRenderedPageBreak/>
        <w:t xml:space="preserve">masking layer which is needed as the data is padded to achieve same dimensionality with different recording lengths. The masking layer is followed by a 1/2 dropout layer connected to a dense layer which, both combined, function as a feature selection phase. This combination first randomly reduces the input nodes trailed by reducing the dimensional space which forces the focus on the most distinguishing input information. The last layer of the initiation is a batch normalization to avoid vanishing/exploding gradients by the scale of </w:t>
      </w:r>
      <w:proofErr w:type="spellStart"/>
      <w:r w:rsidR="008F00F7" w:rsidRPr="0062735A">
        <w:rPr>
          <w:rFonts w:asciiTheme="minorHAnsi" w:hAnsiTheme="minorHAnsi" w:cstheme="minorHAnsi"/>
        </w:rPr>
        <w:t>backpropagated</w:t>
      </w:r>
      <w:proofErr w:type="spellEnd"/>
      <w:r w:rsidR="008F00F7" w:rsidRPr="0062735A">
        <w:rPr>
          <w:rFonts w:asciiTheme="minorHAnsi" w:hAnsiTheme="minorHAnsi" w:cstheme="minorHAnsi"/>
        </w:rPr>
        <w:t xml:space="preserve"> weights.</w:t>
      </w:r>
    </w:p>
    <w:p w:rsidR="008D2DC5" w:rsidRPr="0062735A" w:rsidRDefault="00156B5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8D2DC5" w:rsidRPr="0062735A">
        <w:rPr>
          <w:rFonts w:asciiTheme="minorHAnsi" w:hAnsiTheme="minorHAnsi" w:cstheme="minorHAnsi"/>
        </w:rPr>
        <w:t>wide residual model</w:t>
      </w:r>
      <w:r w:rsidRPr="0062735A">
        <w:rPr>
          <w:rFonts w:asciiTheme="minorHAnsi" w:hAnsiTheme="minorHAnsi" w:cstheme="minorHAnsi"/>
        </w:rPr>
        <w:t xml:space="preserve"> </w:t>
      </w:r>
      <w:r w:rsidR="00246D13" w:rsidRPr="0062735A">
        <w:rPr>
          <w:rFonts w:asciiTheme="minorHAnsi" w:hAnsiTheme="minorHAnsi" w:cstheme="minorHAnsi"/>
        </w:rPr>
        <w:t>(</w:t>
      </w:r>
      <w:r w:rsidR="00282F58" w:rsidRPr="0062735A">
        <w:rPr>
          <w:rFonts w:asciiTheme="minorHAnsi" w:hAnsiTheme="minorHAnsi" w:cstheme="minorHAnsi"/>
          <w:highlight w:val="yellow"/>
        </w:rPr>
        <w:fldChar w:fldCharType="begin"/>
      </w:r>
      <w:r w:rsidR="00282F58" w:rsidRPr="0062735A">
        <w:rPr>
          <w:rFonts w:asciiTheme="minorHAnsi" w:hAnsiTheme="minorHAnsi" w:cstheme="minorHAnsi"/>
        </w:rPr>
        <w:instrText xml:space="preserve"> REF _Ref525291058 \h </w:instrText>
      </w:r>
      <w:r w:rsidR="00282F58"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282F58"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1</w:t>
      </w:r>
      <w:r w:rsidR="00282F58" w:rsidRPr="0062735A">
        <w:rPr>
          <w:rFonts w:asciiTheme="minorHAnsi" w:hAnsiTheme="minorHAnsi" w:cstheme="minorHAnsi"/>
          <w:highlight w:val="yellow"/>
        </w:rPr>
        <w:fldChar w:fldCharType="end"/>
      </w:r>
      <w:r w:rsidR="00246D13" w:rsidRPr="0062735A">
        <w:rPr>
          <w:rFonts w:asciiTheme="minorHAnsi" w:hAnsiTheme="minorHAnsi" w:cstheme="minorHAnsi"/>
        </w:rPr>
        <w:t xml:space="preserve">) </w:t>
      </w:r>
      <w:r w:rsidRPr="0062735A">
        <w:rPr>
          <w:rFonts w:asciiTheme="minorHAnsi" w:hAnsiTheme="minorHAnsi" w:cstheme="minorHAnsi"/>
        </w:rPr>
        <w:t xml:space="preserve">uses </w:t>
      </w:r>
      <w:r w:rsidR="008C4240" w:rsidRPr="0062735A">
        <w:rPr>
          <w:rFonts w:asciiTheme="minorHAnsi" w:hAnsiTheme="minorHAnsi" w:cstheme="minorHAnsi"/>
        </w:rPr>
        <w:t xml:space="preserve">several parallel </w:t>
      </w:r>
      <w:r w:rsidR="00412C5D" w:rsidRPr="0062735A">
        <w:rPr>
          <w:rFonts w:asciiTheme="minorHAnsi" w:hAnsiTheme="minorHAnsi" w:cstheme="minorHAnsi"/>
        </w:rPr>
        <w:t>paths</w:t>
      </w:r>
      <w:r w:rsidR="008C4240" w:rsidRPr="0062735A">
        <w:rPr>
          <w:rFonts w:asciiTheme="minorHAnsi" w:hAnsiTheme="minorHAnsi" w:cstheme="minorHAnsi"/>
        </w:rPr>
        <w:t xml:space="preserve"> preluded by an initiation block.</w:t>
      </w:r>
      <w:r w:rsidR="008F00F7" w:rsidRPr="0062735A">
        <w:rPr>
          <w:rFonts w:asciiTheme="minorHAnsi" w:hAnsiTheme="minorHAnsi" w:cstheme="minorHAnsi"/>
        </w:rPr>
        <w:t xml:space="preserve"> The initiation block </w:t>
      </w:r>
      <w:r w:rsidR="00A767C5" w:rsidRPr="0062735A">
        <w:rPr>
          <w:rFonts w:asciiTheme="minorHAnsi" w:hAnsiTheme="minorHAnsi" w:cstheme="minorHAnsi"/>
        </w:rPr>
        <w:t>is</w:t>
      </w:r>
      <w:r w:rsidR="008F00F7" w:rsidRPr="0062735A">
        <w:rPr>
          <w:rFonts w:asciiTheme="minorHAnsi" w:hAnsiTheme="minorHAnsi" w:cstheme="minorHAnsi"/>
        </w:rPr>
        <w:t xml:space="preserve"> of the same structure as in the deep residual model. </w:t>
      </w:r>
      <w:r w:rsidR="008C4240" w:rsidRPr="0062735A">
        <w:rPr>
          <w:rFonts w:asciiTheme="minorHAnsi" w:hAnsiTheme="minorHAnsi" w:cstheme="minorHAnsi"/>
        </w:rPr>
        <w:t xml:space="preserve">The main paths are made of blocks from bi-directional </w:t>
      </w:r>
      <w:r w:rsidR="008D2DC5" w:rsidRPr="0062735A">
        <w:rPr>
          <w:rFonts w:asciiTheme="minorHAnsi" w:hAnsiTheme="minorHAnsi" w:cstheme="minorHAnsi"/>
        </w:rPr>
        <w:t xml:space="preserve">Gated Recurrent Unit </w:t>
      </w:r>
      <w:r w:rsidR="00931803" w:rsidRPr="0062735A">
        <w:rPr>
          <w:rFonts w:asciiTheme="minorHAnsi" w:hAnsiTheme="minorHAnsi" w:cstheme="minorHAnsi"/>
        </w:rPr>
        <w:t>(</w:t>
      </w:r>
      <w:r w:rsidR="008D2DC5" w:rsidRPr="0062735A">
        <w:rPr>
          <w:rFonts w:asciiTheme="minorHAnsi" w:hAnsiTheme="minorHAnsi" w:cstheme="minorHAnsi"/>
        </w:rPr>
        <w:t>GRU</w:t>
      </w:r>
      <w:r w:rsidR="00931803" w:rsidRPr="0062735A">
        <w:rPr>
          <w:rFonts w:asciiTheme="minorHAnsi" w:hAnsiTheme="minorHAnsi" w:cstheme="minorHAnsi"/>
        </w:rPr>
        <w:t>)</w:t>
      </w:r>
      <w:r w:rsidR="008C4240" w:rsidRPr="0062735A">
        <w:rPr>
          <w:rFonts w:asciiTheme="minorHAnsi" w:hAnsiTheme="minorHAnsi" w:cstheme="minorHAnsi"/>
        </w:rPr>
        <w:t xml:space="preserve"> layers. Each </w:t>
      </w:r>
      <w:r w:rsidR="008D2DC5" w:rsidRPr="0062735A">
        <w:rPr>
          <w:rFonts w:asciiTheme="minorHAnsi" w:hAnsiTheme="minorHAnsi" w:cstheme="minorHAnsi"/>
        </w:rPr>
        <w:t>GRU</w:t>
      </w:r>
      <w:r w:rsidR="008C4240" w:rsidRPr="0062735A">
        <w:rPr>
          <w:rFonts w:asciiTheme="minorHAnsi" w:hAnsiTheme="minorHAnsi" w:cstheme="minorHAnsi"/>
        </w:rPr>
        <w:t xml:space="preserve"> layer uses dropout and recurrent dropout to minimize overfitting. As direct regularization of the L2-norm a kernel constrain is used over all axis. This works well in combination with dropout </w:t>
      </w:r>
      <w:r w:rsidR="008C42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{"citationItems":[{"id":"ITEM-1","itemData":{"DOI":"10.1214/12-AOS1000","ISBN":"1532-4435","ISSN":"15337928","PMID":"23285570","abstract":"Deep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5a66067b-6ade-4a48-a25d-9a8822967bc3"]}],"mendeley":{"formattedCitation":"[26]","plainTextFormattedCitation":"[26]","previouslyFormattedCitation":"[26]"},"properties":{"noteIndex":0},"schema":"https://github.com/citation-style-language/schema/raw/master/csl-citation.json"}</w:instrText>
      </w:r>
      <w:r w:rsidR="008C4240" w:rsidRPr="0062735A">
        <w:rPr>
          <w:rFonts w:asciiTheme="minorHAnsi" w:hAnsiTheme="minorHAnsi" w:cstheme="minorHAnsi"/>
        </w:rPr>
        <w:fldChar w:fldCharType="separate"/>
      </w:r>
      <w:r w:rsidR="00FF1862" w:rsidRPr="0062735A">
        <w:rPr>
          <w:rFonts w:asciiTheme="minorHAnsi" w:hAnsiTheme="minorHAnsi" w:cstheme="minorHAnsi"/>
          <w:noProof/>
        </w:rPr>
        <w:t>[26]</w:t>
      </w:r>
      <w:r w:rsidR="008C4240" w:rsidRPr="0062735A">
        <w:rPr>
          <w:rFonts w:asciiTheme="minorHAnsi" w:hAnsiTheme="minorHAnsi" w:cstheme="minorHAnsi"/>
        </w:rPr>
        <w:fldChar w:fldCharType="end"/>
      </w:r>
      <w:r w:rsidR="008C4240" w:rsidRPr="0062735A">
        <w:rPr>
          <w:rFonts w:asciiTheme="minorHAnsi" w:hAnsiTheme="minorHAnsi" w:cstheme="minorHAnsi"/>
        </w:rPr>
        <w:t>. Next to the main paths additional paths are used which make use of pre-trained models with fixed weights.</w:t>
      </w:r>
      <w:r w:rsidR="00246D13" w:rsidRPr="0062735A">
        <w:rPr>
          <w:rFonts w:asciiTheme="minorHAnsi" w:hAnsiTheme="minorHAnsi" w:cstheme="minorHAnsi"/>
        </w:rPr>
        <w:t xml:space="preserve"> </w:t>
      </w:r>
      <w:r w:rsidR="008C4240" w:rsidRPr="0062735A">
        <w:rPr>
          <w:rFonts w:asciiTheme="minorHAnsi" w:hAnsiTheme="minorHAnsi" w:cstheme="minorHAnsi"/>
        </w:rPr>
        <w:t xml:space="preserve">The main paths and the additional paths are concatenated at the end leading to a </w:t>
      </w:r>
      <w:proofErr w:type="gramStart"/>
      <w:r w:rsidR="002B14EA" w:rsidRPr="0062735A">
        <w:rPr>
          <w:rFonts w:asciiTheme="minorHAnsi" w:hAnsiTheme="minorHAnsi" w:cstheme="minorHAnsi"/>
        </w:rPr>
        <w:t>D</w:t>
      </w:r>
      <w:r w:rsidR="008C4240" w:rsidRPr="0062735A">
        <w:rPr>
          <w:rFonts w:asciiTheme="minorHAnsi" w:hAnsiTheme="minorHAnsi" w:cstheme="minorHAnsi"/>
        </w:rPr>
        <w:t>ense</w:t>
      </w:r>
      <w:proofErr w:type="gramEnd"/>
      <w:r w:rsidR="008C4240" w:rsidRPr="0062735A">
        <w:rPr>
          <w:rFonts w:asciiTheme="minorHAnsi" w:hAnsiTheme="minorHAnsi" w:cstheme="minorHAnsi"/>
        </w:rPr>
        <w:t xml:space="preserve"> layer with </w:t>
      </w:r>
      <w:proofErr w:type="spellStart"/>
      <w:r w:rsidR="008C4240" w:rsidRPr="0062735A">
        <w:rPr>
          <w:rFonts w:asciiTheme="minorHAnsi" w:hAnsiTheme="minorHAnsi" w:cstheme="minorHAnsi"/>
        </w:rPr>
        <w:t>softmax</w:t>
      </w:r>
      <w:proofErr w:type="spellEnd"/>
      <w:r w:rsidR="008C4240" w:rsidRPr="0062735A">
        <w:rPr>
          <w:rFonts w:asciiTheme="minorHAnsi" w:hAnsiTheme="minorHAnsi" w:cstheme="minorHAnsi"/>
        </w:rPr>
        <w:t xml:space="preserve"> activation to achieve final state predictions. </w:t>
      </w:r>
    </w:p>
    <w:p w:rsidR="008C4240" w:rsidRPr="0062735A" w:rsidRDefault="008D2DC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transfer learning the same wide residual model architecture was used but additional paths where added where the weights of the </w:t>
      </w:r>
      <w:r w:rsidR="0012000A" w:rsidRPr="0062735A">
        <w:rPr>
          <w:rFonts w:asciiTheme="minorHAnsi" w:hAnsiTheme="minorHAnsi" w:cstheme="minorHAnsi"/>
        </w:rPr>
        <w:t xml:space="preserve">pre-trained </w:t>
      </w:r>
      <w:r w:rsidRPr="0062735A">
        <w:rPr>
          <w:rFonts w:asciiTheme="minorHAnsi" w:hAnsiTheme="minorHAnsi" w:cstheme="minorHAnsi"/>
        </w:rPr>
        <w:t xml:space="preserve">models are loaded </w:t>
      </w:r>
      <w:r w:rsidR="008F00F7" w:rsidRPr="0062735A">
        <w:rPr>
          <w:rFonts w:asciiTheme="minorHAnsi" w:hAnsiTheme="minorHAnsi" w:cstheme="minorHAnsi"/>
        </w:rPr>
        <w:t xml:space="preserve">and fixed </w:t>
      </w:r>
      <w:r w:rsidRPr="0062735A">
        <w:rPr>
          <w:rFonts w:asciiTheme="minorHAnsi" w:hAnsiTheme="minorHAnsi" w:cstheme="minorHAnsi"/>
        </w:rPr>
        <w:t xml:space="preserve">into. </w:t>
      </w:r>
      <w:r w:rsidR="008C4240" w:rsidRPr="0062735A">
        <w:rPr>
          <w:rFonts w:asciiTheme="minorHAnsi" w:hAnsiTheme="minorHAnsi" w:cstheme="minorHAnsi"/>
        </w:rPr>
        <w:t>The pre-trained models are trained on bi-class problem</w:t>
      </w:r>
      <w:r w:rsidRPr="0062735A">
        <w:rPr>
          <w:rFonts w:asciiTheme="minorHAnsi" w:hAnsiTheme="minorHAnsi" w:cstheme="minorHAnsi"/>
        </w:rPr>
        <w:t>s</w:t>
      </w:r>
      <w:r w:rsidR="007F63CF" w:rsidRPr="0062735A">
        <w:rPr>
          <w:rFonts w:asciiTheme="minorHAnsi" w:hAnsiTheme="minorHAnsi" w:cstheme="minorHAnsi"/>
        </w:rPr>
        <w:t>,</w:t>
      </w:r>
      <w:r w:rsidR="008C4240" w:rsidRPr="0062735A">
        <w:rPr>
          <w:rFonts w:asciiTheme="minorHAnsi" w:hAnsiTheme="minorHAnsi" w:cstheme="minorHAnsi"/>
        </w:rPr>
        <w:t xml:space="preserve"> training always two classes versus each other. In the concatenation</w:t>
      </w:r>
      <w:r w:rsidR="0012000A" w:rsidRPr="0062735A">
        <w:rPr>
          <w:rFonts w:asciiTheme="minorHAnsi" w:hAnsiTheme="minorHAnsi" w:cstheme="minorHAnsi"/>
        </w:rPr>
        <w:t xml:space="preserve"> step</w:t>
      </w:r>
      <w:r w:rsidR="008C4240" w:rsidRPr="0062735A">
        <w:rPr>
          <w:rFonts w:asciiTheme="minorHAnsi" w:hAnsiTheme="minorHAnsi" w:cstheme="minorHAnsi"/>
        </w:rPr>
        <w:t xml:space="preserve"> they are then used fo</w:t>
      </w:r>
      <w:r w:rsidR="00412C5D" w:rsidRPr="0062735A">
        <w:rPr>
          <w:rFonts w:asciiTheme="minorHAnsi" w:hAnsiTheme="minorHAnsi" w:cstheme="minorHAnsi"/>
        </w:rPr>
        <w:t>r</w:t>
      </w:r>
      <w:r w:rsidR="008C4240" w:rsidRPr="0062735A">
        <w:rPr>
          <w:rFonts w:asciiTheme="minorHAnsi" w:hAnsiTheme="minorHAnsi" w:cstheme="minorHAnsi"/>
        </w:rPr>
        <w:t xml:space="preserve"> </w:t>
      </w:r>
      <w:r w:rsidR="0012000A" w:rsidRPr="0062735A">
        <w:rPr>
          <w:rFonts w:asciiTheme="minorHAnsi" w:hAnsiTheme="minorHAnsi" w:cstheme="minorHAnsi"/>
        </w:rPr>
        <w:t xml:space="preserve">the </w:t>
      </w:r>
      <w:r w:rsidR="008C4240" w:rsidRPr="0062735A">
        <w:rPr>
          <w:rFonts w:asciiTheme="minorHAnsi" w:hAnsiTheme="minorHAnsi" w:cstheme="minorHAnsi"/>
        </w:rPr>
        <w:t>decision making. To avoid any bias the bi</w:t>
      </w:r>
      <w:r w:rsidR="0012000A" w:rsidRPr="0062735A">
        <w:rPr>
          <w:rFonts w:asciiTheme="minorHAnsi" w:hAnsiTheme="minorHAnsi" w:cstheme="minorHAnsi"/>
        </w:rPr>
        <w:t>-</w:t>
      </w:r>
      <w:r w:rsidR="008C4240" w:rsidRPr="0062735A">
        <w:rPr>
          <w:rFonts w:asciiTheme="minorHAnsi" w:hAnsiTheme="minorHAnsi" w:cstheme="minorHAnsi"/>
        </w:rPr>
        <w:t xml:space="preserve">models are trained separately </w:t>
      </w:r>
      <w:r w:rsidR="00412C5D" w:rsidRPr="0062735A">
        <w:rPr>
          <w:rFonts w:asciiTheme="minorHAnsi" w:hAnsiTheme="minorHAnsi" w:cstheme="minorHAnsi"/>
        </w:rPr>
        <w:t xml:space="preserve">only </w:t>
      </w:r>
      <w:r w:rsidR="008C4240" w:rsidRPr="0062735A">
        <w:rPr>
          <w:rFonts w:asciiTheme="minorHAnsi" w:hAnsiTheme="minorHAnsi" w:cstheme="minorHAnsi"/>
        </w:rPr>
        <w:t xml:space="preserve">on a part of the data which is later not used for further training. </w:t>
      </w:r>
    </w:p>
    <w:p w:rsidR="00246D13" w:rsidRPr="0062735A" w:rsidRDefault="00246D1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pre-trained models </w:t>
      </w:r>
      <w:r w:rsidR="008D2DC5" w:rsidRPr="0062735A">
        <w:rPr>
          <w:rFonts w:asciiTheme="minorHAnsi" w:hAnsiTheme="minorHAnsi" w:cstheme="minorHAnsi"/>
        </w:rPr>
        <w:t xml:space="preserve">are shallow models with an </w:t>
      </w:r>
      <w:r w:rsidR="008F00F7" w:rsidRPr="0062735A">
        <w:rPr>
          <w:rFonts w:asciiTheme="minorHAnsi" w:hAnsiTheme="minorHAnsi" w:cstheme="minorHAnsi"/>
        </w:rPr>
        <w:t>initial</w:t>
      </w:r>
      <w:r w:rsidRPr="0062735A">
        <w:rPr>
          <w:rFonts w:asciiTheme="minorHAnsi" w:hAnsiTheme="minorHAnsi" w:cstheme="minorHAnsi"/>
        </w:rPr>
        <w:t xml:space="preserve"> masking, dropout and dense layer which </w:t>
      </w:r>
      <w:r w:rsidR="008D2DC5" w:rsidRPr="0062735A">
        <w:rPr>
          <w:rFonts w:asciiTheme="minorHAnsi" w:hAnsiTheme="minorHAnsi" w:cstheme="minorHAnsi"/>
        </w:rPr>
        <w:t>is</w:t>
      </w:r>
      <w:r w:rsidRPr="0062735A">
        <w:rPr>
          <w:rFonts w:asciiTheme="minorHAnsi" w:hAnsiTheme="minorHAnsi" w:cstheme="minorHAnsi"/>
        </w:rPr>
        <w:t xml:space="preserve"> followed by </w:t>
      </w:r>
      <w:r w:rsidR="008D2DC5" w:rsidRPr="0062735A">
        <w:rPr>
          <w:rFonts w:asciiTheme="minorHAnsi" w:hAnsiTheme="minorHAnsi" w:cstheme="minorHAnsi"/>
        </w:rPr>
        <w:t xml:space="preserve">four GRU </w:t>
      </w:r>
      <w:r w:rsidRPr="0062735A">
        <w:rPr>
          <w:rFonts w:asciiTheme="minorHAnsi" w:hAnsiTheme="minorHAnsi" w:cstheme="minorHAnsi"/>
        </w:rPr>
        <w:t xml:space="preserve">layers. The model was closed with another dropout layer and a </w:t>
      </w:r>
      <w:r w:rsidR="00C44A27" w:rsidRPr="0062735A">
        <w:rPr>
          <w:rFonts w:asciiTheme="minorHAnsi" w:hAnsiTheme="minorHAnsi" w:cstheme="minorHAnsi"/>
        </w:rPr>
        <w:t>D</w:t>
      </w:r>
      <w:r w:rsidRPr="0062735A">
        <w:rPr>
          <w:rFonts w:asciiTheme="minorHAnsi" w:hAnsiTheme="minorHAnsi" w:cstheme="minorHAnsi"/>
        </w:rPr>
        <w:t xml:space="preserve">ense, </w:t>
      </w:r>
      <w:proofErr w:type="spellStart"/>
      <w:r w:rsidRPr="0062735A">
        <w:rPr>
          <w:rFonts w:asciiTheme="minorHAnsi" w:hAnsiTheme="minorHAnsi" w:cstheme="minorHAnsi"/>
        </w:rPr>
        <w:t>softmax</w:t>
      </w:r>
      <w:proofErr w:type="spellEnd"/>
      <w:r w:rsidRPr="0062735A">
        <w:rPr>
          <w:rFonts w:asciiTheme="minorHAnsi" w:hAnsiTheme="minorHAnsi" w:cstheme="minorHAnsi"/>
        </w:rPr>
        <w:t xml:space="preserve"> activated layer. The hidden Units for the </w:t>
      </w:r>
      <w:r w:rsidR="002B14EA" w:rsidRPr="0062735A">
        <w:rPr>
          <w:rFonts w:asciiTheme="minorHAnsi" w:hAnsiTheme="minorHAnsi" w:cstheme="minorHAnsi"/>
        </w:rPr>
        <w:t>D</w:t>
      </w:r>
      <w:r w:rsidRPr="0062735A">
        <w:rPr>
          <w:rFonts w:asciiTheme="minorHAnsi" w:hAnsiTheme="minorHAnsi" w:cstheme="minorHAnsi"/>
        </w:rPr>
        <w:t xml:space="preserve">ense and </w:t>
      </w:r>
      <w:r w:rsidR="008D2DC5" w:rsidRPr="0062735A">
        <w:rPr>
          <w:rFonts w:asciiTheme="minorHAnsi" w:hAnsiTheme="minorHAnsi" w:cstheme="minorHAnsi"/>
        </w:rPr>
        <w:t>GRU</w:t>
      </w:r>
      <w:r w:rsidRPr="0062735A">
        <w:rPr>
          <w:rFonts w:asciiTheme="minorHAnsi" w:hAnsiTheme="minorHAnsi" w:cstheme="minorHAnsi"/>
        </w:rPr>
        <w:t xml:space="preserve"> layers where set to </w:t>
      </w:r>
      <w:r w:rsidR="008D2DC5" w:rsidRPr="0062735A">
        <w:rPr>
          <w:rFonts w:asciiTheme="minorHAnsi" w:hAnsiTheme="minorHAnsi" w:cstheme="minorHAnsi"/>
        </w:rPr>
        <w:t>32</w:t>
      </w:r>
      <w:r w:rsidRPr="0062735A">
        <w:rPr>
          <w:rFonts w:asciiTheme="minorHAnsi" w:hAnsiTheme="minorHAnsi" w:cstheme="minorHAnsi"/>
        </w:rPr>
        <w:t>. All other parameter followed the main</w:t>
      </w:r>
      <w:r w:rsidR="008F00F7" w:rsidRPr="0062735A">
        <w:rPr>
          <w:rFonts w:asciiTheme="minorHAnsi" w:hAnsiTheme="minorHAnsi" w:cstheme="minorHAnsi"/>
        </w:rPr>
        <w:t xml:space="preserve"> transfer learning</w:t>
      </w:r>
      <w:r w:rsidRPr="0062735A">
        <w:rPr>
          <w:rFonts w:asciiTheme="minorHAnsi" w:hAnsiTheme="minorHAnsi" w:cstheme="minorHAnsi"/>
        </w:rPr>
        <w:t xml:space="preserve"> model. </w:t>
      </w:r>
      <w:r w:rsidR="008D2DC5" w:rsidRPr="0062735A">
        <w:rPr>
          <w:rFonts w:asciiTheme="minorHAnsi" w:hAnsiTheme="minorHAnsi" w:cstheme="minorHAnsi"/>
        </w:rPr>
        <w:t>The model was compared in performance and speed to the same architecture using bidirectional Long Short-Term Memory (LSTM) layers.</w:t>
      </w:r>
      <w:r w:rsidR="004838F0" w:rsidRPr="0062735A">
        <w:rPr>
          <w:rFonts w:asciiTheme="minorHAnsi" w:hAnsiTheme="minorHAnsi" w:cstheme="minorHAnsi"/>
        </w:rPr>
        <w:t xml:space="preserve"> </w:t>
      </w:r>
    </w:p>
    <w:p w:rsidR="00494195" w:rsidRPr="0062735A" w:rsidRDefault="00494195" w:rsidP="004F0EAC">
      <w:pPr>
        <w:pStyle w:val="Heading2"/>
      </w:pPr>
      <w:r w:rsidRPr="0062735A">
        <w:t>Model Parameters</w:t>
      </w:r>
    </w:p>
    <w:p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 wide and deep residual model, use a range of hidden units for the GRU layers to cover the more simple and the complex information in the input data stream. The wide network uses a different hidden unit for each path ranging from 4 to 128 hidden units and the wide increases the hidden units with each block from 32 to 256. The hidden units of the Dense Layers were set differently to accommodate the previously mentioned feature selection. The values ranged from 16 as roughly 1/3 of the input feature dimension and a power of 2, to a max of 47 representing the full input feature dimension.</w:t>
      </w:r>
    </w:p>
    <w:p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further handle the data imbalance, the earlier mentioned class weights were used in a weighted categorical cross entropy loss function to increase the misclassification gravity for minority misclassification. Therefore, the normalized weights where casted into a matrix representing real versus predicted class with diagonal of one. Each matrix value represents the weight impact for a misclassification of each class pear. For each sample the specific weight is multiplied with the loss of the categorical cross entropy resulting in a weighted loss. </w:t>
      </w:r>
    </w:p>
    <w:p w:rsidR="007948C4" w:rsidRPr="0062735A" w:rsidRDefault="00624B3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62735A">
        <w:rPr>
          <w:rFonts w:asciiTheme="minorHAnsi" w:hAnsiTheme="minorHAnsi" w:cstheme="minorHAnsi"/>
          <w:i/>
        </w:rPr>
        <w:t>Sigmoid</w:t>
      </w:r>
      <w:r w:rsidRPr="0062735A">
        <w:rPr>
          <w:rFonts w:asciiTheme="minorHAnsi" w:hAnsiTheme="minorHAnsi" w:cstheme="minorHAnsi"/>
        </w:rPr>
        <w:t xml:space="preserve"> function was selected as the activation function for each residual </w:t>
      </w:r>
      <w:r w:rsidR="002C63B0" w:rsidRPr="0062735A">
        <w:rPr>
          <w:rFonts w:asciiTheme="minorHAnsi" w:hAnsiTheme="minorHAnsi" w:cstheme="minorHAnsi"/>
        </w:rPr>
        <w:t>GRU/</w:t>
      </w:r>
      <w:r w:rsidRPr="0062735A">
        <w:rPr>
          <w:rFonts w:asciiTheme="minorHAnsi" w:hAnsiTheme="minorHAnsi" w:cstheme="minorHAnsi"/>
        </w:rPr>
        <w:t xml:space="preserve">LSTM block. In the </w:t>
      </w:r>
      <w:proofErr w:type="spellStart"/>
      <w:r w:rsidRPr="0062735A">
        <w:rPr>
          <w:rFonts w:asciiTheme="minorHAnsi" w:hAnsiTheme="minorHAnsi" w:cstheme="minorHAnsi"/>
        </w:rPr>
        <w:t>ResNet</w:t>
      </w:r>
      <w:proofErr w:type="spellEnd"/>
      <w:r w:rsidRPr="0062735A">
        <w:rPr>
          <w:rFonts w:asciiTheme="minorHAnsi" w:hAnsiTheme="minorHAnsi" w:cstheme="minorHAnsi"/>
        </w:rPr>
        <w:t xml:space="preserve"> and following </w:t>
      </w:r>
      <w:r w:rsidR="00217CEF" w:rsidRPr="0062735A">
        <w:rPr>
          <w:rFonts w:asciiTheme="minorHAnsi" w:hAnsiTheme="minorHAnsi" w:cstheme="minorHAnsi"/>
        </w:rPr>
        <w:t xml:space="preserve">residual </w:t>
      </w:r>
      <w:r w:rsidRPr="0062735A">
        <w:rPr>
          <w:rFonts w:asciiTheme="minorHAnsi" w:hAnsiTheme="minorHAnsi" w:cstheme="minorHAnsi"/>
        </w:rPr>
        <w:t xml:space="preserve">architectures the </w:t>
      </w:r>
      <w:r w:rsidR="00931803" w:rsidRPr="0062735A">
        <w:rPr>
          <w:rFonts w:asciiTheme="minorHAnsi" w:hAnsiTheme="minorHAnsi" w:cstheme="minorHAnsi"/>
        </w:rPr>
        <w:t>rectified linear unit (</w:t>
      </w:r>
      <w:proofErr w:type="spellStart"/>
      <w:r w:rsidRPr="0062735A">
        <w:rPr>
          <w:rFonts w:asciiTheme="minorHAnsi" w:hAnsiTheme="minorHAnsi" w:cstheme="minorHAnsi"/>
          <w:i/>
        </w:rPr>
        <w:t>R</w:t>
      </w:r>
      <w:r w:rsidR="00931803" w:rsidRPr="0062735A">
        <w:rPr>
          <w:rFonts w:asciiTheme="minorHAnsi" w:hAnsiTheme="minorHAnsi" w:cstheme="minorHAnsi"/>
          <w:i/>
        </w:rPr>
        <w:t>eL</w:t>
      </w:r>
      <w:r w:rsidRPr="0062735A">
        <w:rPr>
          <w:rFonts w:asciiTheme="minorHAnsi" w:hAnsiTheme="minorHAnsi" w:cstheme="minorHAnsi"/>
          <w:i/>
        </w:rPr>
        <w:t>u</w:t>
      </w:r>
      <w:proofErr w:type="spellEnd"/>
      <w:r w:rsidR="00931803" w:rsidRPr="0062735A">
        <w:rPr>
          <w:rFonts w:asciiTheme="minorHAnsi" w:hAnsiTheme="minorHAnsi" w:cstheme="minorHAnsi"/>
          <w:i/>
        </w:rPr>
        <w:t>)</w:t>
      </w:r>
      <w:r w:rsidRPr="0062735A">
        <w:rPr>
          <w:rFonts w:asciiTheme="minorHAnsi" w:hAnsiTheme="minorHAnsi" w:cstheme="minorHAnsi"/>
        </w:rPr>
        <w:t xml:space="preserve"> function is used as the activation function. This is not possible with </w:t>
      </w:r>
      <w:r w:rsidR="002C63B0" w:rsidRPr="0062735A">
        <w:rPr>
          <w:rFonts w:asciiTheme="minorHAnsi" w:hAnsiTheme="minorHAnsi" w:cstheme="minorHAnsi"/>
        </w:rPr>
        <w:t>GRU/</w:t>
      </w:r>
      <w:r w:rsidRPr="0062735A">
        <w:rPr>
          <w:rFonts w:asciiTheme="minorHAnsi" w:hAnsiTheme="minorHAnsi" w:cstheme="minorHAnsi"/>
        </w:rPr>
        <w:t>LSTM</w:t>
      </w:r>
      <w:r w:rsidR="00217CEF" w:rsidRPr="0062735A">
        <w:rPr>
          <w:rFonts w:asciiTheme="minorHAnsi" w:hAnsiTheme="minorHAnsi" w:cstheme="minorHAnsi"/>
        </w:rPr>
        <w:t xml:space="preserve"> as it diverges</w:t>
      </w:r>
      <w:r w:rsidR="002C63B0" w:rsidRPr="0062735A">
        <w:rPr>
          <w:rFonts w:asciiTheme="minorHAnsi" w:hAnsiTheme="minorHAnsi" w:cstheme="minorHAnsi"/>
        </w:rPr>
        <w:t>,</w:t>
      </w:r>
      <w:r w:rsidRPr="0062735A">
        <w:rPr>
          <w:rFonts w:asciiTheme="minorHAnsi" w:hAnsiTheme="minorHAnsi" w:cstheme="minorHAnsi"/>
        </w:rPr>
        <w:t xml:space="preserve"> </w:t>
      </w:r>
      <w:r w:rsidR="00217CEF" w:rsidRPr="0062735A">
        <w:rPr>
          <w:rFonts w:asciiTheme="minorHAnsi" w:hAnsiTheme="minorHAnsi" w:cstheme="minorHAnsi"/>
        </w:rPr>
        <w:t xml:space="preserve">but also not necessary as the gating scheme of the </w:t>
      </w:r>
      <w:r w:rsidR="002C63B0" w:rsidRPr="0062735A">
        <w:rPr>
          <w:rFonts w:asciiTheme="minorHAnsi" w:hAnsiTheme="minorHAnsi" w:cstheme="minorHAnsi"/>
        </w:rPr>
        <w:t>GRU/</w:t>
      </w:r>
      <w:r w:rsidR="00217CEF" w:rsidRPr="0062735A">
        <w:rPr>
          <w:rFonts w:asciiTheme="minorHAnsi" w:hAnsiTheme="minorHAnsi" w:cstheme="minorHAnsi"/>
        </w:rPr>
        <w:t xml:space="preserve">LSTM itself deals with the vanishing gradients. Therefore, the </w:t>
      </w:r>
      <w:proofErr w:type="gramStart"/>
      <w:r w:rsidR="00217CEF" w:rsidRPr="0062735A">
        <w:rPr>
          <w:rFonts w:asciiTheme="minorHAnsi" w:hAnsiTheme="minorHAnsi" w:cstheme="minorHAnsi"/>
          <w:i/>
        </w:rPr>
        <w:t>Sigmoid</w:t>
      </w:r>
      <w:proofErr w:type="gramEnd"/>
      <w:r w:rsidR="00217CEF" w:rsidRPr="0062735A">
        <w:rPr>
          <w:rFonts w:asciiTheme="minorHAnsi" w:hAnsiTheme="minorHAnsi" w:cstheme="minorHAnsi"/>
        </w:rPr>
        <w:t xml:space="preserve"> activation, which is optimally designed for the </w:t>
      </w:r>
      <w:r w:rsidR="002C63B0" w:rsidRPr="0062735A">
        <w:rPr>
          <w:rFonts w:asciiTheme="minorHAnsi" w:hAnsiTheme="minorHAnsi" w:cstheme="minorHAnsi"/>
        </w:rPr>
        <w:t>GRU/</w:t>
      </w:r>
      <w:r w:rsidR="00217CEF" w:rsidRPr="0062735A">
        <w:rPr>
          <w:rFonts w:asciiTheme="minorHAnsi" w:hAnsiTheme="minorHAnsi" w:cstheme="minorHAnsi"/>
        </w:rPr>
        <w:t>LSTM structure, can be used.</w:t>
      </w:r>
    </w:p>
    <w:p w:rsidR="00494195" w:rsidRPr="0062735A" w:rsidRDefault="008067BE"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For the optimization algorithm the Adaptive Moment Estimation (Adam) optimizer was chosen as Adam shows to be </w:t>
      </w:r>
      <w:r w:rsidR="00C44A27" w:rsidRPr="0062735A">
        <w:rPr>
          <w:rFonts w:asciiTheme="minorHAnsi" w:hAnsiTheme="minorHAnsi" w:cstheme="minorHAnsi"/>
        </w:rPr>
        <w:t>generally</w:t>
      </w:r>
      <w:r w:rsidR="002B14EA" w:rsidRPr="0062735A">
        <w:rPr>
          <w:rFonts w:asciiTheme="minorHAnsi" w:hAnsiTheme="minorHAnsi" w:cstheme="minorHAnsi"/>
        </w:rPr>
        <w:t xml:space="preserve"> </w:t>
      </w:r>
      <w:r w:rsidRPr="0062735A">
        <w:rPr>
          <w:rFonts w:asciiTheme="minorHAnsi" w:hAnsiTheme="minorHAnsi" w:cstheme="minorHAnsi"/>
        </w:rPr>
        <w:t xml:space="preserve">very effective while also removing the manual setting of the learning rate and learning rate decay. </w:t>
      </w:r>
    </w:p>
    <w:p w:rsidR="00494195" w:rsidRPr="0062735A" w:rsidRDefault="0049419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already mentioned the </w:t>
      </w:r>
      <w:proofErr w:type="spellStart"/>
      <w:r w:rsidRPr="0062735A">
        <w:rPr>
          <w:rFonts w:asciiTheme="minorHAnsi" w:hAnsiTheme="minorHAnsi" w:cstheme="minorHAnsi"/>
          <w:i/>
        </w:rPr>
        <w:t>timestep</w:t>
      </w:r>
      <w:proofErr w:type="spellEnd"/>
      <w:r w:rsidRPr="0062735A">
        <w:rPr>
          <w:rFonts w:asciiTheme="minorHAnsi" w:hAnsiTheme="minorHAnsi" w:cstheme="minorHAnsi"/>
        </w:rPr>
        <w:t xml:space="preserve"> (</w:t>
      </w:r>
      <w:r w:rsidR="00A917E0" w:rsidRPr="0062735A">
        <w:rPr>
          <w:rFonts w:asciiTheme="minorHAnsi" w:hAnsiTheme="minorHAnsi" w:cstheme="minorHAnsi"/>
        </w:rPr>
        <w:t>or loo</w:t>
      </w:r>
      <w:r w:rsidRPr="0062735A">
        <w:rPr>
          <w:rFonts w:asciiTheme="minorHAnsi" w:hAnsiTheme="minorHAnsi" w:cstheme="minorHAnsi"/>
        </w:rPr>
        <w:t xml:space="preserve">kback) was set to the longest recording session and the </w:t>
      </w:r>
      <w:proofErr w:type="spellStart"/>
      <w:r w:rsidRPr="0062735A">
        <w:rPr>
          <w:rFonts w:asciiTheme="minorHAnsi" w:hAnsiTheme="minorHAnsi" w:cstheme="minorHAnsi"/>
        </w:rPr>
        <w:t>batchsize</w:t>
      </w:r>
      <w:proofErr w:type="spellEnd"/>
      <w:r w:rsidRPr="0062735A">
        <w:rPr>
          <w:rFonts w:asciiTheme="minorHAnsi" w:hAnsiTheme="minorHAnsi" w:cstheme="minorHAnsi"/>
        </w:rPr>
        <w:t xml:space="preserve"> to 1. </w:t>
      </w:r>
    </w:p>
    <w:p w:rsidR="004838F0" w:rsidRPr="0062735A" w:rsidRDefault="004838F0" w:rsidP="004838F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To effectively fight overfitting, dropout, L1 and L2 regularizes where applied. The maximum dropout value was 0.6 before the results dropped off out of proportion.</w:t>
      </w:r>
      <w:r w:rsidR="008B5AC0">
        <w:rPr>
          <w:rFonts w:asciiTheme="minorHAnsi" w:hAnsiTheme="minorHAnsi" w:cstheme="minorHAnsi"/>
        </w:rPr>
        <w:t xml:space="preserve"> Combinations of L1 and L2 regularizations were implemented as kernel</w:t>
      </w:r>
      <w:r w:rsidR="001C6C4A">
        <w:rPr>
          <w:rFonts w:asciiTheme="minorHAnsi" w:hAnsiTheme="minorHAnsi" w:cstheme="minorHAnsi"/>
        </w:rPr>
        <w:t>-</w:t>
      </w:r>
      <w:r w:rsidR="008B5AC0">
        <w:rPr>
          <w:rFonts w:asciiTheme="minorHAnsi" w:hAnsiTheme="minorHAnsi" w:cstheme="minorHAnsi"/>
        </w:rPr>
        <w:t xml:space="preserve"> and activity </w:t>
      </w:r>
      <w:proofErr w:type="spellStart"/>
      <w:r w:rsidR="001C6C4A">
        <w:rPr>
          <w:rFonts w:asciiTheme="minorHAnsi" w:hAnsiTheme="minorHAnsi" w:cstheme="minorHAnsi"/>
        </w:rPr>
        <w:t>regularizers</w:t>
      </w:r>
      <w:proofErr w:type="spellEnd"/>
      <w:r w:rsidR="008B5AC0">
        <w:rPr>
          <w:rFonts w:asciiTheme="minorHAnsi" w:hAnsiTheme="minorHAnsi" w:cstheme="minorHAnsi"/>
        </w:rPr>
        <w:t xml:space="preserve"> in different places.</w:t>
      </w:r>
      <w:r w:rsidRPr="0062735A">
        <w:rPr>
          <w:rFonts w:asciiTheme="minorHAnsi" w:hAnsiTheme="minorHAnsi" w:cstheme="minorHAnsi"/>
        </w:rPr>
        <w:t xml:space="preserve"> L1 was implemented </w:t>
      </w:r>
      <w:r w:rsidR="001C6C4A">
        <w:rPr>
          <w:rFonts w:asciiTheme="minorHAnsi" w:hAnsiTheme="minorHAnsi" w:cstheme="minorHAnsi"/>
        </w:rPr>
        <w:t xml:space="preserve">mainly </w:t>
      </w:r>
      <w:r w:rsidRPr="0062735A">
        <w:rPr>
          <w:rFonts w:asciiTheme="minorHAnsi" w:hAnsiTheme="minorHAnsi" w:cstheme="minorHAnsi"/>
        </w:rPr>
        <w:t xml:space="preserve">as additional feature selection in the first dense layer with a value of. The L2 norm was used </w:t>
      </w:r>
      <w:r w:rsidR="008B5AC0">
        <w:rPr>
          <w:rFonts w:asciiTheme="minorHAnsi" w:hAnsiTheme="minorHAnsi" w:cstheme="minorHAnsi"/>
        </w:rPr>
        <w:t xml:space="preserve">mainly </w:t>
      </w:r>
      <w:r w:rsidRPr="0062735A">
        <w:rPr>
          <w:rFonts w:asciiTheme="minorHAnsi" w:hAnsiTheme="minorHAnsi" w:cstheme="minorHAnsi"/>
        </w:rPr>
        <w:t>on each LSTM/GRU layer. The L2 norm for direct kernel constrain was set to 0.3</w:t>
      </w:r>
      <w:r w:rsidR="001C6C4A">
        <w:rPr>
          <w:rFonts w:asciiTheme="minorHAnsi" w:hAnsiTheme="minorHAnsi" w:cstheme="minorHAnsi"/>
        </w:rPr>
        <w:t xml:space="preserve"> on each layer</w:t>
      </w:r>
      <w:r w:rsidRPr="0062735A">
        <w:rPr>
          <w:rFonts w:asciiTheme="minorHAnsi" w:hAnsiTheme="minorHAnsi" w:cstheme="minorHAnsi"/>
        </w:rPr>
        <w:t>.</w:t>
      </w:r>
    </w:p>
    <w:p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Results</w:t>
      </w:r>
    </w:p>
    <w:p w:rsidR="0012000A"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t xml:space="preserve">Two main thing are of importance looking at the results, all state classification and bi state classification. All state classification is more difficult as the training on minority classes are less and misclassification towards the majority </w:t>
      </w:r>
      <w:r w:rsidR="00892A5F" w:rsidRPr="0062735A">
        <w:rPr>
          <w:rFonts w:asciiTheme="minorHAnsi" w:hAnsiTheme="minorHAnsi" w:cstheme="minorHAnsi"/>
        </w:rPr>
        <w:t>state</w:t>
      </w:r>
      <w:r w:rsidRPr="0062735A">
        <w:rPr>
          <w:rFonts w:asciiTheme="minorHAnsi" w:hAnsiTheme="minorHAnsi" w:cstheme="minorHAnsi"/>
        </w:rPr>
        <w:t xml:space="preserve"> is present despite class weighting.</w:t>
      </w:r>
      <w:r w:rsidR="00892A5F" w:rsidRPr="0062735A">
        <w:rPr>
          <w:rFonts w:asciiTheme="minorHAnsi" w:hAnsiTheme="minorHAnsi" w:cstheme="minorHAnsi"/>
        </w:rPr>
        <w:t xml:space="preserve"> This holds especially for the problem of preterm infant sleep as certain states are extremely rare such as wale.</w:t>
      </w:r>
      <w:r w:rsidRPr="0062735A">
        <w:rPr>
          <w:rFonts w:asciiTheme="minorHAnsi" w:hAnsiTheme="minorHAnsi" w:cstheme="minorHAnsi"/>
        </w:rPr>
        <w:t xml:space="preserve"> All state classification is important for a holistic view on the patient</w:t>
      </w:r>
      <w:r w:rsidR="00892A5F" w:rsidRPr="0062735A">
        <w:rPr>
          <w:rFonts w:asciiTheme="minorHAnsi" w:hAnsiTheme="minorHAnsi" w:cstheme="minorHAnsi"/>
        </w:rPr>
        <w:t>s</w:t>
      </w:r>
      <w:r w:rsidRPr="0062735A">
        <w:rPr>
          <w:rFonts w:asciiTheme="minorHAnsi" w:hAnsiTheme="minorHAnsi" w:cstheme="minorHAnsi"/>
        </w:rPr>
        <w:t xml:space="preserve"> sleep rhythm and possible predictions</w:t>
      </w:r>
      <w:r w:rsidR="00892A5F" w:rsidRPr="0062735A">
        <w:rPr>
          <w:rFonts w:asciiTheme="minorHAnsi" w:hAnsiTheme="minorHAnsi" w:cstheme="minorHAnsi"/>
        </w:rPr>
        <w:t xml:space="preserve"> of sleep patterns</w:t>
      </w:r>
      <w:r w:rsidRPr="0062735A">
        <w:rPr>
          <w:rFonts w:asciiTheme="minorHAnsi" w:hAnsiTheme="minorHAnsi" w:cstheme="minorHAnsi"/>
        </w:rPr>
        <w:t xml:space="preserve">. Bi </w:t>
      </w:r>
      <w:r w:rsidR="00892A5F" w:rsidRPr="0062735A">
        <w:rPr>
          <w:rFonts w:asciiTheme="minorHAnsi" w:hAnsiTheme="minorHAnsi" w:cstheme="minorHAnsi"/>
        </w:rPr>
        <w:t>state</w:t>
      </w:r>
      <w:r w:rsidRPr="0062735A">
        <w:rPr>
          <w:rFonts w:asciiTheme="minorHAnsi" w:hAnsiTheme="minorHAnsi" w:cstheme="minorHAnsi"/>
        </w:rPr>
        <w:t xml:space="preserve"> classification are nonetheless important for clinical aid.</w:t>
      </w:r>
      <w:r w:rsidR="00892A5F" w:rsidRPr="0062735A">
        <w:rPr>
          <w:rFonts w:asciiTheme="minorHAnsi" w:hAnsiTheme="minorHAnsi" w:cstheme="minorHAnsi"/>
        </w:rPr>
        <w:t xml:space="preserve"> As the state distribution of AS and QS is the main indicator for neuronal development in early preterm infants, bi state classification for AS and QS can be utilized for neural development indication</w:t>
      </w:r>
      <w:r w:rsidRPr="0062735A">
        <w:rPr>
          <w:rFonts w:asciiTheme="minorHAnsi" w:hAnsiTheme="minorHAnsi" w:cstheme="minorHAnsi"/>
        </w:rPr>
        <w:t>.</w:t>
      </w:r>
      <w:r w:rsidR="00892A5F" w:rsidRPr="0062735A">
        <w:rPr>
          <w:rFonts w:asciiTheme="minorHAnsi" w:hAnsiTheme="minorHAnsi" w:cstheme="minorHAnsi"/>
        </w:rPr>
        <w:t xml:space="preserve"> </w:t>
      </w:r>
      <w:r w:rsidRPr="0062735A">
        <w:rPr>
          <w:rFonts w:asciiTheme="minorHAnsi" w:hAnsiTheme="minorHAnsi" w:cstheme="minorHAnsi"/>
        </w:rPr>
        <w:t xml:space="preserve">As the minority </w:t>
      </w:r>
      <w:r w:rsidR="009865B4" w:rsidRPr="0062735A">
        <w:rPr>
          <w:rFonts w:asciiTheme="minorHAnsi" w:hAnsiTheme="minorHAnsi" w:cstheme="minorHAnsi"/>
        </w:rPr>
        <w:t>state</w:t>
      </w:r>
      <w:r w:rsidRPr="0062735A">
        <w:rPr>
          <w:rFonts w:asciiTheme="minorHAnsi" w:hAnsiTheme="minorHAnsi" w:cstheme="minorHAnsi"/>
        </w:rPr>
        <w:t xml:space="preserve">s naturally occur less, they are of less importance to the course of development in the early stages of preterm infancy. </w:t>
      </w:r>
      <w:r w:rsidR="00892A5F" w:rsidRPr="0062735A">
        <w:rPr>
          <w:rFonts w:asciiTheme="minorHAnsi" w:hAnsiTheme="minorHAnsi" w:cstheme="minorHAnsi"/>
        </w:rPr>
        <w:t xml:space="preserve">In term infants wake versus sleep becomes more important but then wake has also a more significant presence to be trained on. </w:t>
      </w:r>
    </w:p>
    <w:p w:rsidR="00A917E0" w:rsidRPr="0062735A" w:rsidRDefault="00A917E0" w:rsidP="00EA679D">
      <w:pPr>
        <w:pStyle w:val="Heading2"/>
        <w:rPr>
          <w:rFonts w:asciiTheme="minorHAnsi" w:hAnsiTheme="minorHAnsi" w:cstheme="minorHAnsi"/>
        </w:rPr>
      </w:pPr>
      <w:r w:rsidRPr="0062735A">
        <w:rPr>
          <w:rFonts w:asciiTheme="minorHAnsi" w:hAnsiTheme="minorHAnsi" w:cstheme="minorHAnsi"/>
        </w:rPr>
        <w:t>Bi</w:t>
      </w:r>
      <w:r w:rsidR="004838F0" w:rsidRPr="0062735A">
        <w:rPr>
          <w:rFonts w:asciiTheme="minorHAnsi" w:hAnsiTheme="minorHAnsi" w:cstheme="minorHAnsi"/>
        </w:rPr>
        <w:t xml:space="preserve"> </w:t>
      </w:r>
      <w:r w:rsidR="009865B4" w:rsidRPr="0062735A">
        <w:rPr>
          <w:rFonts w:asciiTheme="minorHAnsi" w:hAnsiTheme="minorHAnsi" w:cstheme="minorHAnsi"/>
        </w:rPr>
        <w:t>state classification</w:t>
      </w:r>
    </w:p>
    <w:p w:rsidR="0054086D"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t xml:space="preserve">The bi </w:t>
      </w:r>
      <w:r w:rsidR="009865B4" w:rsidRPr="0062735A">
        <w:rPr>
          <w:rFonts w:asciiTheme="minorHAnsi" w:hAnsiTheme="minorHAnsi" w:cstheme="minorHAnsi"/>
        </w:rPr>
        <w:t>state</w:t>
      </w:r>
      <w:r w:rsidRPr="0062735A">
        <w:rPr>
          <w:rFonts w:asciiTheme="minorHAnsi" w:hAnsiTheme="minorHAnsi" w:cstheme="minorHAnsi"/>
        </w:rPr>
        <w:t xml:space="preserve"> classification with a shallow architecture </w:t>
      </w:r>
      <w:r w:rsidR="00041062" w:rsidRPr="0062735A">
        <w:rPr>
          <w:rFonts w:asciiTheme="minorHAnsi" w:hAnsiTheme="minorHAnsi" w:cstheme="minorHAnsi"/>
        </w:rPr>
        <w:t>show promising results for using GRU and LSTM layers. Both show similar mean results (</w:t>
      </w:r>
      <w:r w:rsidR="00041062" w:rsidRPr="0062735A">
        <w:rPr>
          <w:rFonts w:asciiTheme="minorHAnsi" w:hAnsiTheme="minorHAnsi" w:cstheme="minorHAnsi"/>
        </w:rPr>
        <w:fldChar w:fldCharType="begin"/>
      </w:r>
      <w:r w:rsidR="00041062" w:rsidRPr="0062735A">
        <w:rPr>
          <w:rFonts w:asciiTheme="minorHAnsi" w:hAnsiTheme="minorHAnsi" w:cstheme="minorHAnsi"/>
        </w:rPr>
        <w:instrText xml:space="preserve"> REF _Ref528320565 \h  \* MERGEFORMAT </w:instrText>
      </w:r>
      <w:r w:rsidR="00041062" w:rsidRPr="0062735A">
        <w:rPr>
          <w:rFonts w:asciiTheme="minorHAnsi" w:hAnsiTheme="minorHAnsi" w:cstheme="minorHAnsi"/>
        </w:rPr>
      </w:r>
      <w:r w:rsidR="00041062" w:rsidRPr="0062735A">
        <w:rPr>
          <w:rFonts w:asciiTheme="minorHAnsi" w:hAnsiTheme="minorHAnsi" w:cstheme="minorHAnsi"/>
        </w:rPr>
        <w:fldChar w:fldCharType="separate"/>
      </w:r>
      <w:r w:rsidR="00041062" w:rsidRPr="0062735A">
        <w:rPr>
          <w:rFonts w:asciiTheme="minorHAnsi" w:hAnsiTheme="minorHAnsi" w:cstheme="minorHAnsi"/>
        </w:rPr>
        <w:t xml:space="preserve">Table </w:t>
      </w:r>
      <w:r w:rsidR="00041062" w:rsidRPr="0062735A">
        <w:rPr>
          <w:rFonts w:asciiTheme="minorHAnsi" w:hAnsiTheme="minorHAnsi" w:cstheme="minorHAnsi"/>
          <w:noProof/>
        </w:rPr>
        <w:t>2</w:t>
      </w:r>
      <w:r w:rsidR="00041062" w:rsidRPr="0062735A">
        <w:rPr>
          <w:rFonts w:asciiTheme="minorHAnsi" w:hAnsiTheme="minorHAnsi" w:cstheme="minorHAnsi"/>
        </w:rPr>
        <w:fldChar w:fldCharType="end"/>
      </w:r>
      <w:r w:rsidR="00041062" w:rsidRPr="0062735A">
        <w:rPr>
          <w:rFonts w:asciiTheme="minorHAnsi" w:hAnsiTheme="minorHAnsi" w:cstheme="minorHAnsi"/>
        </w:rPr>
        <w:t xml:space="preserve">). Unexpectedly, the use of LSTM layers are faster than the GRU layers with a mean time difference of </w:t>
      </w:r>
      <w:r w:rsidR="0072383F" w:rsidRPr="0062735A">
        <w:rPr>
          <w:rFonts w:asciiTheme="minorHAnsi" w:hAnsiTheme="minorHAnsi" w:cstheme="minorHAnsi"/>
          <w:highlight w:val="yellow"/>
        </w:rPr>
        <w:t>94 ± 467</w:t>
      </w:r>
      <w:r w:rsidR="00041062" w:rsidRPr="0062735A">
        <w:rPr>
          <w:rFonts w:asciiTheme="minorHAnsi" w:hAnsiTheme="minorHAnsi" w:cstheme="minorHAnsi"/>
          <w:highlight w:val="yellow"/>
        </w:rPr>
        <w:t>min</w:t>
      </w:r>
      <w:r w:rsidR="00041062" w:rsidRPr="0062735A">
        <w:rPr>
          <w:rFonts w:asciiTheme="minorHAnsi" w:hAnsiTheme="minorHAnsi" w:cstheme="minorHAnsi"/>
        </w:rPr>
        <w:t xml:space="preserve">. </w:t>
      </w:r>
      <w:r w:rsidR="0054086D" w:rsidRPr="0062735A">
        <w:rPr>
          <w:rFonts w:asciiTheme="minorHAnsi" w:hAnsiTheme="minorHAnsi" w:cstheme="minorHAnsi"/>
        </w:rPr>
        <w:t>The performance difference is minimal with 0.13 ± 0.15 between the two layer types (</w:t>
      </w:r>
      <w:r w:rsidR="0054086D" w:rsidRPr="0062735A">
        <w:rPr>
          <w:rFonts w:asciiTheme="minorHAnsi" w:hAnsiTheme="minorHAnsi" w:cstheme="minorHAnsi"/>
        </w:rPr>
        <w:fldChar w:fldCharType="begin"/>
      </w:r>
      <w:r w:rsidR="0054086D" w:rsidRPr="0062735A">
        <w:rPr>
          <w:rFonts w:asciiTheme="minorHAnsi" w:hAnsiTheme="minorHAnsi" w:cstheme="minorHAnsi"/>
        </w:rPr>
        <w:instrText xml:space="preserve"> REF _Ref528320565 \h </w:instrText>
      </w:r>
      <w:r w:rsidR="0054086D" w:rsidRPr="0062735A">
        <w:rPr>
          <w:rFonts w:asciiTheme="minorHAnsi" w:hAnsiTheme="minorHAnsi" w:cstheme="minorHAnsi"/>
        </w:rPr>
      </w:r>
      <w:r w:rsidR="0062735A">
        <w:rPr>
          <w:rFonts w:asciiTheme="minorHAnsi" w:hAnsiTheme="minorHAnsi" w:cstheme="minorHAnsi"/>
        </w:rPr>
        <w:instrText xml:space="preserve"> \* MERGEFORMAT </w:instrText>
      </w:r>
      <w:r w:rsidR="0054086D" w:rsidRPr="0062735A">
        <w:rPr>
          <w:rFonts w:asciiTheme="minorHAnsi" w:hAnsiTheme="minorHAnsi" w:cstheme="minorHAnsi"/>
        </w:rPr>
        <w:fldChar w:fldCharType="separate"/>
      </w:r>
      <w:r w:rsidR="0054086D" w:rsidRPr="0062735A">
        <w:rPr>
          <w:rFonts w:asciiTheme="minorHAnsi" w:hAnsiTheme="minorHAnsi" w:cstheme="minorHAnsi"/>
        </w:rPr>
        <w:t xml:space="preserve">Table </w:t>
      </w:r>
      <w:r w:rsidR="0054086D" w:rsidRPr="0062735A">
        <w:rPr>
          <w:rFonts w:asciiTheme="minorHAnsi" w:hAnsiTheme="minorHAnsi" w:cstheme="minorHAnsi"/>
          <w:noProof/>
        </w:rPr>
        <w:t>2</w:t>
      </w:r>
      <w:r w:rsidR="0054086D" w:rsidRPr="0062735A">
        <w:rPr>
          <w:rFonts w:asciiTheme="minorHAnsi" w:hAnsiTheme="minorHAnsi" w:cstheme="minorHAnsi"/>
        </w:rPr>
        <w:fldChar w:fldCharType="end"/>
      </w:r>
      <w:r w:rsidR="0054086D" w:rsidRPr="0062735A">
        <w:rPr>
          <w:rFonts w:asciiTheme="minorHAnsi" w:hAnsiTheme="minorHAnsi" w:cstheme="minorHAnsi"/>
        </w:rPr>
        <w:t xml:space="preserve">). </w:t>
      </w:r>
    </w:p>
    <w:p w:rsidR="00E47D04" w:rsidRPr="0062735A" w:rsidRDefault="00041062" w:rsidP="00041062">
      <w:pPr>
        <w:spacing w:line="240" w:lineRule="auto"/>
        <w:jc w:val="both"/>
        <w:rPr>
          <w:rFonts w:asciiTheme="minorHAnsi" w:hAnsiTheme="minorHAnsi" w:cstheme="minorHAnsi"/>
        </w:rPr>
      </w:pPr>
      <w:r w:rsidRPr="0062735A">
        <w:rPr>
          <w:rFonts w:asciiTheme="minorHAnsi" w:hAnsiTheme="minorHAnsi" w:cstheme="minorHAnsi"/>
        </w:rPr>
        <w:t xml:space="preserve">The strongest performance is unsurprisingly reached with the majority </w:t>
      </w:r>
      <w:r w:rsidR="009865B4" w:rsidRPr="0062735A">
        <w:rPr>
          <w:rFonts w:asciiTheme="minorHAnsi" w:hAnsiTheme="minorHAnsi" w:cstheme="minorHAnsi"/>
        </w:rPr>
        <w:t>stat</w:t>
      </w:r>
      <w:r w:rsidRPr="0062735A">
        <w:rPr>
          <w:rFonts w:asciiTheme="minorHAnsi" w:hAnsiTheme="minorHAnsi" w:cstheme="minorHAnsi"/>
        </w:rPr>
        <w:t xml:space="preserve">es AS and QS </w:t>
      </w:r>
      <w:r w:rsidR="0054086D" w:rsidRPr="0062735A">
        <w:rPr>
          <w:rFonts w:asciiTheme="minorHAnsi" w:hAnsiTheme="minorHAnsi" w:cstheme="minorHAnsi"/>
        </w:rPr>
        <w:t>with a max kappa of 0.47 ± 0.06</w:t>
      </w:r>
      <w:r w:rsidR="00821C05" w:rsidRPr="0062735A">
        <w:rPr>
          <w:rFonts w:asciiTheme="minorHAnsi" w:hAnsiTheme="minorHAnsi" w:cstheme="minorHAnsi"/>
        </w:rPr>
        <w:t xml:space="preserve"> and a mean kappa ranging from 0.43± 0.08 to 0.47± 0.06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_Ref528320937 \h </w:instrText>
      </w:r>
      <w:r w:rsidR="00821C05" w:rsidRPr="0062735A">
        <w:rPr>
          <w:rFonts w:asciiTheme="minorHAnsi" w:hAnsiTheme="minorHAnsi" w:cstheme="minorHAnsi"/>
        </w:rPr>
      </w:r>
      <w:r w:rsid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Figure </w:t>
      </w:r>
      <w:r w:rsidR="00821C05" w:rsidRPr="0062735A">
        <w:rPr>
          <w:rFonts w:asciiTheme="minorHAnsi" w:hAnsiTheme="minorHAnsi" w:cstheme="minorHAnsi"/>
          <w:noProof/>
        </w:rPr>
        <w:t>4</w:t>
      </w:r>
      <w:r w:rsidR="00821C05" w:rsidRPr="0062735A">
        <w:rPr>
          <w:rFonts w:asciiTheme="minorHAnsi" w:hAnsiTheme="minorHAnsi" w:cstheme="minorHAnsi"/>
        </w:rPr>
        <w:fldChar w:fldCharType="end"/>
      </w:r>
      <w:r w:rsidR="00821C05" w:rsidRPr="0062735A">
        <w:rPr>
          <w:rFonts w:asciiTheme="minorHAnsi" w:hAnsiTheme="minorHAnsi" w:cstheme="minorHAnsi"/>
        </w:rPr>
        <w:t>)</w:t>
      </w:r>
      <w:r w:rsidR="0054086D" w:rsidRPr="0062735A">
        <w:rPr>
          <w:rFonts w:asciiTheme="minorHAnsi" w:hAnsiTheme="minorHAnsi" w:cstheme="minorHAnsi"/>
        </w:rPr>
        <w:t xml:space="preserve"> </w:t>
      </w:r>
      <w:r w:rsidRPr="0062735A">
        <w:rPr>
          <w:rFonts w:asciiTheme="minorHAnsi" w:hAnsiTheme="minorHAnsi" w:cstheme="minorHAnsi"/>
        </w:rPr>
        <w:t>but also between QS and CTW</w:t>
      </w:r>
      <w:r w:rsidR="0054086D" w:rsidRPr="0062735A">
        <w:rPr>
          <w:rFonts w:asciiTheme="minorHAnsi" w:hAnsiTheme="minorHAnsi" w:cstheme="minorHAnsi"/>
        </w:rPr>
        <w:t xml:space="preserve"> with a max kappa of 0.54 ± 0.01</w:t>
      </w:r>
      <w:r w:rsidRPr="0062735A">
        <w:rPr>
          <w:rFonts w:asciiTheme="minorHAnsi" w:hAnsiTheme="minorHAnsi" w:cstheme="minorHAnsi"/>
        </w:rPr>
        <w:t>. Then the combinations AS-IS and IS-CTW show similar results</w:t>
      </w:r>
      <w:r w:rsidR="0054086D" w:rsidRPr="0062735A">
        <w:rPr>
          <w:rFonts w:asciiTheme="minorHAnsi" w:hAnsiTheme="minorHAnsi" w:cstheme="minorHAnsi"/>
        </w:rPr>
        <w:t xml:space="preserve"> with 0.33 ± 0.03 </w:t>
      </w:r>
      <w:r w:rsidRPr="0062735A">
        <w:rPr>
          <w:rFonts w:asciiTheme="minorHAnsi" w:hAnsiTheme="minorHAnsi" w:cstheme="minorHAnsi"/>
        </w:rPr>
        <w:t>and AS-CTW and QS-IS classification have the lowest performance</w:t>
      </w:r>
      <w:r w:rsidR="0054086D" w:rsidRPr="0062735A">
        <w:rPr>
          <w:rFonts w:asciiTheme="minorHAnsi" w:hAnsiTheme="minorHAnsi" w:cstheme="minorHAnsi"/>
        </w:rPr>
        <w:t xml:space="preserve"> of 0.28 ± 0.005 and 0.25 ± 0.03</w:t>
      </w:r>
      <w:r w:rsidR="00E47D04" w:rsidRPr="0062735A">
        <w:rPr>
          <w:rFonts w:asciiTheme="minorHAnsi" w:hAnsiTheme="minorHAnsi" w:cstheme="minorHAnsi"/>
        </w:rPr>
        <w:t xml:space="preserve"> (</w:t>
      </w:r>
      <w:r w:rsidR="00E47D04" w:rsidRPr="0062735A">
        <w:rPr>
          <w:rFonts w:asciiTheme="minorHAnsi" w:hAnsiTheme="minorHAnsi" w:cstheme="minorHAnsi"/>
        </w:rPr>
        <w:fldChar w:fldCharType="begin"/>
      </w:r>
      <w:r w:rsidR="00E47D04" w:rsidRPr="0062735A">
        <w:rPr>
          <w:rFonts w:asciiTheme="minorHAnsi" w:hAnsiTheme="minorHAnsi" w:cstheme="minorHAnsi"/>
        </w:rPr>
        <w:instrText xml:space="preserve"> REF _Ref528320565 \h </w:instrText>
      </w:r>
      <w:r w:rsidR="00E47D04" w:rsidRPr="0062735A">
        <w:rPr>
          <w:rFonts w:asciiTheme="minorHAnsi" w:hAnsiTheme="minorHAnsi" w:cstheme="minorHAnsi"/>
        </w:rPr>
      </w:r>
      <w:r w:rsidR="0062735A">
        <w:rPr>
          <w:rFonts w:asciiTheme="minorHAnsi" w:hAnsiTheme="minorHAnsi" w:cstheme="minorHAnsi"/>
        </w:rPr>
        <w:instrText xml:space="preserve"> \* MERGEFORMAT </w:instrText>
      </w:r>
      <w:r w:rsidR="00E47D04"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2</w:t>
      </w:r>
      <w:r w:rsidR="00E47D04" w:rsidRPr="0062735A">
        <w:rPr>
          <w:rFonts w:asciiTheme="minorHAnsi" w:hAnsiTheme="minorHAnsi" w:cstheme="minorHAnsi"/>
        </w:rPr>
        <w:fldChar w:fldCharType="end"/>
      </w:r>
      <w:r w:rsidR="00E47D04" w:rsidRPr="0062735A">
        <w:rPr>
          <w:rFonts w:asciiTheme="minorHAnsi" w:hAnsiTheme="minorHAnsi" w:cstheme="minorHAnsi"/>
        </w:rPr>
        <w:t xml:space="preserve"> and </w:t>
      </w:r>
      <w:r w:rsidR="00E47D04" w:rsidRPr="0062735A">
        <w:rPr>
          <w:rFonts w:asciiTheme="minorHAnsi" w:hAnsiTheme="minorHAnsi" w:cstheme="minorHAnsi"/>
          <w:highlight w:val="yellow"/>
        </w:rPr>
        <w:fldChar w:fldCharType="begin"/>
      </w:r>
      <w:r w:rsidR="00E47D04" w:rsidRPr="0062735A">
        <w:rPr>
          <w:rFonts w:asciiTheme="minorHAnsi" w:hAnsiTheme="minorHAnsi" w:cstheme="minorHAnsi"/>
        </w:rPr>
        <w:instrText xml:space="preserve"> REF _Ref529366434 \h </w:instrText>
      </w:r>
      <w:r w:rsidR="00E47D04"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E47D04" w:rsidRPr="0062735A">
        <w:rPr>
          <w:rFonts w:asciiTheme="minorHAnsi" w:hAnsiTheme="minorHAnsi" w:cstheme="minorHAnsi"/>
          <w:highlight w:val="yellow"/>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3</w:t>
      </w:r>
      <w:r w:rsidR="00E47D04" w:rsidRPr="0062735A">
        <w:rPr>
          <w:rFonts w:asciiTheme="minorHAnsi" w:hAnsiTheme="minorHAnsi" w:cstheme="minorHAnsi"/>
          <w:highlight w:val="yellow"/>
        </w:rPr>
        <w:fldChar w:fldCharType="end"/>
      </w:r>
      <w:r w:rsidR="00E47D04" w:rsidRPr="0062735A">
        <w:rPr>
          <w:rFonts w:asciiTheme="minorHAnsi" w:hAnsiTheme="minorHAnsi" w:cstheme="minorHAnsi"/>
        </w:rPr>
        <w:t>)</w:t>
      </w:r>
    </w:p>
    <w:p w:rsidR="00821C05" w:rsidRPr="0062735A" w:rsidRDefault="004838F0" w:rsidP="00821C05">
      <w:pPr>
        <w:pStyle w:val="Heading2"/>
        <w:rPr>
          <w:rFonts w:asciiTheme="minorHAnsi" w:hAnsiTheme="minorHAnsi" w:cstheme="minorHAnsi"/>
        </w:rPr>
      </w:pPr>
      <w:r w:rsidRPr="0062735A">
        <w:rPr>
          <w:rFonts w:asciiTheme="minorHAnsi" w:hAnsiTheme="minorHAnsi" w:cstheme="minorHAnsi"/>
        </w:rPr>
        <w:t xml:space="preserve">Tri </w:t>
      </w:r>
      <w:r w:rsidR="00821C05" w:rsidRPr="0062735A">
        <w:rPr>
          <w:rFonts w:asciiTheme="minorHAnsi" w:hAnsiTheme="minorHAnsi" w:cstheme="minorHAnsi"/>
        </w:rPr>
        <w:t>state classification</w:t>
      </w:r>
    </w:p>
    <w:p w:rsidR="00821C05" w:rsidRPr="0062735A" w:rsidRDefault="00821C05" w:rsidP="004838F0">
      <w:pPr>
        <w:spacing w:line="240" w:lineRule="auto"/>
        <w:rPr>
          <w:rFonts w:asciiTheme="minorHAnsi" w:hAnsiTheme="minorHAnsi" w:cstheme="minorHAnsi"/>
        </w:rPr>
      </w:pPr>
      <w:r w:rsidRPr="0062735A">
        <w:rPr>
          <w:rFonts w:asciiTheme="minorHAnsi" w:hAnsiTheme="minorHAnsi" w:cstheme="minorHAnsi"/>
        </w:rPr>
        <w:t>The classification of only three states show intermediate results</w:t>
      </w:r>
      <w:r w:rsidR="002620AC">
        <w:rPr>
          <w:rFonts w:asciiTheme="minorHAnsi" w:hAnsiTheme="minorHAnsi" w:cstheme="minorHAnsi"/>
        </w:rPr>
        <w:t xml:space="preserve"> (</w:t>
      </w:r>
      <w:r w:rsidR="002620AC">
        <w:rPr>
          <w:rFonts w:asciiTheme="minorHAnsi" w:hAnsiTheme="minorHAnsi" w:cstheme="minorHAnsi"/>
        </w:rPr>
        <w:fldChar w:fldCharType="begin"/>
      </w:r>
      <w:r w:rsidR="002620AC">
        <w:rPr>
          <w:rFonts w:asciiTheme="minorHAnsi" w:hAnsiTheme="minorHAnsi" w:cstheme="minorHAnsi"/>
        </w:rPr>
        <w:instrText xml:space="preserve"> REF _Ref529820950 \h </w:instrText>
      </w:r>
      <w:r w:rsidR="002620AC">
        <w:rPr>
          <w:rFonts w:asciiTheme="minorHAnsi" w:hAnsiTheme="minorHAnsi" w:cstheme="minorHAnsi"/>
        </w:rPr>
      </w:r>
      <w:r w:rsidR="002620AC">
        <w:rPr>
          <w:rFonts w:asciiTheme="minorHAnsi" w:hAnsiTheme="minorHAnsi" w:cstheme="minorHAnsi"/>
        </w:rPr>
        <w:fldChar w:fldCharType="separate"/>
      </w:r>
      <w:r w:rsidR="002620AC">
        <w:t xml:space="preserve">Figure </w:t>
      </w:r>
      <w:r w:rsidR="002620AC">
        <w:rPr>
          <w:noProof/>
        </w:rPr>
        <w:t>5</w:t>
      </w:r>
      <w:r w:rsidR="002620AC">
        <w:rPr>
          <w:rFonts w:asciiTheme="minorHAnsi" w:hAnsiTheme="minorHAnsi" w:cstheme="minorHAnsi"/>
        </w:rPr>
        <w:fldChar w:fldCharType="end"/>
      </w:r>
      <w:r w:rsidR="002620AC">
        <w:rPr>
          <w:rFonts w:asciiTheme="minorHAnsi" w:hAnsiTheme="minorHAnsi" w:cstheme="minorHAnsi"/>
        </w:rPr>
        <w:t>)</w:t>
      </w:r>
      <w:r w:rsidRPr="0062735A">
        <w:rPr>
          <w:rFonts w:asciiTheme="minorHAnsi" w:hAnsiTheme="minorHAnsi" w:cstheme="minorHAnsi"/>
        </w:rPr>
        <w:t xml:space="preserve"> compared with bi</w:t>
      </w:r>
      <w:r w:rsidR="002620AC">
        <w:rPr>
          <w:rFonts w:asciiTheme="minorHAnsi" w:hAnsiTheme="minorHAnsi" w:cstheme="minorHAnsi"/>
        </w:rPr>
        <w:t>-</w:t>
      </w:r>
      <w:r w:rsidRPr="0062735A">
        <w:rPr>
          <w:rFonts w:asciiTheme="minorHAnsi" w:hAnsiTheme="minorHAnsi" w:cstheme="minorHAnsi"/>
        </w:rPr>
        <w:t xml:space="preserve"> and all state classifications. The majority classes AS and QS were compared with the minority classes IS and CTW. The </w:t>
      </w:r>
      <w:r w:rsidR="004838F0" w:rsidRPr="0062735A">
        <w:rPr>
          <w:rFonts w:asciiTheme="minorHAnsi" w:hAnsiTheme="minorHAnsi" w:cstheme="minorHAnsi"/>
        </w:rPr>
        <w:t>mean performance</w:t>
      </w:r>
      <w:r w:rsidRPr="0062735A">
        <w:rPr>
          <w:rFonts w:asciiTheme="minorHAnsi" w:hAnsiTheme="minorHAnsi" w:cstheme="minorHAnsi"/>
        </w:rPr>
        <w:t xml:space="preserve"> show that using different model architectures, the Majority classes are better </w:t>
      </w:r>
      <w:r w:rsidR="00AA0BE3" w:rsidRPr="0062735A">
        <w:rPr>
          <w:rFonts w:asciiTheme="minorHAnsi" w:hAnsiTheme="minorHAnsi" w:cstheme="minorHAnsi"/>
        </w:rPr>
        <w:t>differentiable</w:t>
      </w:r>
      <w:r w:rsidRPr="0062735A">
        <w:rPr>
          <w:rFonts w:asciiTheme="minorHAnsi" w:hAnsiTheme="minorHAnsi" w:cstheme="minorHAnsi"/>
        </w:rPr>
        <w:t xml:space="preserve"> together with IS rather than with CTW</w:t>
      </w:r>
      <w:r w:rsidR="00AA0BE3" w:rsidRPr="0062735A">
        <w:rPr>
          <w:rFonts w:asciiTheme="minorHAnsi" w:hAnsiTheme="minorHAnsi" w:cstheme="minorHAnsi"/>
        </w:rPr>
        <w:t xml:space="preserve"> (</w:t>
      </w:r>
      <w:r w:rsidR="00AA0BE3" w:rsidRPr="0062735A">
        <w:rPr>
          <w:rFonts w:asciiTheme="minorHAnsi" w:hAnsiTheme="minorHAnsi" w:cstheme="minorHAnsi"/>
        </w:rPr>
        <w:fldChar w:fldCharType="begin"/>
      </w:r>
      <w:r w:rsidR="00AA0BE3" w:rsidRPr="0062735A">
        <w:rPr>
          <w:rFonts w:asciiTheme="minorHAnsi" w:hAnsiTheme="minorHAnsi" w:cstheme="minorHAnsi"/>
        </w:rPr>
        <w:instrText xml:space="preserve"> REF _Ref529802682 \h </w:instrText>
      </w:r>
      <w:r w:rsidR="00AA0BE3" w:rsidRPr="0062735A">
        <w:rPr>
          <w:rFonts w:asciiTheme="minorHAnsi" w:hAnsiTheme="minorHAnsi" w:cstheme="minorHAnsi"/>
        </w:rPr>
      </w:r>
      <w:r w:rsidR="004838F0" w:rsidRPr="0062735A">
        <w:rPr>
          <w:rFonts w:asciiTheme="minorHAnsi" w:hAnsiTheme="minorHAnsi" w:cstheme="minorHAnsi"/>
        </w:rPr>
        <w:instrText xml:space="preserve"> \* MERGEFORMAT </w:instrText>
      </w:r>
      <w:r w:rsidR="00AA0BE3" w:rsidRPr="0062735A">
        <w:rPr>
          <w:rFonts w:asciiTheme="minorHAnsi" w:hAnsiTheme="minorHAnsi" w:cstheme="minorHAnsi"/>
        </w:rPr>
        <w:fldChar w:fldCharType="separate"/>
      </w:r>
      <w:r w:rsidR="00AA0BE3" w:rsidRPr="0062735A">
        <w:rPr>
          <w:rFonts w:asciiTheme="minorHAnsi" w:hAnsiTheme="minorHAnsi" w:cstheme="minorHAnsi"/>
        </w:rPr>
        <w:t>Table 5</w:t>
      </w:r>
      <w:r w:rsidR="00AA0BE3" w:rsidRPr="0062735A">
        <w:rPr>
          <w:rFonts w:asciiTheme="minorHAnsi" w:hAnsiTheme="minorHAnsi" w:cstheme="minorHAnsi"/>
        </w:rPr>
        <w:fldChar w:fldCharType="end"/>
      </w:r>
      <w:r w:rsidR="00AA0BE3" w:rsidRPr="0062735A">
        <w:rPr>
          <w:rFonts w:asciiTheme="minorHAnsi" w:hAnsiTheme="minorHAnsi" w:cstheme="minorHAnsi"/>
        </w:rPr>
        <w:t>)</w:t>
      </w:r>
      <w:r w:rsidRPr="0062735A">
        <w:rPr>
          <w:rFonts w:asciiTheme="minorHAnsi" w:hAnsiTheme="minorHAnsi" w:cstheme="minorHAnsi"/>
        </w:rPr>
        <w:t>.</w:t>
      </w:r>
    </w:p>
    <w:p w:rsidR="00D8283B" w:rsidRPr="0062735A" w:rsidRDefault="009865B4" w:rsidP="00EA679D">
      <w:pPr>
        <w:pStyle w:val="Heading2"/>
        <w:rPr>
          <w:rFonts w:asciiTheme="minorHAnsi" w:hAnsiTheme="minorHAnsi" w:cstheme="minorHAnsi"/>
        </w:rPr>
      </w:pPr>
      <w:r w:rsidRPr="0062735A">
        <w:rPr>
          <w:rFonts w:asciiTheme="minorHAnsi" w:hAnsiTheme="minorHAnsi" w:cstheme="minorHAnsi"/>
        </w:rPr>
        <w:lastRenderedPageBreak/>
        <w:t xml:space="preserve">All state classification </w:t>
      </w:r>
    </w:p>
    <w:p w:rsidR="00A767C5" w:rsidRPr="0062735A" w:rsidRDefault="00041062" w:rsidP="004838F0">
      <w:pPr>
        <w:spacing w:line="240" w:lineRule="auto"/>
        <w:rPr>
          <w:rFonts w:asciiTheme="minorHAnsi" w:hAnsiTheme="minorHAnsi" w:cstheme="minorHAnsi"/>
        </w:rPr>
      </w:pPr>
      <w:r w:rsidRPr="0062735A">
        <w:rPr>
          <w:rFonts w:asciiTheme="minorHAnsi" w:hAnsiTheme="minorHAnsi" w:cstheme="minorHAnsi"/>
        </w:rPr>
        <w:t>Both wide</w:t>
      </w:r>
      <w:r w:rsidR="00A767C5" w:rsidRPr="0062735A">
        <w:rPr>
          <w:rFonts w:asciiTheme="minorHAnsi" w:hAnsiTheme="minorHAnsi" w:cstheme="minorHAnsi"/>
        </w:rPr>
        <w:t xml:space="preserve"> </w:t>
      </w:r>
      <w:r w:rsidRPr="0062735A">
        <w:rPr>
          <w:rFonts w:asciiTheme="minorHAnsi" w:hAnsiTheme="minorHAnsi" w:cstheme="minorHAnsi"/>
        </w:rPr>
        <w:t>and deep residual models</w:t>
      </w:r>
      <w:r w:rsidR="009865B4" w:rsidRPr="0062735A">
        <w:rPr>
          <w:rFonts w:asciiTheme="minorHAnsi" w:hAnsiTheme="minorHAnsi" w:cstheme="minorHAnsi"/>
        </w:rPr>
        <w:t xml:space="preserve"> </w:t>
      </w:r>
      <w:r w:rsidRPr="0062735A">
        <w:rPr>
          <w:rFonts w:asciiTheme="minorHAnsi" w:hAnsiTheme="minorHAnsi" w:cstheme="minorHAnsi"/>
        </w:rPr>
        <w:t>show similar results for all state classification</w:t>
      </w:r>
      <w:r w:rsidR="00892A5F"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_Ref529366434 \h </w:instrText>
      </w:r>
      <w:r w:rsidR="00821C05" w:rsidRPr="0062735A">
        <w:rPr>
          <w:rFonts w:asciiTheme="minorHAnsi" w:hAnsiTheme="minorHAnsi" w:cstheme="minorHAnsi"/>
        </w:rPr>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821C05" w:rsidRPr="0062735A">
        <w:rPr>
          <w:rFonts w:asciiTheme="minorHAnsi" w:hAnsiTheme="minorHAnsi" w:cstheme="minorHAnsi"/>
        </w:rPr>
      </w:r>
      <w:r w:rsid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821C05" w:rsidRPr="0062735A">
        <w:rPr>
          <w:rFonts w:asciiTheme="minorHAnsi" w:hAnsiTheme="minorHAnsi" w:cstheme="minorHAnsi"/>
        </w:rPr>
        <w:fldChar w:fldCharType="end"/>
      </w:r>
      <w:r w:rsidR="00892A5F" w:rsidRPr="0062735A">
        <w:rPr>
          <w:rFonts w:asciiTheme="minorHAnsi" w:hAnsiTheme="minorHAnsi" w:cstheme="minorHAnsi"/>
        </w:rPr>
        <w:t>)</w:t>
      </w:r>
      <w:r w:rsidRPr="0062735A">
        <w:rPr>
          <w:rFonts w:asciiTheme="minorHAnsi" w:hAnsiTheme="minorHAnsi" w:cstheme="minorHAnsi"/>
        </w:rPr>
        <w:t xml:space="preserve">. </w:t>
      </w:r>
      <w:r w:rsidR="00476BAA" w:rsidRPr="0062735A">
        <w:rPr>
          <w:rFonts w:asciiTheme="minorHAnsi" w:hAnsiTheme="minorHAnsi" w:cstheme="minorHAnsi"/>
        </w:rPr>
        <w:t xml:space="preserve">Same as with the shallow model, the majority </w:t>
      </w:r>
      <w:r w:rsidR="009865B4" w:rsidRPr="0062735A">
        <w:rPr>
          <w:rFonts w:asciiTheme="minorHAnsi" w:hAnsiTheme="minorHAnsi" w:cstheme="minorHAnsi"/>
        </w:rPr>
        <w:t>state</w:t>
      </w:r>
      <w:r w:rsidR="00476BAA" w:rsidRPr="0062735A">
        <w:rPr>
          <w:rFonts w:asciiTheme="minorHAnsi" w:hAnsiTheme="minorHAnsi" w:cstheme="minorHAnsi"/>
        </w:rPr>
        <w:t>s AS and QS are separated</w:t>
      </w:r>
      <w:r w:rsidR="00A767C5" w:rsidRPr="0062735A">
        <w:rPr>
          <w:rFonts w:asciiTheme="minorHAnsi" w:hAnsiTheme="minorHAnsi" w:cstheme="minorHAnsi"/>
        </w:rPr>
        <w:t xml:space="preserve"> best</w:t>
      </w:r>
      <w:r w:rsidR="00476BAA" w:rsidRPr="0062735A">
        <w:rPr>
          <w:rFonts w:asciiTheme="minorHAnsi" w:hAnsiTheme="minorHAnsi" w:cstheme="minorHAnsi"/>
        </w:rPr>
        <w:t xml:space="preserve">, followed by QS </w:t>
      </w:r>
      <w:r w:rsidR="00A767C5" w:rsidRPr="0062735A">
        <w:rPr>
          <w:rFonts w:asciiTheme="minorHAnsi" w:hAnsiTheme="minorHAnsi" w:cstheme="minorHAnsi"/>
        </w:rPr>
        <w:t xml:space="preserve">and </w:t>
      </w:r>
      <w:r w:rsidR="00476BAA" w:rsidRPr="0062735A">
        <w:rPr>
          <w:rFonts w:asciiTheme="minorHAnsi" w:hAnsiTheme="minorHAnsi" w:cstheme="minorHAnsi"/>
        </w:rPr>
        <w:t xml:space="preserve">CTW. </w:t>
      </w:r>
      <w:r w:rsidR="00A767C5" w:rsidRPr="0062735A">
        <w:rPr>
          <w:rFonts w:asciiTheme="minorHAnsi" w:hAnsiTheme="minorHAnsi" w:cstheme="minorHAnsi"/>
        </w:rPr>
        <w:t xml:space="preserve">The overall performance is lower than for bi class classification. The use of transfer learning </w:t>
      </w:r>
      <w:r w:rsidR="00821C05" w:rsidRPr="0062735A">
        <w:rPr>
          <w:rFonts w:asciiTheme="minorHAnsi" w:hAnsiTheme="minorHAnsi" w:cstheme="minorHAnsi"/>
        </w:rPr>
        <w:t>did not improve the performance. In contrary, it showed the lowest overall performance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821C05" w:rsidRPr="0062735A">
        <w:rPr>
          <w:rFonts w:asciiTheme="minorHAnsi" w:hAnsiTheme="minorHAnsi" w:cstheme="minorHAnsi"/>
        </w:rPr>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A767C5" w:rsidRPr="0062735A">
        <w:rPr>
          <w:rFonts w:asciiTheme="minorHAnsi" w:hAnsiTheme="minorHAnsi" w:cstheme="minorHAnsi"/>
        </w:rPr>
        <w:t>)</w:t>
      </w:r>
    </w:p>
    <w:p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Discussion</w:t>
      </w:r>
    </w:p>
    <w:p w:rsidR="00FB4EC3" w:rsidRPr="0062735A" w:rsidRDefault="00F73F6F" w:rsidP="004F0EAC">
      <w:pPr>
        <w:pStyle w:val="Heading2"/>
      </w:pPr>
      <w:r w:rsidRPr="0062735A">
        <w:t>Population</w:t>
      </w:r>
      <w:r w:rsidR="00FB4EC3" w:rsidRPr="0062735A">
        <w:t xml:space="preserve"> and Annotations</w:t>
      </w:r>
    </w:p>
    <w:p w:rsidR="00FB4EC3" w:rsidRPr="0062735A" w:rsidRDefault="00FB4EC3" w:rsidP="00F73F6F">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The total amount of </w:t>
      </w:r>
      <w:r w:rsidR="000F5070" w:rsidRPr="000F5070">
        <w:rPr>
          <w:rFonts w:asciiTheme="minorHAnsi" w:hAnsiTheme="minorHAnsi" w:cstheme="minorHAnsi"/>
          <w:highlight w:val="yellow"/>
        </w:rPr>
        <w:t xml:space="preserve">4850 </w:t>
      </w:r>
      <w:r w:rsidR="0062735A" w:rsidRPr="000F5070">
        <w:rPr>
          <w:rFonts w:asciiTheme="minorHAnsi" w:hAnsiTheme="minorHAnsi" w:cstheme="minorHAnsi"/>
          <w:highlight w:val="yellow"/>
        </w:rPr>
        <w:t>18240</w:t>
      </w:r>
      <w:r w:rsidR="0062735A" w:rsidRPr="0062735A">
        <w:rPr>
          <w:rFonts w:asciiTheme="minorHAnsi" w:hAnsiTheme="minorHAnsi" w:cstheme="minorHAnsi"/>
        </w:rPr>
        <w:t xml:space="preserve"> </w:t>
      </w:r>
      <w:r w:rsidRPr="0062735A">
        <w:rPr>
          <w:rFonts w:asciiTheme="minorHAnsi" w:hAnsiTheme="minorHAnsi" w:cstheme="minorHAnsi"/>
        </w:rPr>
        <w:t xml:space="preserve">30s </w:t>
      </w:r>
      <w:r w:rsidR="00874738" w:rsidRPr="0062735A">
        <w:rPr>
          <w:rFonts w:asciiTheme="minorHAnsi" w:hAnsiTheme="minorHAnsi" w:cstheme="minorHAnsi"/>
        </w:rPr>
        <w:t xml:space="preserve">periods </w:t>
      </w:r>
      <w:r w:rsidRPr="0062735A">
        <w:rPr>
          <w:rFonts w:asciiTheme="minorHAnsi" w:hAnsiTheme="minorHAnsi" w:cstheme="minorHAnsi"/>
        </w:rPr>
        <w:t>is considered a small dataset. Unfortunately, it is very difficult to gather data in the high risk environment of a NICU. The mean age of 29 ± 4.6 weeks GA is relatively young in terms of sleep state separation. The sleep stages</w:t>
      </w:r>
      <w:r w:rsidR="00C44A27" w:rsidRPr="0062735A">
        <w:rPr>
          <w:rFonts w:asciiTheme="minorHAnsi" w:hAnsiTheme="minorHAnsi" w:cstheme="minorHAnsi"/>
        </w:rPr>
        <w:t xml:space="preserve"> are much harder to distinguish for early preterm infants, </w:t>
      </w:r>
      <w:r w:rsidRPr="0062735A">
        <w:rPr>
          <w:rFonts w:asciiTheme="minorHAnsi" w:hAnsiTheme="minorHAnsi" w:cstheme="minorHAnsi"/>
        </w:rPr>
        <w:t>making automated classification difficult</w:t>
      </w:r>
      <w:r w:rsidR="00C44A27" w:rsidRPr="0062735A">
        <w:rPr>
          <w:rFonts w:asciiTheme="minorHAnsi" w:hAnsiTheme="minorHAnsi" w:cstheme="minorHAnsi"/>
        </w:rPr>
        <w:t xml:space="preserve">. </w:t>
      </w:r>
      <w:r w:rsidRPr="0062735A">
        <w:rPr>
          <w:rFonts w:asciiTheme="minorHAnsi" w:hAnsiTheme="minorHAnsi" w:cstheme="minorHAnsi"/>
        </w:rPr>
        <w:t xml:space="preserve">Nevertheless, this challenge offers the opportunity to test the performance </w:t>
      </w:r>
      <w:r w:rsidR="00C44A27" w:rsidRPr="0062735A">
        <w:rPr>
          <w:rFonts w:asciiTheme="minorHAnsi" w:hAnsiTheme="minorHAnsi" w:cstheme="minorHAnsi"/>
        </w:rPr>
        <w:t>i</w:t>
      </w:r>
      <w:r w:rsidRPr="0062735A">
        <w:rPr>
          <w:rFonts w:asciiTheme="minorHAnsi" w:hAnsiTheme="minorHAnsi" w:cstheme="minorHAnsi"/>
        </w:rPr>
        <w:t>n more difficult cases ensuring that th</w:t>
      </w:r>
      <w:r w:rsidR="00F960D7" w:rsidRPr="0062735A">
        <w:rPr>
          <w:rFonts w:asciiTheme="minorHAnsi" w:hAnsiTheme="minorHAnsi" w:cstheme="minorHAnsi"/>
        </w:rPr>
        <w:t>e</w:t>
      </w:r>
      <w:r w:rsidRPr="0062735A">
        <w:rPr>
          <w:rFonts w:asciiTheme="minorHAnsi" w:hAnsiTheme="minorHAnsi" w:cstheme="minorHAnsi"/>
        </w:rPr>
        <w:t xml:space="preserve"> model </w:t>
      </w:r>
      <w:r w:rsidR="00F960D7" w:rsidRPr="0062735A">
        <w:rPr>
          <w:rFonts w:asciiTheme="minorHAnsi" w:hAnsiTheme="minorHAnsi" w:cstheme="minorHAnsi"/>
        </w:rPr>
        <w:t xml:space="preserve">will be adequate for </w:t>
      </w:r>
      <w:r w:rsidRPr="0062735A">
        <w:rPr>
          <w:rFonts w:asciiTheme="minorHAnsi" w:hAnsiTheme="minorHAnsi" w:cstheme="minorHAnsi"/>
        </w:rPr>
        <w:t xml:space="preserve">a general NICU population. The </w:t>
      </w:r>
      <w:r w:rsidR="00F960D7" w:rsidRPr="0062735A">
        <w:rPr>
          <w:rFonts w:asciiTheme="minorHAnsi" w:hAnsiTheme="minorHAnsi" w:cstheme="minorHAnsi"/>
        </w:rPr>
        <w:t>a</w:t>
      </w:r>
      <w:r w:rsidRPr="0062735A">
        <w:rPr>
          <w:rFonts w:asciiTheme="minorHAnsi" w:hAnsiTheme="minorHAnsi" w:cstheme="minorHAnsi"/>
        </w:rPr>
        <w:t xml:space="preserve">nnotation of the dataset was performed by trained annotators but different </w:t>
      </w:r>
      <w:r w:rsidR="00F960D7" w:rsidRPr="0062735A">
        <w:rPr>
          <w:rFonts w:asciiTheme="minorHAnsi" w:hAnsiTheme="minorHAnsi" w:cstheme="minorHAnsi"/>
        </w:rPr>
        <w:t xml:space="preserve">ones </w:t>
      </w:r>
      <w:r w:rsidRPr="0062735A">
        <w:rPr>
          <w:rFonts w:asciiTheme="minorHAnsi" w:hAnsiTheme="minorHAnsi" w:cstheme="minorHAnsi"/>
        </w:rPr>
        <w:t xml:space="preserve">for each set. The ground truth shows therefore a probably higher disagreement than usual which </w:t>
      </w:r>
      <w:r w:rsidR="00F960D7" w:rsidRPr="0062735A">
        <w:rPr>
          <w:rFonts w:asciiTheme="minorHAnsi" w:hAnsiTheme="minorHAnsi" w:cstheme="minorHAnsi"/>
        </w:rPr>
        <w:t xml:space="preserve">may </w:t>
      </w:r>
      <w:r w:rsidRPr="0062735A">
        <w:rPr>
          <w:rFonts w:asciiTheme="minorHAnsi" w:hAnsiTheme="minorHAnsi" w:cstheme="minorHAnsi"/>
        </w:rPr>
        <w:t xml:space="preserve">limit the performance of an automated system from the </w:t>
      </w:r>
      <w:r w:rsidR="00F960D7" w:rsidRPr="0062735A">
        <w:rPr>
          <w:rFonts w:asciiTheme="minorHAnsi" w:hAnsiTheme="minorHAnsi" w:cstheme="minorHAnsi"/>
        </w:rPr>
        <w:t>very beginning</w:t>
      </w:r>
      <w:r w:rsidRPr="0062735A">
        <w:rPr>
          <w:rFonts w:asciiTheme="minorHAnsi" w:hAnsiTheme="minorHAnsi" w:cstheme="minorHAnsi"/>
        </w:rPr>
        <w:t xml:space="preserve">. On the other hand, the trained model </w:t>
      </w:r>
      <w:r w:rsidR="00F960D7" w:rsidRPr="0062735A">
        <w:rPr>
          <w:rFonts w:asciiTheme="minorHAnsi" w:hAnsiTheme="minorHAnsi" w:cstheme="minorHAnsi"/>
        </w:rPr>
        <w:t>incorporates</w:t>
      </w:r>
      <w:r w:rsidRPr="0062735A">
        <w:rPr>
          <w:rFonts w:asciiTheme="minorHAnsi" w:hAnsiTheme="minorHAnsi" w:cstheme="minorHAnsi"/>
        </w:rPr>
        <w:t xml:space="preserve"> the different experiences and knowledge </w:t>
      </w:r>
      <w:r w:rsidR="00F960D7" w:rsidRPr="0062735A">
        <w:rPr>
          <w:rFonts w:asciiTheme="minorHAnsi" w:hAnsiTheme="minorHAnsi" w:cstheme="minorHAnsi"/>
        </w:rPr>
        <w:t xml:space="preserve">of </w:t>
      </w:r>
      <w:r w:rsidRPr="0062735A">
        <w:rPr>
          <w:rFonts w:asciiTheme="minorHAnsi" w:hAnsiTheme="minorHAnsi" w:cstheme="minorHAnsi"/>
        </w:rPr>
        <w:t xml:space="preserve">different annotators creating again a more stable and </w:t>
      </w:r>
      <w:r w:rsidR="00F960D7" w:rsidRPr="0062735A">
        <w:rPr>
          <w:rFonts w:asciiTheme="minorHAnsi" w:hAnsiTheme="minorHAnsi" w:cstheme="minorHAnsi"/>
        </w:rPr>
        <w:t>integral</w:t>
      </w:r>
      <w:r w:rsidR="00C44A27" w:rsidRPr="0062735A">
        <w:rPr>
          <w:rFonts w:asciiTheme="minorHAnsi" w:hAnsiTheme="minorHAnsi" w:cstheme="minorHAnsi"/>
        </w:rPr>
        <w:t xml:space="preserve"> and </w:t>
      </w:r>
      <w:r w:rsidR="00F960D7" w:rsidRPr="0062735A">
        <w:rPr>
          <w:rFonts w:asciiTheme="minorHAnsi" w:hAnsiTheme="minorHAnsi" w:cstheme="minorHAnsi"/>
        </w:rPr>
        <w:t>reliable</w:t>
      </w:r>
      <w:r w:rsidR="00507A7B" w:rsidRPr="0062735A">
        <w:rPr>
          <w:rFonts w:asciiTheme="minorHAnsi" w:hAnsiTheme="minorHAnsi" w:cstheme="minorHAnsi"/>
        </w:rPr>
        <w:t xml:space="preserve"> </w:t>
      </w:r>
      <w:r w:rsidRPr="0062735A">
        <w:rPr>
          <w:rFonts w:asciiTheme="minorHAnsi" w:hAnsiTheme="minorHAnsi" w:cstheme="minorHAnsi"/>
        </w:rPr>
        <w:t xml:space="preserve">model. Optimal would be a wide range of annotators and annotation styles, backed with sufficient data, to incorporate the derivations of different annotation techniques in the model. </w:t>
      </w:r>
    </w:p>
    <w:p w:rsidR="00D66E90" w:rsidRPr="0062735A" w:rsidRDefault="008D6D37" w:rsidP="004F0EAC">
      <w:pPr>
        <w:pStyle w:val="Heading2"/>
      </w:pPr>
      <w:r w:rsidRPr="0062735A">
        <w:t xml:space="preserve">Features </w:t>
      </w:r>
    </w:p>
    <w:p w:rsidR="00566CC9" w:rsidRPr="0062735A" w:rsidRDefault="00566CC9" w:rsidP="00C44A27">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feature set was partly used </w:t>
      </w:r>
      <w:r w:rsidR="00C44A27" w:rsidRPr="0062735A">
        <w:rPr>
          <w:rFonts w:asciiTheme="minorHAnsi" w:hAnsiTheme="minorHAnsi" w:cstheme="minorHAnsi"/>
        </w:rPr>
        <w:t xml:space="preserve">in an earlier publication </w:t>
      </w:r>
      <w:r w:rsidR="00821C05" w:rsidRPr="0062735A">
        <w:rPr>
          <w:rFonts w:asciiTheme="minorHAnsi" w:hAnsiTheme="minorHAnsi" w:cstheme="minorHAnsi"/>
        </w:rPr>
        <w:fldChar w:fldCharType="begin" w:fldLock="1"/>
      </w:r>
      <w:r w:rsidR="00E966B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821C05" w:rsidRPr="0062735A">
        <w:rPr>
          <w:rFonts w:asciiTheme="minorHAnsi" w:hAnsiTheme="minorHAnsi" w:cstheme="minorHAnsi"/>
        </w:rPr>
        <w:fldChar w:fldCharType="separate"/>
      </w:r>
      <w:r w:rsidR="00821C05" w:rsidRPr="0062735A">
        <w:rPr>
          <w:rFonts w:asciiTheme="minorHAnsi" w:hAnsiTheme="minorHAnsi" w:cstheme="minorHAnsi"/>
          <w:noProof/>
        </w:rPr>
        <w:t>[10]</w:t>
      </w:r>
      <w:r w:rsidR="00821C05" w:rsidRPr="0062735A">
        <w:rPr>
          <w:rFonts w:asciiTheme="minorHAnsi" w:hAnsiTheme="minorHAnsi" w:cstheme="minorHAnsi"/>
        </w:rPr>
        <w:fldChar w:fldCharType="end"/>
      </w:r>
      <w:r w:rsidR="00C44A27" w:rsidRPr="0062735A">
        <w:rPr>
          <w:rFonts w:asciiTheme="minorHAnsi" w:hAnsiTheme="minorHAnsi" w:cstheme="minorHAnsi"/>
        </w:rPr>
        <w:t xml:space="preserve">. It was reused and adapted </w:t>
      </w:r>
      <w:r w:rsidRPr="0062735A">
        <w:rPr>
          <w:rFonts w:asciiTheme="minorHAnsi" w:hAnsiTheme="minorHAnsi" w:cstheme="minorHAnsi"/>
        </w:rPr>
        <w:t xml:space="preserve">as </w:t>
      </w:r>
      <w:r w:rsidR="00C44A27" w:rsidRPr="0062735A">
        <w:rPr>
          <w:rFonts w:asciiTheme="minorHAnsi" w:hAnsiTheme="minorHAnsi" w:cstheme="minorHAnsi"/>
        </w:rPr>
        <w:t>it</w:t>
      </w:r>
      <w:r w:rsidRPr="0062735A">
        <w:rPr>
          <w:rFonts w:asciiTheme="minorHAnsi" w:hAnsiTheme="minorHAnsi" w:cstheme="minorHAnsi"/>
        </w:rPr>
        <w:t xml:space="preserve"> showed promising explanation of the underlying processes of preterm infant sleep. We added patient information to the set as we noticed in previous tests that </w:t>
      </w:r>
      <w:r w:rsidR="00507A7B" w:rsidRPr="0062735A">
        <w:rPr>
          <w:rFonts w:asciiTheme="minorHAnsi" w:hAnsiTheme="minorHAnsi" w:cstheme="minorHAnsi"/>
        </w:rPr>
        <w:t xml:space="preserve">runaway values of </w:t>
      </w:r>
      <w:r w:rsidRPr="0062735A">
        <w:rPr>
          <w:rFonts w:asciiTheme="minorHAnsi" w:hAnsiTheme="minorHAnsi" w:cstheme="minorHAnsi"/>
        </w:rPr>
        <w:t>patient</w:t>
      </w:r>
      <w:r w:rsidR="00507A7B" w:rsidRPr="0062735A">
        <w:rPr>
          <w:rFonts w:asciiTheme="minorHAnsi" w:hAnsiTheme="minorHAnsi" w:cstheme="minorHAnsi"/>
        </w:rPr>
        <w:t>s</w:t>
      </w:r>
      <w:r w:rsidRPr="0062735A">
        <w:rPr>
          <w:rFonts w:asciiTheme="minorHAnsi" w:hAnsiTheme="minorHAnsi" w:cstheme="minorHAnsi"/>
        </w:rPr>
        <w:t xml:space="preserve"> can </w:t>
      </w:r>
      <w:r w:rsidR="00507A7B" w:rsidRPr="0062735A">
        <w:rPr>
          <w:rFonts w:asciiTheme="minorHAnsi" w:hAnsiTheme="minorHAnsi" w:cstheme="minorHAnsi"/>
        </w:rPr>
        <w:t xml:space="preserve">seriously </w:t>
      </w:r>
      <w:r w:rsidRPr="0062735A">
        <w:rPr>
          <w:rFonts w:asciiTheme="minorHAnsi" w:hAnsiTheme="minorHAnsi" w:cstheme="minorHAnsi"/>
        </w:rPr>
        <w:t xml:space="preserve">influence the performance of a classification. </w:t>
      </w:r>
      <w:r w:rsidR="00507A7B" w:rsidRPr="0062735A">
        <w:rPr>
          <w:rFonts w:asciiTheme="minorHAnsi" w:hAnsiTheme="minorHAnsi" w:cstheme="minorHAnsi"/>
        </w:rPr>
        <w:t xml:space="preserve">Such values </w:t>
      </w:r>
      <w:r w:rsidRPr="0062735A">
        <w:rPr>
          <w:rFonts w:asciiTheme="minorHAnsi" w:hAnsiTheme="minorHAnsi" w:cstheme="minorHAnsi"/>
        </w:rPr>
        <w:t xml:space="preserve">are </w:t>
      </w:r>
      <w:r w:rsidR="00507A7B" w:rsidRPr="0062735A">
        <w:rPr>
          <w:rFonts w:asciiTheme="minorHAnsi" w:hAnsiTheme="minorHAnsi" w:cstheme="minorHAnsi"/>
        </w:rPr>
        <w:t xml:space="preserve">in general </w:t>
      </w:r>
      <w:r w:rsidRPr="0062735A">
        <w:rPr>
          <w:rFonts w:asciiTheme="minorHAnsi" w:hAnsiTheme="minorHAnsi" w:cstheme="minorHAnsi"/>
        </w:rPr>
        <w:t xml:space="preserve">not random but </w:t>
      </w:r>
      <w:r w:rsidR="00507A7B" w:rsidRPr="0062735A">
        <w:rPr>
          <w:rFonts w:asciiTheme="minorHAnsi" w:hAnsiTheme="minorHAnsi" w:cstheme="minorHAnsi"/>
        </w:rPr>
        <w:t xml:space="preserve">occur often at </w:t>
      </w:r>
      <w:r w:rsidRPr="0062735A">
        <w:rPr>
          <w:rFonts w:asciiTheme="minorHAnsi" w:hAnsiTheme="minorHAnsi" w:cstheme="minorHAnsi"/>
        </w:rPr>
        <w:t xml:space="preserve">very young, immature preterm infants </w:t>
      </w:r>
      <w:r w:rsidR="00C44A27" w:rsidRPr="0062735A">
        <w:rPr>
          <w:rFonts w:asciiTheme="minorHAnsi" w:hAnsiTheme="minorHAnsi" w:cstheme="minorHAnsi"/>
        </w:rPr>
        <w:t xml:space="preserve">and/or </w:t>
      </w:r>
      <w:r w:rsidRPr="0062735A">
        <w:rPr>
          <w:rFonts w:asciiTheme="minorHAnsi" w:hAnsiTheme="minorHAnsi" w:cstheme="minorHAnsi"/>
        </w:rPr>
        <w:t>with a low birth weight. In addition, it makes a huge difference in the development at which age a preterm infant was born and at which time</w:t>
      </w:r>
      <w:r w:rsidR="00C44A27" w:rsidRPr="0062735A">
        <w:rPr>
          <w:rFonts w:asciiTheme="minorHAnsi" w:hAnsiTheme="minorHAnsi" w:cstheme="minorHAnsi"/>
        </w:rPr>
        <w:t>span after birth</w:t>
      </w:r>
      <w:r w:rsidR="00507A7B" w:rsidRPr="0062735A">
        <w:rPr>
          <w:rFonts w:asciiTheme="minorHAnsi" w:hAnsiTheme="minorHAnsi" w:cstheme="minorHAnsi"/>
        </w:rPr>
        <w:t xml:space="preserve"> the data were </w:t>
      </w:r>
      <w:r w:rsidR="00C44A27" w:rsidRPr="0062735A">
        <w:rPr>
          <w:rFonts w:asciiTheme="minorHAnsi" w:hAnsiTheme="minorHAnsi" w:cstheme="minorHAnsi"/>
        </w:rPr>
        <w:t>recorded</w:t>
      </w:r>
      <w:r w:rsidR="00507A7B" w:rsidRPr="0062735A">
        <w:rPr>
          <w:rFonts w:asciiTheme="minorHAnsi" w:hAnsiTheme="minorHAnsi" w:cstheme="minorHAnsi"/>
        </w:rPr>
        <w:t>.</w:t>
      </w:r>
      <w:r w:rsidRPr="0062735A">
        <w:rPr>
          <w:rFonts w:asciiTheme="minorHAnsi" w:hAnsiTheme="minorHAnsi" w:cstheme="minorHAnsi"/>
        </w:rPr>
        <w:t xml:space="preserve"> If the measurement takes place at the same time with different GA at birth</w:t>
      </w:r>
      <w:r w:rsidR="00C44A27" w:rsidRPr="0062735A">
        <w:rPr>
          <w:rFonts w:asciiTheme="minorHAnsi" w:hAnsiTheme="minorHAnsi" w:cstheme="minorHAnsi"/>
        </w:rPr>
        <w:t xml:space="preserve"> (or vice versa)</w:t>
      </w:r>
      <w:r w:rsidRPr="0062735A">
        <w:rPr>
          <w:rFonts w:asciiTheme="minorHAnsi" w:hAnsiTheme="minorHAnsi" w:cstheme="minorHAnsi"/>
        </w:rPr>
        <w:t xml:space="preserve">, the development state and </w:t>
      </w:r>
      <w:r w:rsidR="00507A7B" w:rsidRPr="0062735A">
        <w:rPr>
          <w:rFonts w:asciiTheme="minorHAnsi" w:hAnsiTheme="minorHAnsi" w:cstheme="minorHAnsi"/>
        </w:rPr>
        <w:t xml:space="preserve">consequently </w:t>
      </w:r>
      <w:r w:rsidRPr="0062735A">
        <w:rPr>
          <w:rFonts w:asciiTheme="minorHAnsi" w:hAnsiTheme="minorHAnsi" w:cstheme="minorHAnsi"/>
        </w:rPr>
        <w:t>the feature appearance can look sufficient different to influence the learning.</w:t>
      </w:r>
      <w:r w:rsidR="00C44A27" w:rsidRPr="0062735A">
        <w:rPr>
          <w:rFonts w:asciiTheme="minorHAnsi" w:hAnsiTheme="minorHAnsi" w:cstheme="minorHAnsi"/>
        </w:rPr>
        <w:t xml:space="preserve"> </w:t>
      </w:r>
      <w:r w:rsidRPr="0062735A">
        <w:rPr>
          <w:rFonts w:asciiTheme="minorHAnsi" w:hAnsiTheme="minorHAnsi" w:cstheme="minorHAnsi"/>
        </w:rPr>
        <w:t xml:space="preserve">The same hold for the birthweight. A heavier baby tents to be more stable. As the values of age, age difference and weight are almost continuous data, they were categorized into a stability score between 1 and 3. With a significantly larger dataset either the values can be used directly or a finer grid can be used to categorize the preterm infants. In previous tests it was noticed that the use of respiration devices have an influence on the classification performance. Unfortunately, it was not possible to gather this information for all patients. </w:t>
      </w:r>
    </w:p>
    <w:p w:rsidR="00A917E0" w:rsidRPr="0062735A" w:rsidRDefault="004953B8" w:rsidP="004F0EAC">
      <w:pPr>
        <w:pStyle w:val="Heading2"/>
      </w:pPr>
      <w:r w:rsidRPr="0062735A">
        <w:t>Preprocessing</w:t>
      </w:r>
    </w:p>
    <w:p w:rsidR="004634E6" w:rsidRPr="0062735A" w:rsidRDefault="00F73F6F" w:rsidP="00F73F6F">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It was found that the performance measure is incorrectly calculated via the </w:t>
      </w:r>
      <w:r w:rsidRPr="0062735A">
        <w:rPr>
          <w:rFonts w:asciiTheme="minorHAnsi" w:hAnsiTheme="minorHAnsi" w:cstheme="minorHAnsi"/>
          <w:i/>
        </w:rPr>
        <w:t>metrics</w:t>
      </w:r>
      <w:r w:rsidRPr="0062735A">
        <w:rPr>
          <w:rFonts w:asciiTheme="minorHAnsi" w:hAnsiTheme="minorHAnsi" w:cstheme="minorHAnsi"/>
        </w:rPr>
        <w:t xml:space="preserve"> library of </w:t>
      </w:r>
      <w:proofErr w:type="spellStart"/>
      <w:r w:rsidRPr="0062735A">
        <w:rPr>
          <w:rFonts w:asciiTheme="minorHAnsi" w:hAnsiTheme="minorHAnsi" w:cstheme="minorHAnsi"/>
        </w:rPr>
        <w:t>Keras</w:t>
      </w:r>
      <w:proofErr w:type="spellEnd"/>
      <w:r w:rsidRPr="0062735A">
        <w:rPr>
          <w:rFonts w:asciiTheme="minorHAnsi" w:hAnsiTheme="minorHAnsi" w:cstheme="minorHAnsi"/>
        </w:rPr>
        <w:t xml:space="preserve"> when using masked values. This does not influence the learning in any way but can affect the final performance measure. The error was confirmed by a contributor of the metrics package. The issue was solved by </w:t>
      </w:r>
      <w:r w:rsidRPr="0062735A">
        <w:rPr>
          <w:rFonts w:asciiTheme="minorHAnsi" w:hAnsiTheme="minorHAnsi" w:cstheme="minorHAnsi"/>
        </w:rPr>
        <w:lastRenderedPageBreak/>
        <w:t>using an own callback function which removes all padded values before calculating the performance.</w:t>
      </w:r>
      <w:r w:rsidR="004634E6" w:rsidRPr="0062735A">
        <w:rPr>
          <w:rFonts w:asciiTheme="minorHAnsi" w:hAnsiTheme="minorHAnsi" w:cstheme="minorHAnsi"/>
        </w:rPr>
        <w:t xml:space="preserve"> In our case a difference in e.g. categorical accuracy metric a plus of </w:t>
      </w:r>
      <w:r w:rsidR="004634E6" w:rsidRPr="0062735A">
        <w:rPr>
          <w:rFonts w:asciiTheme="minorHAnsi" w:hAnsiTheme="minorHAnsi" w:cstheme="minorHAnsi"/>
          <w:highlight w:val="yellow"/>
        </w:rPr>
        <w:t>0.06 ± 0.06</w:t>
      </w:r>
      <w:r w:rsidR="004634E6" w:rsidRPr="0062735A">
        <w:rPr>
          <w:rFonts w:asciiTheme="minorHAnsi" w:hAnsiTheme="minorHAnsi" w:cstheme="minorHAnsi"/>
        </w:rPr>
        <w:t xml:space="preserve"> could be measured compared to a metric considering masked values. Suggestions were made to the contributors to solve this problem on the backend level</w:t>
      </w:r>
      <w:r w:rsidR="004838F0" w:rsidRPr="0062735A">
        <w:rPr>
          <w:rFonts w:asciiTheme="minorHAnsi" w:hAnsiTheme="minorHAnsi" w:cstheme="minorHAnsi"/>
        </w:rPr>
        <w:t>.</w:t>
      </w:r>
    </w:p>
    <w:p w:rsidR="004F1DEC" w:rsidRDefault="004F1DEC" w:rsidP="004F0EAC">
      <w:pPr>
        <w:pStyle w:val="Heading2"/>
      </w:pPr>
      <w:r w:rsidRPr="0062735A">
        <w:t>Model Parameters</w:t>
      </w:r>
    </w:p>
    <w:p w:rsidR="000F5070" w:rsidRDefault="000F507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To handle overfitting settings were experimented with dropout, recurrent dropout, L1 and, L2 norm for activity</w:t>
      </w:r>
      <w:r w:rsidR="00371149">
        <w:rPr>
          <w:rFonts w:asciiTheme="minorHAnsi" w:hAnsiTheme="minorHAnsi" w:cstheme="minorHAnsi"/>
        </w:rPr>
        <w:t xml:space="preserve"> (</w:t>
      </w:r>
      <w:proofErr w:type="spellStart"/>
      <w:r w:rsidR="00371149">
        <w:rPr>
          <w:rFonts w:asciiTheme="minorHAnsi" w:hAnsiTheme="minorHAnsi" w:cstheme="minorHAnsi"/>
        </w:rPr>
        <w:t>Ar</w:t>
      </w:r>
      <w:proofErr w:type="spellEnd"/>
      <w:r w:rsidR="00371149">
        <w:rPr>
          <w:rFonts w:asciiTheme="minorHAnsi" w:hAnsiTheme="minorHAnsi" w:cstheme="minorHAnsi"/>
        </w:rPr>
        <w:t>)</w:t>
      </w:r>
      <w:r>
        <w:rPr>
          <w:rFonts w:asciiTheme="minorHAnsi" w:hAnsiTheme="minorHAnsi" w:cstheme="minorHAnsi"/>
        </w:rPr>
        <w:t xml:space="preserve"> and kernel</w:t>
      </w:r>
      <w:r w:rsidR="00371149">
        <w:rPr>
          <w:rFonts w:asciiTheme="minorHAnsi" w:hAnsiTheme="minorHAnsi" w:cstheme="minorHAnsi"/>
        </w:rPr>
        <w:t xml:space="preserve"> (Kr)</w:t>
      </w:r>
      <w:r>
        <w:rPr>
          <w:rFonts w:asciiTheme="minorHAnsi" w:hAnsiTheme="minorHAnsi" w:cstheme="minorHAnsi"/>
        </w:rPr>
        <w:t xml:space="preserve"> regulation. Dropout and activity regularization had the most effect on overfitting. </w:t>
      </w:r>
      <w:r w:rsidR="00371149">
        <w:rPr>
          <w:rFonts w:asciiTheme="minorHAnsi" w:hAnsiTheme="minorHAnsi" w:cstheme="minorHAnsi"/>
        </w:rPr>
        <w:t xml:space="preserve">Different combinations of this regularizations were useful in reducing overfitting. Here only two are mentioned as examples. Either using overall lover dropout (0.3) in combination with a 0.01 Kr and 0.001 </w:t>
      </w:r>
      <w:proofErr w:type="spellStart"/>
      <w:r w:rsidR="00371149">
        <w:rPr>
          <w:rFonts w:asciiTheme="minorHAnsi" w:hAnsiTheme="minorHAnsi" w:cstheme="minorHAnsi"/>
        </w:rPr>
        <w:t>Ar</w:t>
      </w:r>
      <w:proofErr w:type="spellEnd"/>
      <w:r w:rsidR="00371149">
        <w:rPr>
          <w:rFonts w:asciiTheme="minorHAnsi" w:hAnsiTheme="minorHAnsi" w:cstheme="minorHAnsi"/>
        </w:rPr>
        <w:t xml:space="preserve"> L2 norm using low dropout of 0.2 and no other regularization in the initiation block helped fighting overfitting. Another variant is to use</w:t>
      </w:r>
      <w:r>
        <w:rPr>
          <w:rFonts w:asciiTheme="minorHAnsi" w:hAnsiTheme="minorHAnsi" w:cstheme="minorHAnsi"/>
        </w:rPr>
        <w:t xml:space="preserve"> </w:t>
      </w:r>
      <w:r w:rsidR="00371149">
        <w:rPr>
          <w:rFonts w:asciiTheme="minorHAnsi" w:hAnsiTheme="minorHAnsi" w:cstheme="minorHAnsi"/>
        </w:rPr>
        <w:t xml:space="preserve">an </w:t>
      </w:r>
      <w:r>
        <w:rPr>
          <w:rFonts w:asciiTheme="minorHAnsi" w:hAnsiTheme="minorHAnsi" w:cstheme="minorHAnsi"/>
        </w:rPr>
        <w:t>L1</w:t>
      </w:r>
      <w:r w:rsidR="00371149">
        <w:rPr>
          <w:rFonts w:asciiTheme="minorHAnsi" w:hAnsiTheme="minorHAnsi" w:cstheme="minorHAnsi"/>
        </w:rPr>
        <w:t xml:space="preserve"> norm as kernel regularization</w:t>
      </w:r>
      <w:r>
        <w:rPr>
          <w:rFonts w:asciiTheme="minorHAnsi" w:hAnsiTheme="minorHAnsi" w:cstheme="minorHAnsi"/>
        </w:rPr>
        <w:t xml:space="preserve"> in the first dense Layer </w:t>
      </w:r>
      <w:r w:rsidR="00371149">
        <w:rPr>
          <w:rFonts w:asciiTheme="minorHAnsi" w:hAnsiTheme="minorHAnsi" w:cstheme="minorHAnsi"/>
        </w:rPr>
        <w:t xml:space="preserve">to help with feature selection in the initiation block </w:t>
      </w:r>
      <w:r>
        <w:rPr>
          <w:rFonts w:asciiTheme="minorHAnsi" w:hAnsiTheme="minorHAnsi" w:cstheme="minorHAnsi"/>
        </w:rPr>
        <w:t xml:space="preserve">in combination </w:t>
      </w:r>
      <w:r w:rsidR="00371149">
        <w:rPr>
          <w:rFonts w:asciiTheme="minorHAnsi" w:hAnsiTheme="minorHAnsi" w:cstheme="minorHAnsi"/>
        </w:rPr>
        <w:t xml:space="preserve">an overall dropout/recurrent dropout of 0.5 but no other Kr or </w:t>
      </w:r>
      <w:proofErr w:type="spellStart"/>
      <w:r w:rsidR="00371149">
        <w:rPr>
          <w:rFonts w:asciiTheme="minorHAnsi" w:hAnsiTheme="minorHAnsi" w:cstheme="minorHAnsi"/>
        </w:rPr>
        <w:t>Ar</w:t>
      </w:r>
      <w:proofErr w:type="spellEnd"/>
      <w:r w:rsidR="00371149">
        <w:rPr>
          <w:rFonts w:asciiTheme="minorHAnsi" w:hAnsiTheme="minorHAnsi" w:cstheme="minorHAnsi"/>
        </w:rPr>
        <w:t xml:space="preserve"> in the following layers.</w:t>
      </w:r>
      <w:r w:rsidR="00E24909">
        <w:rPr>
          <w:rFonts w:asciiTheme="minorHAnsi" w:hAnsiTheme="minorHAnsi" w:cstheme="minorHAnsi"/>
        </w:rPr>
        <w:t xml:space="preserve"> Choosing to high values for the dropout and /or regularization would lead to drastic reduction in overall performance on the validation data.</w:t>
      </w:r>
      <w:r w:rsidR="00371149">
        <w:rPr>
          <w:rFonts w:asciiTheme="minorHAnsi" w:hAnsiTheme="minorHAnsi" w:cstheme="minorHAnsi"/>
        </w:rPr>
        <w:t xml:space="preserve"> There were plenty of combinations which all resulted in reducing overfitting. Nevertheless, further investigation and proper comparison will go beyond the scope of this publication. </w:t>
      </w:r>
    </w:p>
    <w:p w:rsidR="000F52D0" w:rsidRDefault="000F52D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lookback was chosen </w:t>
      </w:r>
      <w:r w:rsidRPr="0062735A">
        <w:rPr>
          <w:rFonts w:asciiTheme="minorHAnsi" w:hAnsiTheme="minorHAnsi" w:cstheme="minorHAnsi"/>
        </w:rPr>
        <w:t xml:space="preserve">as the total duration of one session </w:t>
      </w:r>
      <w:r>
        <w:rPr>
          <w:rFonts w:asciiTheme="minorHAnsi" w:hAnsiTheme="minorHAnsi" w:cstheme="minorHAnsi"/>
        </w:rPr>
        <w:t xml:space="preserve">for the </w:t>
      </w:r>
      <w:proofErr w:type="spellStart"/>
      <w:r>
        <w:rPr>
          <w:rFonts w:asciiTheme="minorHAnsi" w:hAnsiTheme="minorHAnsi" w:cstheme="minorHAnsi"/>
        </w:rPr>
        <w:t>LSTm</w:t>
      </w:r>
      <w:proofErr w:type="spellEnd"/>
      <w:r>
        <w:rPr>
          <w:rFonts w:asciiTheme="minorHAnsi" w:hAnsiTheme="minorHAnsi" w:cstheme="minorHAnsi"/>
        </w:rPr>
        <w:t>/GRU as</w:t>
      </w:r>
      <w:r w:rsidRPr="0062735A">
        <w:rPr>
          <w:rFonts w:asciiTheme="minorHAnsi" w:hAnsiTheme="minorHAnsi" w:cstheme="minorHAnsi"/>
        </w:rPr>
        <w:t xml:space="preserve"> long term sleep cycles can influence the overall learning process. </w:t>
      </w:r>
      <w:r>
        <w:rPr>
          <w:rFonts w:asciiTheme="minorHAnsi" w:hAnsiTheme="minorHAnsi" w:cstheme="minorHAnsi"/>
        </w:rPr>
        <w:t xml:space="preserve">As LSTMs/ GRUs can only learn the variations in time on the information of one batch, long term patterns such as total sleep cycles or specific sleeping patterns need at least 30 min of data. In regular cases sleep states changes follow the pattern wake-AS-QS-AS-wake with IS patterns in between. Irregular patterns are for example wake-QS-(AS)-wake. This pattern is called a stress sleep pattern showing signs of the preterm infant’s immediate need for rest. Future research, with more of such recorded patterns, could detect anomalies in sleep cycle patterns such as stress sleep and inform the responsible care takers. Either regular or irregular cycle patterns cannot be learned with batches of insufficient length. </w:t>
      </w:r>
    </w:p>
    <w:p w:rsidR="00F73F6F" w:rsidRPr="0062735A" w:rsidRDefault="004953B8" w:rsidP="00EA679D">
      <w:pPr>
        <w:pStyle w:val="Heading2"/>
        <w:rPr>
          <w:rFonts w:asciiTheme="minorHAnsi" w:hAnsiTheme="minorHAnsi" w:cstheme="minorHAnsi"/>
        </w:rPr>
      </w:pPr>
      <w:r w:rsidRPr="0062735A">
        <w:rPr>
          <w:rFonts w:asciiTheme="minorHAnsi" w:hAnsiTheme="minorHAnsi" w:cstheme="minorHAnsi"/>
        </w:rPr>
        <w:t>Results</w:t>
      </w:r>
    </w:p>
    <w:p w:rsidR="00476BAA" w:rsidRPr="0062735A" w:rsidRDefault="00476BAA" w:rsidP="004F0EAC">
      <w:pPr>
        <w:pStyle w:val="Heading3"/>
      </w:pPr>
      <w:r w:rsidRPr="0062735A">
        <w:t>Model</w:t>
      </w:r>
      <w:r w:rsidR="00E13AD9">
        <w:t xml:space="preserve"> </w:t>
      </w:r>
      <w:r w:rsidR="0073074E">
        <w:t>architectures</w:t>
      </w:r>
    </w:p>
    <w:p w:rsidR="00476BAA" w:rsidRDefault="00476BAA" w:rsidP="00476BAA">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Rather recently gated recurrent units (GRU) were found to have similar performance as the LSTM. The GRU uses less computational power as it generates fewer parameters. Nevertheless, both units perform almost equally and one cannot be generally favored over the other. We tested architectures with both units and found that in our case</w:t>
      </w:r>
      <w:r w:rsidR="00D67E28" w:rsidRPr="0062735A">
        <w:rPr>
          <w:rFonts w:asciiTheme="minorHAnsi" w:hAnsiTheme="minorHAnsi" w:cstheme="minorHAnsi"/>
        </w:rPr>
        <w:t xml:space="preserve"> both,</w:t>
      </w:r>
      <w:r w:rsidRPr="0062735A">
        <w:rPr>
          <w:rFonts w:asciiTheme="minorHAnsi" w:hAnsiTheme="minorHAnsi" w:cstheme="minorHAnsi"/>
        </w:rPr>
        <w:t xml:space="preserve"> LSTMs </w:t>
      </w:r>
      <w:r w:rsidR="00D67E28" w:rsidRPr="0062735A">
        <w:rPr>
          <w:rFonts w:asciiTheme="minorHAnsi" w:hAnsiTheme="minorHAnsi" w:cstheme="minorHAnsi"/>
        </w:rPr>
        <w:t xml:space="preserve">and </w:t>
      </w:r>
      <w:r w:rsidRPr="0062735A">
        <w:rPr>
          <w:rFonts w:asciiTheme="minorHAnsi" w:hAnsiTheme="minorHAnsi" w:cstheme="minorHAnsi"/>
        </w:rPr>
        <w:t xml:space="preserve">GRUs </w:t>
      </w:r>
      <w:r w:rsidR="00D67E28" w:rsidRPr="0062735A">
        <w:rPr>
          <w:rFonts w:asciiTheme="minorHAnsi" w:hAnsiTheme="minorHAnsi" w:cstheme="minorHAnsi"/>
        </w:rPr>
        <w:t xml:space="preserve">layer use, performed equally </w:t>
      </w:r>
      <w:r w:rsidRPr="0062735A">
        <w:rPr>
          <w:rFonts w:asciiTheme="minorHAnsi" w:hAnsiTheme="minorHAnsi" w:cstheme="minorHAnsi"/>
        </w:rPr>
        <w:t xml:space="preserve">(see </w:t>
      </w:r>
      <w:r w:rsidRPr="0062735A">
        <w:rPr>
          <w:rFonts w:asciiTheme="minorHAnsi" w:hAnsiTheme="minorHAnsi" w:cstheme="minorHAnsi"/>
        </w:rPr>
        <w:fldChar w:fldCharType="begin"/>
      </w:r>
      <w:r w:rsidRPr="0062735A">
        <w:rPr>
          <w:rFonts w:asciiTheme="minorHAnsi" w:hAnsiTheme="minorHAnsi" w:cstheme="minorHAnsi"/>
        </w:rPr>
        <w:instrText xml:space="preserve"> REF _Ref528320565 \h </w:instrText>
      </w:r>
      <w:r w:rsidRPr="0062735A">
        <w:rPr>
          <w:rFonts w:asciiTheme="minorHAnsi" w:hAnsiTheme="minorHAnsi" w:cstheme="minorHAnsi"/>
        </w:rPr>
      </w:r>
      <w:r w:rsidR="0062735A">
        <w:rPr>
          <w:rFonts w:asciiTheme="minorHAnsi" w:hAnsiTheme="minorHAnsi" w:cstheme="minorHAnsi"/>
        </w:rPr>
        <w:instrText xml:space="preserve"> \* MERGEFORMAT </w:instrText>
      </w:r>
      <w:r w:rsidRPr="0062735A">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sidRPr="0062735A">
        <w:rPr>
          <w:rFonts w:asciiTheme="minorHAnsi" w:hAnsiTheme="minorHAnsi" w:cstheme="minorHAnsi"/>
        </w:rPr>
        <w:fldChar w:fldCharType="end"/>
      </w:r>
      <w:r w:rsidRPr="0062735A">
        <w:rPr>
          <w:rFonts w:asciiTheme="minorHAnsi" w:hAnsiTheme="minorHAnsi" w:cstheme="minorHAnsi"/>
        </w:rPr>
        <w:t xml:space="preserve">). The surprising lower LSTMs calculation time could maybe be explained with changing </w:t>
      </w:r>
      <w:r w:rsidR="009865B4" w:rsidRPr="0062735A">
        <w:rPr>
          <w:rFonts w:asciiTheme="minorHAnsi" w:hAnsiTheme="minorHAnsi" w:cstheme="minorHAnsi"/>
        </w:rPr>
        <w:t>compute server</w:t>
      </w:r>
      <w:r w:rsidRPr="0062735A">
        <w:rPr>
          <w:rFonts w:asciiTheme="minorHAnsi" w:hAnsiTheme="minorHAnsi" w:cstheme="minorHAnsi"/>
        </w:rPr>
        <w:t xml:space="preserve"> workload during the different runs. </w:t>
      </w:r>
    </w:p>
    <w:p w:rsidR="00F0269C" w:rsidRDefault="00957861"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wide and deep residual model architectures show similar results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3</w:t>
      </w:r>
      <w:r>
        <w:rPr>
          <w:rFonts w:asciiTheme="minorHAnsi" w:hAnsiTheme="minorHAnsi" w:cstheme="minorHAnsi"/>
        </w:rPr>
        <w:fldChar w:fldCharType="end"/>
      </w:r>
      <w:r>
        <w:rPr>
          <w:rFonts w:asciiTheme="minorHAnsi" w:hAnsiTheme="minorHAnsi" w:cstheme="minorHAnsi"/>
        </w:rPr>
        <w:t xml:space="preserve">. The total amount of layers </w:t>
      </w:r>
      <w:r w:rsidR="00B725D5">
        <w:rPr>
          <w:rFonts w:asciiTheme="minorHAnsi" w:hAnsiTheme="minorHAnsi" w:cstheme="minorHAnsi"/>
        </w:rPr>
        <w:t xml:space="preserve">after the initiation block </w:t>
      </w:r>
      <w:r>
        <w:rPr>
          <w:rFonts w:asciiTheme="minorHAnsi" w:hAnsiTheme="minorHAnsi" w:cstheme="minorHAnsi"/>
        </w:rPr>
        <w:t>is similar</w:t>
      </w:r>
      <w:r w:rsidR="00B725D5">
        <w:rPr>
          <w:rFonts w:asciiTheme="minorHAnsi" w:hAnsiTheme="minorHAnsi" w:cstheme="minorHAnsi"/>
        </w:rPr>
        <w:t xml:space="preserve"> with 10 layers in the deep model and 12 for the wide model</w:t>
      </w:r>
      <w:r>
        <w:rPr>
          <w:rFonts w:asciiTheme="minorHAnsi" w:hAnsiTheme="minorHAnsi" w:cstheme="minorHAnsi"/>
        </w:rPr>
        <w:t xml:space="preserve">. In the wide residual model covert more complex relations between sleep states and features with the different hidden unit per path. The deep model reused the output of the previous block for further fine tuning. In the </w:t>
      </w:r>
      <w:proofErr w:type="spellStart"/>
      <w:r>
        <w:rPr>
          <w:rFonts w:asciiTheme="minorHAnsi" w:hAnsiTheme="minorHAnsi" w:cstheme="minorHAnsi"/>
        </w:rPr>
        <w:t>ResNext</w:t>
      </w:r>
      <w:proofErr w:type="spellEnd"/>
      <w:r>
        <w:rPr>
          <w:rFonts w:asciiTheme="minorHAnsi" w:hAnsiTheme="minorHAnsi" w:cstheme="minorHAnsi"/>
        </w:rPr>
        <w:t xml:space="preserve"> model approach, the idea was also to introduce cardinality, an increase of parallel structures per residual block. At this point we only used a cardinality of one as the model architecture could not be enhanced further due to overfitting spiraling out of hand. </w:t>
      </w:r>
      <w:r w:rsidR="00B725D5">
        <w:rPr>
          <w:rFonts w:asciiTheme="minorHAnsi" w:hAnsiTheme="minorHAnsi" w:cstheme="minorHAnsi"/>
        </w:rPr>
        <w:t xml:space="preserve">A deep model with 25 </w:t>
      </w:r>
      <w:r w:rsidR="00741E34">
        <w:rPr>
          <w:rFonts w:asciiTheme="minorHAnsi" w:hAnsiTheme="minorHAnsi" w:cstheme="minorHAnsi"/>
        </w:rPr>
        <w:t xml:space="preserve">GRU </w:t>
      </w:r>
      <w:r w:rsidR="00B725D5">
        <w:rPr>
          <w:rFonts w:asciiTheme="minorHAnsi" w:hAnsiTheme="minorHAnsi" w:cstheme="minorHAnsi"/>
        </w:rPr>
        <w:t xml:space="preserve">layers after the initiation block was run with massive overfitting problems. </w:t>
      </w:r>
      <w:r w:rsidR="00741E34">
        <w:rPr>
          <w:rFonts w:asciiTheme="minorHAnsi" w:hAnsiTheme="minorHAnsi" w:cstheme="minorHAnsi"/>
        </w:rPr>
        <w:t xml:space="preserve">Compared to a model with 4 GRU layers after </w:t>
      </w:r>
      <w:r w:rsidR="00741E34">
        <w:rPr>
          <w:rFonts w:asciiTheme="minorHAnsi" w:hAnsiTheme="minorHAnsi" w:cstheme="minorHAnsi"/>
        </w:rPr>
        <w:lastRenderedPageBreak/>
        <w:t>the initiation block, the residual structured mo</w:t>
      </w:r>
      <w:r>
        <w:rPr>
          <w:rFonts w:asciiTheme="minorHAnsi" w:hAnsiTheme="minorHAnsi" w:cstheme="minorHAnsi"/>
        </w:rPr>
        <w:t>del</w:t>
      </w:r>
      <w:r w:rsidR="00741E34">
        <w:rPr>
          <w:rFonts w:asciiTheme="minorHAnsi" w:hAnsiTheme="minorHAnsi" w:cstheme="minorHAnsi"/>
        </w:rPr>
        <w:t>s</w:t>
      </w:r>
      <w:r>
        <w:rPr>
          <w:rFonts w:asciiTheme="minorHAnsi" w:hAnsiTheme="minorHAnsi" w:cstheme="minorHAnsi"/>
        </w:rPr>
        <w:t xml:space="preserve"> showed similar performance (</w:t>
      </w:r>
      <w:r>
        <w:rPr>
          <w:rFonts w:asciiTheme="minorHAnsi" w:hAnsiTheme="minorHAnsi" w:cstheme="minorHAnsi"/>
        </w:rPr>
        <w:fldChar w:fldCharType="begin"/>
      </w:r>
      <w:r>
        <w:rPr>
          <w:rFonts w:asciiTheme="minorHAnsi" w:hAnsiTheme="minorHAnsi" w:cstheme="minorHAnsi"/>
        </w:rPr>
        <w:instrText xml:space="preserve"> REF _Ref528320565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Pr>
          <w:rFonts w:asciiTheme="minorHAnsi" w:hAnsiTheme="minorHAnsi" w:cstheme="minorHAnsi"/>
        </w:rPr>
        <w:fldChar w:fldCharType="end"/>
      </w:r>
      <w:r w:rsidR="00741E34">
        <w:rPr>
          <w:rFonts w:asciiTheme="minorHAnsi" w:hAnsiTheme="minorHAnsi" w:cstheme="minorHAnsi"/>
        </w:rPr>
        <w:t xml:space="preserve">). This </w:t>
      </w:r>
      <w:r w:rsidR="00A95F64">
        <w:rPr>
          <w:rFonts w:asciiTheme="minorHAnsi" w:hAnsiTheme="minorHAnsi" w:cstheme="minorHAnsi"/>
        </w:rPr>
        <w:t>is most likely due to the limit data.</w:t>
      </w:r>
      <w:r w:rsidR="0094152B">
        <w:rPr>
          <w:rFonts w:asciiTheme="minorHAnsi" w:hAnsiTheme="minorHAnsi" w:cstheme="minorHAnsi"/>
        </w:rPr>
        <w:t xml:space="preserve"> With the more complex model, overfitting is more prominent as less data is there to train more generally. Regularization and dropout have to be set in place which can lead to a performance restriction. </w:t>
      </w:r>
      <w:r w:rsidR="00F0269C">
        <w:rPr>
          <w:rFonts w:asciiTheme="minorHAnsi" w:hAnsiTheme="minorHAnsi" w:cstheme="minorHAnsi"/>
        </w:rPr>
        <w:t xml:space="preserve">A solution to finding the right model architecture might be evolutionary approach for architecture search. </w:t>
      </w:r>
    </w:p>
    <w:p w:rsidR="0073074E" w:rsidRDefault="0073074E"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Unfortunately, transfer learning did not work. Probably this due to the even more reduced data size as the data pool for pre-training had to be separate from the main pool for bias control. Also, the saved weights from the pre-trained models were taken from a single fold. Even though they showed good results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they lacked generalization on the validation data. </w:t>
      </w:r>
    </w:p>
    <w:p w:rsidR="0094152B" w:rsidRDefault="0094152B" w:rsidP="00476BAA">
      <w:pPr>
        <w:tabs>
          <w:tab w:val="left" w:pos="0"/>
        </w:tabs>
        <w:spacing w:line="240" w:lineRule="auto"/>
        <w:ind w:left="142"/>
        <w:jc w:val="both"/>
        <w:rPr>
          <w:rFonts w:asciiTheme="minorHAnsi" w:hAnsiTheme="minorHAnsi" w:cstheme="minorHAnsi"/>
        </w:rPr>
      </w:pPr>
    </w:p>
    <w:p w:rsidR="00041062" w:rsidRPr="0062735A" w:rsidRDefault="00E13AD9" w:rsidP="004F0EAC">
      <w:pPr>
        <w:pStyle w:val="Heading3"/>
      </w:pPr>
      <w:r>
        <w:t>C</w:t>
      </w:r>
      <w:r w:rsidR="00041062" w:rsidRPr="0062735A">
        <w:t>lassification</w:t>
      </w:r>
    </w:p>
    <w:p w:rsidR="00A87E90" w:rsidRDefault="00E13AD9"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classification between the majority classes AS and QS show the best performance and generally promising results. This is very positive as those majority states are most important for information on the brain development of preterm infants. </w:t>
      </w:r>
      <w:r w:rsidR="00DB63DF">
        <w:rPr>
          <w:rFonts w:asciiTheme="minorHAnsi" w:hAnsiTheme="minorHAnsi" w:cstheme="minorHAnsi"/>
        </w:rPr>
        <w:t xml:space="preserve">AS and QS will </w:t>
      </w:r>
      <w:r w:rsidR="00A87E90">
        <w:rPr>
          <w:rFonts w:asciiTheme="minorHAnsi" w:hAnsiTheme="minorHAnsi" w:cstheme="minorHAnsi"/>
        </w:rPr>
        <w:t xml:space="preserve">therefore </w:t>
      </w:r>
      <w:r w:rsidR="00DB63DF">
        <w:rPr>
          <w:rFonts w:asciiTheme="minorHAnsi" w:hAnsiTheme="minorHAnsi" w:cstheme="minorHAnsi"/>
        </w:rPr>
        <w:t>be the most important classes f</w:t>
      </w:r>
      <w:r>
        <w:rPr>
          <w:rFonts w:asciiTheme="minorHAnsi" w:hAnsiTheme="minorHAnsi" w:cstheme="minorHAnsi"/>
        </w:rPr>
        <w:t>or a</w:t>
      </w:r>
      <w:r w:rsidR="00A87E90">
        <w:rPr>
          <w:rFonts w:asciiTheme="minorHAnsi" w:hAnsiTheme="minorHAnsi" w:cstheme="minorHAnsi"/>
        </w:rPr>
        <w:t xml:space="preserve"> possible</w:t>
      </w:r>
      <w:r>
        <w:rPr>
          <w:rFonts w:asciiTheme="minorHAnsi" w:hAnsiTheme="minorHAnsi" w:cstheme="minorHAnsi"/>
        </w:rPr>
        <w:t xml:space="preserve"> tool which could aid the physicians and caretakers with additional information on the developmental status of a preterm infant. </w:t>
      </w:r>
      <w:r w:rsidR="00DB63DF">
        <w:rPr>
          <w:rFonts w:asciiTheme="minorHAnsi" w:hAnsiTheme="minorHAnsi" w:cstheme="minorHAnsi"/>
        </w:rPr>
        <w:t xml:space="preserve">Later, the importance might change to wake vs sleep </w:t>
      </w:r>
      <w:r w:rsidR="00A87E90">
        <w:rPr>
          <w:rFonts w:asciiTheme="minorHAnsi" w:hAnsiTheme="minorHAnsi" w:cstheme="minorHAnsi"/>
        </w:rPr>
        <w:t>for</w:t>
      </w:r>
      <w:r w:rsidR="00DB63DF">
        <w:rPr>
          <w:rFonts w:asciiTheme="minorHAnsi" w:hAnsiTheme="minorHAnsi" w:cstheme="minorHAnsi"/>
        </w:rPr>
        <w:t xml:space="preserve"> term infants. The low</w:t>
      </w:r>
      <w:r w:rsidR="00A87E90">
        <w:rPr>
          <w:rFonts w:asciiTheme="minorHAnsi" w:hAnsiTheme="minorHAnsi" w:cstheme="minorHAnsi"/>
        </w:rPr>
        <w:t>er</w:t>
      </w:r>
      <w:r w:rsidR="00DB63DF">
        <w:rPr>
          <w:rFonts w:asciiTheme="minorHAnsi" w:hAnsiTheme="minorHAnsi" w:cstheme="minorHAnsi"/>
        </w:rPr>
        <w:t xml:space="preserve"> classification of IS</w:t>
      </w:r>
      <w:r w:rsidR="00A87E90">
        <w:rPr>
          <w:rFonts w:asciiTheme="minorHAnsi" w:hAnsiTheme="minorHAnsi" w:cstheme="minorHAnsi"/>
        </w:rPr>
        <w:t> - </w:t>
      </w:r>
      <w:r w:rsidR="00041062" w:rsidRPr="0062735A">
        <w:rPr>
          <w:rFonts w:asciiTheme="minorHAnsi" w:hAnsiTheme="minorHAnsi" w:cstheme="minorHAnsi"/>
        </w:rPr>
        <w:t xml:space="preserve">CTW </w:t>
      </w:r>
      <w:r w:rsidR="00A87E90">
        <w:rPr>
          <w:rFonts w:asciiTheme="minorHAnsi" w:hAnsiTheme="minorHAnsi" w:cstheme="minorHAnsi"/>
        </w:rPr>
        <w:t>have to be</w:t>
      </w:r>
      <w:r w:rsidR="00041062" w:rsidRPr="0062735A">
        <w:rPr>
          <w:rFonts w:asciiTheme="minorHAnsi" w:hAnsiTheme="minorHAnsi" w:cstheme="minorHAnsi"/>
        </w:rPr>
        <w:t xml:space="preserve"> explained with the minimal amount of data</w:t>
      </w:r>
      <w:r w:rsidR="00A87E90">
        <w:rPr>
          <w:rFonts w:asciiTheme="minorHAnsi" w:hAnsiTheme="minorHAnsi" w:cstheme="minorHAnsi"/>
        </w:rPr>
        <w:t xml:space="preserve"> compared to AS and QS </w:t>
      </w:r>
      <w:r w:rsidR="00041062" w:rsidRPr="0062735A">
        <w:rPr>
          <w:rFonts w:asciiTheme="minorHAnsi" w:hAnsiTheme="minorHAnsi" w:cstheme="minorHAnsi"/>
        </w:rPr>
        <w:t>as preterm infants are almost not awake and caretaking takes only a portion of the day. Generally</w:t>
      </w:r>
      <w:r>
        <w:rPr>
          <w:rFonts w:asciiTheme="minorHAnsi" w:hAnsiTheme="minorHAnsi" w:cstheme="minorHAnsi"/>
        </w:rPr>
        <w:t>,</w:t>
      </w:r>
      <w:r w:rsidR="00041062" w:rsidRPr="0062735A">
        <w:rPr>
          <w:rFonts w:asciiTheme="minorHAnsi" w:hAnsiTheme="minorHAnsi" w:cstheme="minorHAnsi"/>
        </w:rPr>
        <w:t xml:space="preserve"> </w:t>
      </w:r>
      <w:r w:rsidR="00DB63DF">
        <w:rPr>
          <w:rFonts w:asciiTheme="minorHAnsi" w:hAnsiTheme="minorHAnsi" w:cstheme="minorHAnsi"/>
        </w:rPr>
        <w:t>CTW</w:t>
      </w:r>
      <w:r w:rsidR="00041062" w:rsidRPr="0062735A">
        <w:rPr>
          <w:rFonts w:asciiTheme="minorHAnsi" w:hAnsiTheme="minorHAnsi" w:cstheme="minorHAnsi"/>
        </w:rPr>
        <w:t xml:space="preserve"> show</w:t>
      </w:r>
      <w:r w:rsidR="00A87E90">
        <w:rPr>
          <w:rFonts w:asciiTheme="minorHAnsi" w:hAnsiTheme="minorHAnsi" w:cstheme="minorHAnsi"/>
        </w:rPr>
        <w:t>s</w:t>
      </w:r>
      <w:r w:rsidR="00041062" w:rsidRPr="0062735A">
        <w:rPr>
          <w:rFonts w:asciiTheme="minorHAnsi" w:hAnsiTheme="minorHAnsi" w:cstheme="minorHAnsi"/>
        </w:rPr>
        <w:t xml:space="preserve"> differences in the patterns </w:t>
      </w:r>
      <w:r w:rsidR="00DB63DF">
        <w:rPr>
          <w:rFonts w:asciiTheme="minorHAnsi" w:hAnsiTheme="minorHAnsi" w:cstheme="minorHAnsi"/>
        </w:rPr>
        <w:t xml:space="preserve">to </w:t>
      </w:r>
      <w:r w:rsidR="00A87E90">
        <w:rPr>
          <w:rFonts w:asciiTheme="minorHAnsi" w:hAnsiTheme="minorHAnsi" w:cstheme="minorHAnsi"/>
        </w:rPr>
        <w:t xml:space="preserve">the </w:t>
      </w:r>
      <w:r w:rsidR="00DB63DF">
        <w:rPr>
          <w:rFonts w:asciiTheme="minorHAnsi" w:hAnsiTheme="minorHAnsi" w:cstheme="minorHAnsi"/>
        </w:rPr>
        <w:t xml:space="preserve">QS and IS states resulting in heightened </w:t>
      </w:r>
      <w:r w:rsidR="00041062" w:rsidRPr="0062735A">
        <w:rPr>
          <w:rFonts w:asciiTheme="minorHAnsi" w:hAnsiTheme="minorHAnsi" w:cstheme="minorHAnsi"/>
        </w:rPr>
        <w:t>performance for QS</w:t>
      </w:r>
      <w:r w:rsidR="00A87E90">
        <w:rPr>
          <w:rFonts w:asciiTheme="minorHAnsi" w:hAnsiTheme="minorHAnsi" w:cstheme="minorHAnsi"/>
        </w:rPr>
        <w:t> </w:t>
      </w:r>
      <w:r w:rsidR="00041062" w:rsidRPr="0062735A">
        <w:rPr>
          <w:rFonts w:asciiTheme="minorHAnsi" w:hAnsiTheme="minorHAnsi" w:cstheme="minorHAnsi"/>
        </w:rPr>
        <w:t>-</w:t>
      </w:r>
      <w:r w:rsidR="00A87E90">
        <w:rPr>
          <w:rFonts w:asciiTheme="minorHAnsi" w:hAnsiTheme="minorHAnsi" w:cstheme="minorHAnsi"/>
        </w:rPr>
        <w:t> </w:t>
      </w:r>
      <w:r w:rsidR="00041062" w:rsidRPr="0062735A">
        <w:rPr>
          <w:rFonts w:asciiTheme="minorHAnsi" w:hAnsiTheme="minorHAnsi" w:cstheme="minorHAnsi"/>
        </w:rPr>
        <w:t xml:space="preserve">CTW </w:t>
      </w:r>
      <w:r w:rsidR="00DB63DF">
        <w:rPr>
          <w:rFonts w:asciiTheme="minorHAnsi" w:hAnsiTheme="minorHAnsi" w:cstheme="minorHAnsi"/>
        </w:rPr>
        <w:t>and IS</w:t>
      </w:r>
      <w:r w:rsidR="00A87E90">
        <w:rPr>
          <w:rFonts w:asciiTheme="minorHAnsi" w:hAnsiTheme="minorHAnsi" w:cstheme="minorHAnsi"/>
        </w:rPr>
        <w:t> </w:t>
      </w:r>
      <w:r w:rsidR="00DB63DF">
        <w:rPr>
          <w:rFonts w:asciiTheme="minorHAnsi" w:hAnsiTheme="minorHAnsi" w:cstheme="minorHAnsi"/>
        </w:rPr>
        <w:t>-</w:t>
      </w:r>
      <w:r w:rsidR="00A87E90">
        <w:rPr>
          <w:rFonts w:asciiTheme="minorHAnsi" w:hAnsiTheme="minorHAnsi" w:cstheme="minorHAnsi"/>
        </w:rPr>
        <w:t> </w:t>
      </w:r>
      <w:r w:rsidR="00DB63DF">
        <w:rPr>
          <w:rFonts w:asciiTheme="minorHAnsi" w:hAnsiTheme="minorHAnsi" w:cstheme="minorHAnsi"/>
        </w:rPr>
        <w:t xml:space="preserve">CTW </w:t>
      </w:r>
      <w:r w:rsidR="00041062" w:rsidRPr="0062735A">
        <w:rPr>
          <w:rFonts w:asciiTheme="minorHAnsi" w:hAnsiTheme="minorHAnsi" w:cstheme="minorHAnsi"/>
        </w:rPr>
        <w:t xml:space="preserve">classification. </w:t>
      </w:r>
      <w:r w:rsidR="00DB63DF">
        <w:rPr>
          <w:rFonts w:asciiTheme="minorHAnsi" w:hAnsiTheme="minorHAnsi" w:cstheme="minorHAnsi"/>
        </w:rPr>
        <w:t xml:space="preserve">The activity in both AS and CTW </w:t>
      </w:r>
      <w:r w:rsidR="00A87E90">
        <w:rPr>
          <w:rFonts w:asciiTheme="minorHAnsi" w:hAnsiTheme="minorHAnsi" w:cstheme="minorHAnsi"/>
        </w:rPr>
        <w:t xml:space="preserve">and thereby signal similarity </w:t>
      </w:r>
      <w:r w:rsidR="00DB63DF">
        <w:rPr>
          <w:rFonts w:asciiTheme="minorHAnsi" w:hAnsiTheme="minorHAnsi" w:cstheme="minorHAnsi"/>
        </w:rPr>
        <w:t>makes i</w:t>
      </w:r>
      <w:r w:rsidR="00A87E90">
        <w:rPr>
          <w:rFonts w:asciiTheme="minorHAnsi" w:hAnsiTheme="minorHAnsi" w:cstheme="minorHAnsi"/>
        </w:rPr>
        <w:t>t</w:t>
      </w:r>
      <w:r w:rsidR="00DB63DF">
        <w:rPr>
          <w:rFonts w:asciiTheme="minorHAnsi" w:hAnsiTheme="minorHAnsi" w:cstheme="minorHAnsi"/>
        </w:rPr>
        <w:t xml:space="preserve"> hard</w:t>
      </w:r>
      <w:r w:rsidR="00A87E90">
        <w:rPr>
          <w:rFonts w:asciiTheme="minorHAnsi" w:hAnsiTheme="minorHAnsi" w:cstheme="minorHAnsi"/>
        </w:rPr>
        <w:t>er</w:t>
      </w:r>
      <w:r w:rsidR="00DB63DF">
        <w:rPr>
          <w:rFonts w:asciiTheme="minorHAnsi" w:hAnsiTheme="minorHAnsi" w:cstheme="minorHAnsi"/>
        </w:rPr>
        <w:t xml:space="preserve"> to classify and results in the lowest</w:t>
      </w:r>
      <w:r w:rsidR="00A87E90">
        <w:rPr>
          <w:rFonts w:asciiTheme="minorHAnsi" w:hAnsiTheme="minorHAnsi" w:cstheme="minorHAnsi"/>
        </w:rPr>
        <w:t xml:space="preserve"> performance. Another possibility could be wrong annotations, as during CTW the preterm infants moves similarly to AS. If the eyes are not open or caretaking cannot be directly observed in the video frame, CTW could be mistaken for AS. Interestingly, AS - </w:t>
      </w:r>
      <w:r w:rsidR="00DB63DF">
        <w:rPr>
          <w:rFonts w:asciiTheme="minorHAnsi" w:hAnsiTheme="minorHAnsi" w:cstheme="minorHAnsi"/>
        </w:rPr>
        <w:t xml:space="preserve">IS </w:t>
      </w:r>
      <w:r w:rsidR="00A87E90">
        <w:rPr>
          <w:rFonts w:asciiTheme="minorHAnsi" w:hAnsiTheme="minorHAnsi" w:cstheme="minorHAnsi"/>
        </w:rPr>
        <w:t>are better separable than QS - </w:t>
      </w:r>
      <w:r w:rsidR="00DB63DF">
        <w:rPr>
          <w:rFonts w:asciiTheme="minorHAnsi" w:hAnsiTheme="minorHAnsi" w:cstheme="minorHAnsi"/>
        </w:rPr>
        <w:t>IS</w:t>
      </w:r>
      <w:r w:rsidR="00041062" w:rsidRPr="0062735A">
        <w:rPr>
          <w:rFonts w:asciiTheme="minorHAnsi" w:hAnsiTheme="minorHAnsi" w:cstheme="minorHAnsi"/>
        </w:rPr>
        <w:t>.</w:t>
      </w:r>
      <w:r w:rsidR="00DB63DF">
        <w:rPr>
          <w:rFonts w:asciiTheme="minorHAnsi" w:hAnsiTheme="minorHAnsi" w:cstheme="minorHAnsi"/>
        </w:rPr>
        <w:t xml:space="preserve"> This could be due t</w:t>
      </w:r>
      <w:r w:rsidR="00DB63DF" w:rsidRPr="00DB63DF">
        <w:rPr>
          <w:rFonts w:asciiTheme="minorHAnsi" w:hAnsiTheme="minorHAnsi" w:cstheme="minorHAnsi"/>
        </w:rPr>
        <w:t>o</w:t>
      </w:r>
      <w:r w:rsidR="00DB63DF">
        <w:rPr>
          <w:rFonts w:asciiTheme="minorHAnsi" w:hAnsiTheme="minorHAnsi" w:cstheme="minorHAnsi"/>
        </w:rPr>
        <w:t xml:space="preserve"> the reduced breathing and movement during IS, showing similar patterns than QS, making the correct classification more difficult. </w:t>
      </w:r>
      <w:r w:rsidR="00A87E90">
        <w:rPr>
          <w:rFonts w:asciiTheme="minorHAnsi" w:hAnsiTheme="minorHAnsi" w:cstheme="minorHAnsi"/>
        </w:rPr>
        <w:t>Same as before, another reason could be the manual annotation. As changes to the heartrate variability indicating a state change without visible clues like twitches, eye movements or rapidly changing breathing, IS could be easily mistaken for onset or continuation of QS.</w:t>
      </w:r>
    </w:p>
    <w:p w:rsidR="00DB63DF" w:rsidRDefault="00DB63DF"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tri state classification is expected </w:t>
      </w:r>
      <w:r w:rsidR="00A87E90">
        <w:rPr>
          <w:rFonts w:asciiTheme="minorHAnsi" w:hAnsiTheme="minorHAnsi" w:cstheme="minorHAnsi"/>
        </w:rPr>
        <w:t>to show slightly lower performance t</w:t>
      </w:r>
      <w:r>
        <w:rPr>
          <w:rFonts w:asciiTheme="minorHAnsi" w:hAnsiTheme="minorHAnsi" w:cstheme="minorHAnsi"/>
        </w:rPr>
        <w:t xml:space="preserve">han the bi state counterparts. </w:t>
      </w:r>
      <w:r w:rsidR="00A87E90">
        <w:rPr>
          <w:rFonts w:asciiTheme="minorHAnsi" w:hAnsiTheme="minorHAnsi" w:cstheme="minorHAnsi"/>
        </w:rPr>
        <w:t>Here, t</w:t>
      </w:r>
      <w:r>
        <w:rPr>
          <w:rFonts w:asciiTheme="minorHAnsi" w:hAnsiTheme="minorHAnsi" w:cstheme="minorHAnsi"/>
        </w:rPr>
        <w:t>he more difficult</w:t>
      </w:r>
      <w:r w:rsidR="00A87E90">
        <w:rPr>
          <w:rFonts w:asciiTheme="minorHAnsi" w:hAnsiTheme="minorHAnsi" w:cstheme="minorHAnsi"/>
        </w:rPr>
        <w:t xml:space="preserve"> states</w:t>
      </w:r>
      <w:r>
        <w:rPr>
          <w:rFonts w:asciiTheme="minorHAnsi" w:hAnsiTheme="minorHAnsi" w:cstheme="minorHAnsi"/>
        </w:rPr>
        <w:t xml:space="preserve"> IS and CTW reduce the combined performance. </w:t>
      </w:r>
      <w:r w:rsidR="00A87E90">
        <w:rPr>
          <w:rFonts w:asciiTheme="minorHAnsi" w:hAnsiTheme="minorHAnsi" w:cstheme="minorHAnsi"/>
        </w:rPr>
        <w:t>T</w:t>
      </w:r>
      <w:r>
        <w:rPr>
          <w:rFonts w:asciiTheme="minorHAnsi" w:hAnsiTheme="minorHAnsi" w:cstheme="minorHAnsi"/>
        </w:rPr>
        <w:t>he slightly higher performance between AS</w:t>
      </w:r>
      <w:r w:rsidR="00A87E90">
        <w:rPr>
          <w:rFonts w:asciiTheme="minorHAnsi" w:hAnsiTheme="minorHAnsi" w:cstheme="minorHAnsi"/>
        </w:rPr>
        <w:t> – </w:t>
      </w:r>
      <w:r>
        <w:rPr>
          <w:rFonts w:asciiTheme="minorHAnsi" w:hAnsiTheme="minorHAnsi" w:cstheme="minorHAnsi"/>
        </w:rPr>
        <w:t>QS</w:t>
      </w:r>
      <w:r w:rsidR="00A87E90">
        <w:rPr>
          <w:rFonts w:asciiTheme="minorHAnsi" w:hAnsiTheme="minorHAnsi" w:cstheme="minorHAnsi"/>
        </w:rPr>
        <w:t> - </w:t>
      </w:r>
      <w:r>
        <w:rPr>
          <w:rFonts w:asciiTheme="minorHAnsi" w:hAnsiTheme="minorHAnsi" w:cstheme="minorHAnsi"/>
        </w:rPr>
        <w:t xml:space="preserve">IS </w:t>
      </w:r>
      <w:r w:rsidR="00A87E90">
        <w:rPr>
          <w:rFonts w:asciiTheme="minorHAnsi" w:hAnsiTheme="minorHAnsi" w:cstheme="minorHAnsi"/>
        </w:rPr>
        <w:t xml:space="preserve">despite IS being a more difficult state to differentiate has to be explained with </w:t>
      </w:r>
      <w:r>
        <w:rPr>
          <w:rFonts w:asciiTheme="minorHAnsi" w:hAnsiTheme="minorHAnsi" w:cstheme="minorHAnsi"/>
        </w:rPr>
        <w:t>a higher amount of training data.</w:t>
      </w:r>
      <w:r w:rsidR="00A87E90">
        <w:rPr>
          <w:rFonts w:asciiTheme="minorHAnsi" w:hAnsiTheme="minorHAnsi" w:cstheme="minorHAnsi"/>
        </w:rPr>
        <w:t xml:space="preserve"> D</w:t>
      </w:r>
      <w:r w:rsidR="00A87E90">
        <w:rPr>
          <w:rFonts w:asciiTheme="minorHAnsi" w:hAnsiTheme="minorHAnsi" w:cstheme="minorHAnsi"/>
        </w:rPr>
        <w:t>espite the lack of data</w:t>
      </w:r>
      <w:r w:rsidR="00A87E90">
        <w:rPr>
          <w:rFonts w:asciiTheme="minorHAnsi" w:hAnsiTheme="minorHAnsi" w:cstheme="minorHAnsi"/>
        </w:rPr>
        <w:t xml:space="preserve"> </w:t>
      </w:r>
      <w:r w:rsidR="00A87E90">
        <w:rPr>
          <w:rFonts w:asciiTheme="minorHAnsi" w:hAnsiTheme="minorHAnsi" w:cstheme="minorHAnsi"/>
        </w:rPr>
        <w:t xml:space="preserve">AS – QS - CTW classification shows, only slight reduced </w:t>
      </w:r>
      <w:r w:rsidR="00A87E90">
        <w:rPr>
          <w:rFonts w:asciiTheme="minorHAnsi" w:hAnsiTheme="minorHAnsi" w:cstheme="minorHAnsi"/>
        </w:rPr>
        <w:t>performance a</w:t>
      </w:r>
      <w:r>
        <w:rPr>
          <w:rFonts w:asciiTheme="minorHAnsi" w:hAnsiTheme="minorHAnsi" w:cstheme="minorHAnsi"/>
        </w:rPr>
        <w:t xml:space="preserve">s </w:t>
      </w:r>
      <w:r w:rsidR="00A87E90">
        <w:rPr>
          <w:rFonts w:asciiTheme="minorHAnsi" w:hAnsiTheme="minorHAnsi" w:cstheme="minorHAnsi"/>
        </w:rPr>
        <w:t xml:space="preserve">noise, instability, and increased movement dominate the </w:t>
      </w:r>
      <w:r>
        <w:rPr>
          <w:rFonts w:asciiTheme="minorHAnsi" w:hAnsiTheme="minorHAnsi" w:cstheme="minorHAnsi"/>
        </w:rPr>
        <w:t>ECG</w:t>
      </w:r>
      <w:r w:rsidR="00A87E90">
        <w:rPr>
          <w:rFonts w:asciiTheme="minorHAnsi" w:hAnsiTheme="minorHAnsi" w:cstheme="minorHAnsi"/>
        </w:rPr>
        <w:t xml:space="preserve"> patterns and creating a more pronounced differentiation.</w:t>
      </w:r>
      <w:r>
        <w:rPr>
          <w:rFonts w:asciiTheme="minorHAnsi" w:hAnsiTheme="minorHAnsi" w:cstheme="minorHAnsi"/>
        </w:rPr>
        <w:t xml:space="preserve"> </w:t>
      </w:r>
      <w:r w:rsidRPr="00A87E90">
        <w:rPr>
          <w:rFonts w:asciiTheme="minorHAnsi" w:hAnsiTheme="minorHAnsi" w:cstheme="minorHAnsi"/>
          <w:highlight w:val="yellow"/>
        </w:rPr>
        <w:t>Adding to that, manually classifying the correct start and end of caretaking was difficult as the video cutout of the incubator did not show the surrounding but rather a zoomed in area. This could have let to false target annotations.</w:t>
      </w:r>
      <w:r>
        <w:rPr>
          <w:rFonts w:asciiTheme="minorHAnsi" w:hAnsiTheme="minorHAnsi" w:cstheme="minorHAnsi"/>
        </w:rPr>
        <w:t xml:space="preserve"> </w:t>
      </w:r>
    </w:p>
    <w:p w:rsidR="00A87E90" w:rsidRDefault="00476BAA" w:rsidP="00A87E90">
      <w:pPr>
        <w:tabs>
          <w:tab w:val="left" w:pos="0"/>
        </w:tabs>
        <w:spacing w:line="276" w:lineRule="auto"/>
        <w:ind w:left="142"/>
        <w:jc w:val="both"/>
        <w:rPr>
          <w:rFonts w:asciiTheme="minorHAnsi" w:hAnsiTheme="minorHAnsi" w:cstheme="minorHAnsi"/>
        </w:rPr>
      </w:pPr>
      <w:r w:rsidRPr="0062735A">
        <w:rPr>
          <w:rFonts w:asciiTheme="minorHAnsi" w:hAnsiTheme="minorHAnsi" w:cstheme="minorHAnsi"/>
        </w:rPr>
        <w:t xml:space="preserve">The performance </w:t>
      </w:r>
      <w:r w:rsidR="00F0269C">
        <w:rPr>
          <w:rFonts w:asciiTheme="minorHAnsi" w:hAnsiTheme="minorHAnsi" w:cstheme="minorHAnsi"/>
        </w:rPr>
        <w:t xml:space="preserve">on all state classifications </w:t>
      </w:r>
      <w:r w:rsidRPr="0062735A">
        <w:rPr>
          <w:rFonts w:asciiTheme="minorHAnsi" w:hAnsiTheme="minorHAnsi" w:cstheme="minorHAnsi"/>
        </w:rPr>
        <w:t xml:space="preserve">are not overwhelming </w:t>
      </w:r>
      <w:r w:rsidR="00B15458">
        <w:rPr>
          <w:rFonts w:asciiTheme="minorHAnsi" w:hAnsiTheme="minorHAnsi" w:cstheme="minorHAnsi"/>
        </w:rPr>
        <w:t xml:space="preserve">using the residual approach. The use of a simpler model also </w:t>
      </w:r>
      <w:r w:rsidR="00B15458" w:rsidRPr="00634285">
        <w:rPr>
          <w:rFonts w:asciiTheme="minorHAnsi" w:hAnsiTheme="minorHAnsi" w:cstheme="minorHAnsi"/>
        </w:rPr>
        <w:t>did not generate moderate results</w:t>
      </w:r>
      <w:r w:rsidR="00634285">
        <w:rPr>
          <w:rFonts w:asciiTheme="minorHAnsi" w:hAnsiTheme="minorHAnsi" w:cstheme="minorHAnsi"/>
        </w:rPr>
        <w:t>. Here again, t</w:t>
      </w:r>
      <w:r w:rsidR="00634285" w:rsidRPr="00D6022A">
        <w:rPr>
          <w:rFonts w:asciiTheme="minorHAnsi" w:hAnsiTheme="minorHAnsi" w:cstheme="minorHAnsi"/>
        </w:rPr>
        <w:t>he data to train on</w:t>
      </w:r>
      <w:r w:rsidR="00634285">
        <w:rPr>
          <w:rFonts w:asciiTheme="minorHAnsi" w:hAnsiTheme="minorHAnsi" w:cstheme="minorHAnsi"/>
        </w:rPr>
        <w:t>, especially for the minority classes,</w:t>
      </w:r>
      <w:r w:rsidR="00634285" w:rsidRPr="00D6022A">
        <w:rPr>
          <w:rFonts w:asciiTheme="minorHAnsi" w:hAnsiTheme="minorHAnsi" w:cstheme="minorHAnsi"/>
        </w:rPr>
        <w:t xml:space="preserve"> was considerable small with very early, unstable</w:t>
      </w:r>
      <w:r w:rsidR="00A87E90">
        <w:rPr>
          <w:rFonts w:asciiTheme="minorHAnsi" w:hAnsiTheme="minorHAnsi" w:cstheme="minorHAnsi"/>
        </w:rPr>
        <w:t>,</w:t>
      </w:r>
      <w:r w:rsidR="00634285" w:rsidRPr="00D6022A">
        <w:rPr>
          <w:rFonts w:asciiTheme="minorHAnsi" w:hAnsiTheme="minorHAnsi" w:cstheme="minorHAnsi"/>
        </w:rPr>
        <w:t xml:space="preserve"> and fragile patients</w:t>
      </w:r>
      <w:r w:rsidR="00634285">
        <w:rPr>
          <w:rFonts w:asciiTheme="minorHAnsi" w:hAnsiTheme="minorHAnsi" w:cstheme="minorHAnsi"/>
        </w:rPr>
        <w:t>. B</w:t>
      </w:r>
      <w:r w:rsidRPr="0062735A">
        <w:rPr>
          <w:rFonts w:asciiTheme="minorHAnsi" w:hAnsiTheme="minorHAnsi" w:cstheme="minorHAnsi"/>
        </w:rPr>
        <w:t>ut</w:t>
      </w:r>
      <w:r w:rsidR="00634285">
        <w:rPr>
          <w:rFonts w:asciiTheme="minorHAnsi" w:hAnsiTheme="minorHAnsi" w:cstheme="minorHAnsi"/>
        </w:rPr>
        <w:t xml:space="preserve"> due </w:t>
      </w:r>
      <w:r w:rsidR="00634285">
        <w:rPr>
          <w:rFonts w:asciiTheme="minorHAnsi" w:hAnsiTheme="minorHAnsi" w:cstheme="minorHAnsi"/>
        </w:rPr>
        <w:lastRenderedPageBreak/>
        <w:t xml:space="preserve">to higher performance on the majority classes AS and QS, general different feature modalities between the single sates, and very high difference in the amount of data between majority and minority classes </w:t>
      </w:r>
      <w:r w:rsidR="00634285">
        <w:rPr>
          <w:rFonts w:asciiTheme="minorHAnsi" w:hAnsiTheme="minorHAnsi" w:cstheme="minorHAnsi"/>
        </w:rPr>
        <w:t>show</w:t>
      </w:r>
      <w:r w:rsidR="00A87E90">
        <w:rPr>
          <w:rFonts w:asciiTheme="minorHAnsi" w:hAnsiTheme="minorHAnsi" w:cstheme="minorHAnsi"/>
        </w:rPr>
        <w:t>s</w:t>
      </w:r>
      <w:r w:rsidR="00634285">
        <w:rPr>
          <w:rFonts w:asciiTheme="minorHAnsi" w:hAnsiTheme="minorHAnsi" w:cstheme="minorHAnsi"/>
        </w:rPr>
        <w:t xml:space="preserve"> that the</w:t>
      </w:r>
      <w:r w:rsidR="00634285" w:rsidRPr="00634285">
        <w:rPr>
          <w:rFonts w:asciiTheme="minorHAnsi" w:hAnsiTheme="minorHAnsi" w:cstheme="minorHAnsi"/>
        </w:rPr>
        <w:t xml:space="preserve"> </w:t>
      </w:r>
      <w:r w:rsidR="00A87E90">
        <w:rPr>
          <w:rFonts w:asciiTheme="minorHAnsi" w:hAnsiTheme="minorHAnsi" w:cstheme="minorHAnsi"/>
        </w:rPr>
        <w:t xml:space="preserve">problematic </w:t>
      </w:r>
      <w:r w:rsidR="00634285" w:rsidRPr="0062735A">
        <w:rPr>
          <w:rFonts w:asciiTheme="minorHAnsi" w:hAnsiTheme="minorHAnsi" w:cstheme="minorHAnsi"/>
        </w:rPr>
        <w:t>performance is directly linked to the data amount</w:t>
      </w:r>
      <w:r w:rsidR="00A87E90">
        <w:rPr>
          <w:rFonts w:asciiTheme="minorHAnsi" w:hAnsiTheme="minorHAnsi" w:cstheme="minorHAnsi"/>
        </w:rPr>
        <w:t xml:space="preserve"> and not fundamental problems with the used model architectures. T</w:t>
      </w:r>
      <w:r w:rsidR="00634285">
        <w:rPr>
          <w:rFonts w:asciiTheme="minorHAnsi" w:hAnsiTheme="minorHAnsi" w:cstheme="minorHAnsi"/>
        </w:rPr>
        <w:t>his</w:t>
      </w:r>
      <w:r w:rsidRPr="0062735A">
        <w:rPr>
          <w:rFonts w:asciiTheme="minorHAnsi" w:hAnsiTheme="minorHAnsi" w:cstheme="minorHAnsi"/>
        </w:rPr>
        <w:t xml:space="preserve"> indicate</w:t>
      </w:r>
      <w:r w:rsidR="00A87E90">
        <w:rPr>
          <w:rFonts w:asciiTheme="minorHAnsi" w:hAnsiTheme="minorHAnsi" w:cstheme="minorHAnsi"/>
        </w:rPr>
        <w:t xml:space="preserve"> generally the correct track utilizing deep learning for preterm infant sleep classification and displays a bright prospect for an increased all state classification performance as more data becomes available. This prospect is justified as deep learning has mostly a higher performance potential than machine learning with increasing data size. </w:t>
      </w:r>
    </w:p>
    <w:p w:rsidR="00EF12EC" w:rsidRDefault="00A87E90" w:rsidP="00A87E90">
      <w:pPr>
        <w:tabs>
          <w:tab w:val="left" w:pos="0"/>
        </w:tabs>
        <w:spacing w:line="276" w:lineRule="auto"/>
        <w:ind w:left="142"/>
        <w:jc w:val="both"/>
        <w:rPr>
          <w:rFonts w:asciiTheme="minorHAnsi" w:hAnsiTheme="minorHAnsi" w:cstheme="minorHAnsi"/>
        </w:rPr>
      </w:pPr>
      <w:proofErr w:type="gramStart"/>
      <w:r>
        <w:rPr>
          <w:rFonts w:asciiTheme="minorHAnsi" w:hAnsiTheme="minorHAnsi" w:cstheme="minorHAnsi"/>
        </w:rPr>
        <w:t>and</w:t>
      </w:r>
      <w:proofErr w:type="gramEnd"/>
      <w:r>
        <w:rPr>
          <w:rFonts w:asciiTheme="minorHAnsi" w:hAnsiTheme="minorHAnsi" w:cstheme="minorHAnsi"/>
        </w:rPr>
        <w:t xml:space="preserve"> </w:t>
      </w:r>
      <w:r w:rsidR="00476BAA" w:rsidRPr="0062735A">
        <w:rPr>
          <w:rFonts w:asciiTheme="minorHAnsi" w:hAnsiTheme="minorHAnsi" w:cstheme="minorHAnsi"/>
        </w:rPr>
        <w:t xml:space="preserve">a </w:t>
      </w:r>
      <w:r w:rsidR="00476BAA" w:rsidRPr="00B15458">
        <w:rPr>
          <w:rFonts w:asciiTheme="minorHAnsi" w:hAnsiTheme="minorHAnsi" w:cstheme="minorHAnsi"/>
        </w:rPr>
        <w:t>prospect for further increase in</w:t>
      </w:r>
      <w:r w:rsidR="00634285">
        <w:rPr>
          <w:rFonts w:asciiTheme="minorHAnsi" w:hAnsiTheme="minorHAnsi" w:cstheme="minorHAnsi"/>
        </w:rPr>
        <w:t xml:space="preserve"> all state classification</w:t>
      </w:r>
      <w:r w:rsidR="00476BAA" w:rsidRPr="00B15458">
        <w:rPr>
          <w:rFonts w:asciiTheme="minorHAnsi" w:hAnsiTheme="minorHAnsi" w:cstheme="minorHAnsi"/>
        </w:rPr>
        <w:t xml:space="preserve"> performance</w:t>
      </w:r>
      <w:r w:rsidR="00B15458">
        <w:rPr>
          <w:rFonts w:asciiTheme="minorHAnsi" w:hAnsiTheme="minorHAnsi" w:cstheme="minorHAnsi"/>
        </w:rPr>
        <w:t xml:space="preserve"> as more data </w:t>
      </w:r>
      <w:r w:rsidR="00634285">
        <w:rPr>
          <w:rFonts w:asciiTheme="minorHAnsi" w:hAnsiTheme="minorHAnsi" w:cstheme="minorHAnsi"/>
        </w:rPr>
        <w:t>become</w:t>
      </w:r>
      <w:r w:rsidR="00B15458">
        <w:rPr>
          <w:rFonts w:asciiTheme="minorHAnsi" w:hAnsiTheme="minorHAnsi" w:cstheme="minorHAnsi"/>
        </w:rPr>
        <w:t xml:space="preserve"> available</w:t>
      </w:r>
      <w:r w:rsidR="00EF12EC">
        <w:rPr>
          <w:rFonts w:asciiTheme="minorHAnsi" w:hAnsiTheme="minorHAnsi" w:cstheme="minorHAnsi"/>
        </w:rPr>
        <w:t xml:space="preserve">. </w:t>
      </w:r>
      <w:r w:rsidR="00F0269C">
        <w:rPr>
          <w:rFonts w:asciiTheme="minorHAnsi" w:hAnsiTheme="minorHAnsi" w:cstheme="minorHAnsi"/>
        </w:rPr>
        <w:t>So far</w:t>
      </w:r>
      <w:r w:rsidR="00B15458">
        <w:rPr>
          <w:rFonts w:asciiTheme="minorHAnsi" w:hAnsiTheme="minorHAnsi" w:cstheme="minorHAnsi"/>
        </w:rPr>
        <w:t>,</w:t>
      </w:r>
      <w:r w:rsidR="00F0269C">
        <w:rPr>
          <w:rFonts w:asciiTheme="minorHAnsi" w:hAnsiTheme="minorHAnsi" w:cstheme="minorHAnsi"/>
        </w:rPr>
        <w:t xml:space="preserve"> the all state classification cannot be used for an automated sleep classification system.</w:t>
      </w:r>
    </w:p>
    <w:p w:rsidR="00D6022A" w:rsidRDefault="00B15458"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To summarize, t</w:t>
      </w:r>
      <w:r w:rsidR="00D6022A" w:rsidRPr="0062735A">
        <w:rPr>
          <w:rFonts w:asciiTheme="minorHAnsi" w:hAnsiTheme="minorHAnsi" w:cstheme="minorHAnsi"/>
        </w:rPr>
        <w:t>h</w:t>
      </w:r>
      <w:r w:rsidR="00D6022A">
        <w:rPr>
          <w:rFonts w:asciiTheme="minorHAnsi" w:hAnsiTheme="minorHAnsi" w:cstheme="minorHAnsi"/>
        </w:rPr>
        <w:t>e separation of AS and QS</w:t>
      </w:r>
      <w:r w:rsidR="00D6022A" w:rsidRPr="0062735A">
        <w:rPr>
          <w:rFonts w:asciiTheme="minorHAnsi" w:hAnsiTheme="minorHAnsi" w:cstheme="minorHAnsi"/>
        </w:rPr>
        <w:t xml:space="preserve"> show the general potential with using deep learning for sleep classification only using ECG</w:t>
      </w:r>
      <w:r>
        <w:rPr>
          <w:rFonts w:asciiTheme="minorHAnsi" w:hAnsiTheme="minorHAnsi" w:cstheme="minorHAnsi"/>
        </w:rPr>
        <w:t xml:space="preserve"> derived</w:t>
      </w:r>
      <w:r w:rsidR="00D6022A" w:rsidRPr="0062735A">
        <w:rPr>
          <w:rFonts w:asciiTheme="minorHAnsi" w:hAnsiTheme="minorHAnsi" w:cstheme="minorHAnsi"/>
        </w:rPr>
        <w:t xml:space="preserve"> </w:t>
      </w:r>
      <w:r>
        <w:rPr>
          <w:rFonts w:asciiTheme="minorHAnsi" w:hAnsiTheme="minorHAnsi" w:cstheme="minorHAnsi"/>
        </w:rPr>
        <w:t>features</w:t>
      </w:r>
      <w:r w:rsidR="00D6022A">
        <w:rPr>
          <w:rFonts w:asciiTheme="minorHAnsi" w:hAnsiTheme="minorHAnsi" w:cstheme="minorHAnsi"/>
        </w:rPr>
        <w:t>. Nevertheless, for a complete picture and overall sleep monitoring a</w:t>
      </w:r>
      <w:r w:rsidR="00D6022A" w:rsidRPr="0062735A">
        <w:rPr>
          <w:rFonts w:asciiTheme="minorHAnsi" w:hAnsiTheme="minorHAnsi" w:cstheme="minorHAnsi"/>
        </w:rPr>
        <w:t xml:space="preserve"> wider study is necessary to gain a stable model including training on extreme outliers</w:t>
      </w:r>
      <w:r w:rsidR="00EF12EC">
        <w:rPr>
          <w:rFonts w:asciiTheme="minorHAnsi" w:hAnsiTheme="minorHAnsi" w:cstheme="minorHAnsi"/>
        </w:rPr>
        <w:t>.</w:t>
      </w:r>
    </w:p>
    <w:p w:rsidR="00D6022A" w:rsidRDefault="00D6022A" w:rsidP="00D6022A">
      <w:pPr>
        <w:pStyle w:val="Heading1"/>
      </w:pPr>
      <w:r>
        <w:t>Suggestions</w:t>
      </w:r>
    </w:p>
    <w:p w:rsidR="00D6022A" w:rsidRDefault="00D6022A" w:rsidP="00D6022A">
      <w:pPr>
        <w:tabs>
          <w:tab w:val="left" w:pos="0"/>
        </w:tabs>
        <w:spacing w:line="240" w:lineRule="auto"/>
        <w:ind w:left="142"/>
        <w:jc w:val="both"/>
      </w:pPr>
      <w:r>
        <w:t>As the main reason for the low performance of the all state classification can be linked with the low amount of data, considering the huge difference in preterm infant stability and development, we suggest that more preterm infant data has to be gathered</w:t>
      </w:r>
      <w:r w:rsidR="00A87E90">
        <w:t xml:space="preserve"> to surmount the threshold where data size becomes not the main influence on performance.</w:t>
      </w:r>
      <w:r>
        <w:t xml:space="preserve"> </w:t>
      </w:r>
    </w:p>
    <w:p w:rsidR="00D6022A" w:rsidRDefault="00D6022A" w:rsidP="00D6022A">
      <w:pPr>
        <w:tabs>
          <w:tab w:val="left" w:pos="0"/>
        </w:tabs>
        <w:spacing w:line="240" w:lineRule="auto"/>
        <w:ind w:left="142"/>
        <w:jc w:val="both"/>
        <w:rPr>
          <w:rFonts w:asciiTheme="minorHAnsi" w:hAnsiTheme="minorHAnsi" w:cstheme="minorHAnsi"/>
        </w:rPr>
      </w:pPr>
      <w:r>
        <w:t>Even though the transfer learning approach did not show the intended results, we suggest that</w:t>
      </w:r>
      <w:r w:rsidR="007224F8">
        <w:t xml:space="preserve"> </w:t>
      </w:r>
      <w:r w:rsidR="007224F8">
        <w:t>term infant data</w:t>
      </w:r>
      <w:r>
        <w:t xml:space="preserve"> instead of rare preterm infant data is used for pre-training </w:t>
      </w:r>
      <w:r w:rsidRPr="0062735A">
        <w:rPr>
          <w:rFonts w:asciiTheme="minorHAnsi" w:hAnsiTheme="minorHAnsi" w:cstheme="minorHAnsi"/>
        </w:rPr>
        <w:t xml:space="preserve">as signal patterns and sleep architecture are still very similar to preterm infants and much more data is available for this patient group. </w:t>
      </w:r>
    </w:p>
    <w:p w:rsidR="00D6022A" w:rsidRDefault="00D6022A" w:rsidP="00D6022A">
      <w:pPr>
        <w:tabs>
          <w:tab w:val="left" w:pos="0"/>
        </w:tabs>
        <w:spacing w:line="240" w:lineRule="auto"/>
        <w:ind w:left="142"/>
        <w:jc w:val="both"/>
        <w:rPr>
          <w:rFonts w:asciiTheme="minorHAnsi" w:hAnsiTheme="minorHAnsi" w:cstheme="minorHAnsi"/>
        </w:rPr>
      </w:pPr>
      <w:r>
        <w:t>Another approach could be to look at unsupervised learning for preterm infant sleep staging. So far</w:t>
      </w:r>
      <w:r w:rsidR="007224F8">
        <w:t>,</w:t>
      </w:r>
      <w:r>
        <w:t xml:space="preserve"> we rely on human annotations which are in itself not perfect and show huge interrater variability. General shift of data patterns </w:t>
      </w:r>
      <w:r w:rsidR="007224F8">
        <w:t xml:space="preserve">from unsupervised learning </w:t>
      </w:r>
      <w:r>
        <w:t>could indicate brain development in the same way as classified state distributions</w:t>
      </w:r>
      <w:r w:rsidR="007224F8">
        <w:t xml:space="preserve"> from supervised learning</w:t>
      </w:r>
      <w:r>
        <w:t xml:space="preserve">. This would demand even more data but will reduce </w:t>
      </w:r>
      <w:r w:rsidR="007224F8">
        <w:t xml:space="preserve">the necessity of </w:t>
      </w:r>
      <w:r>
        <w:t>manual annotation.</w:t>
      </w:r>
      <w:r w:rsidR="007224F8">
        <w:t xml:space="preserve"> Not annotated, preterm infant sleep data is already freely available for example from the CHIEME study </w:t>
      </w:r>
      <w:r w:rsidR="00E966B6">
        <w:fldChar w:fldCharType="begin" w:fldLock="1"/>
      </w:r>
      <w:r w:rsidR="00E966B6">
        <w:instrText>ADDIN CSL_CITATION {"citationItems":[{"id":"ITEM-1","itemData":{"URL":"http://slone-web2.bu.edu/ChimeNisp/","abstract":"The goal of this site is to permit investigators to learn about the Collaborative Home Infant Monitoring Evaluation (CHIME), and the National Infant Sleep Position study (NISP). Investigators may request data from these two resources from this site. Proceed to each of these studies using the icons pictured below.","id":"ITEM-1","issued":{"date-parts":[["1998"]]},"title":"Collaborative Home Infant Monitoring Evaluation","type":"webpage"},"uris":["http://www.mendeley.com/documents/?uuid=aa1195c7-1910-4858-951f-2f04bac9bc5a"]}],"mendeley":{"formattedCitation":"[27]","plainTextFormattedCitation":"[27]"},"properties":{"noteIndex":0},"schema":"https://github.com/citation-style-language/schema/raw/master/csl-citation.json"}</w:instrText>
      </w:r>
      <w:r w:rsidR="00E966B6">
        <w:fldChar w:fldCharType="separate"/>
      </w:r>
      <w:r w:rsidR="00E966B6" w:rsidRPr="00E966B6">
        <w:rPr>
          <w:noProof/>
        </w:rPr>
        <w:t>[27]</w:t>
      </w:r>
      <w:r w:rsidR="00E966B6">
        <w:fldChar w:fldCharType="end"/>
      </w:r>
    </w:p>
    <w:p w:rsidR="00FB4EC3" w:rsidRPr="0062735A" w:rsidRDefault="00FB4EC3" w:rsidP="004F0EAC">
      <w:pPr>
        <w:pStyle w:val="Heading1"/>
      </w:pPr>
      <w:r w:rsidRPr="0062735A">
        <w:t>Conclusion</w:t>
      </w:r>
    </w:p>
    <w:p w:rsidR="00476BAA" w:rsidRPr="0062735A" w:rsidRDefault="00D6022A" w:rsidP="00D6022A">
      <w:pPr>
        <w:spacing w:line="240" w:lineRule="auto"/>
        <w:jc w:val="both"/>
        <w:rPr>
          <w:rFonts w:asciiTheme="minorHAnsi" w:hAnsiTheme="minorHAnsi" w:cstheme="minorHAnsi"/>
        </w:rPr>
      </w:pPr>
      <w:r>
        <w:t xml:space="preserve">Active and quiet sleep can be separated using a deep learning approach solely using ECG derived features. Nevertheless, all state classification is, so far, not possible and is hindered mostly by limited preterm infant training data as well as training data of very young and instable patients. </w:t>
      </w:r>
      <w:r w:rsidR="00476BAA" w:rsidRPr="0062735A">
        <w:rPr>
          <w:rFonts w:asciiTheme="minorHAnsi" w:hAnsiTheme="minorHAnsi" w:cstheme="minorHAnsi"/>
        </w:rPr>
        <w:t>There is a level of data which has to be reached so that the data amount is not the significant factor for performance</w:t>
      </w:r>
      <w:r>
        <w:rPr>
          <w:rFonts w:asciiTheme="minorHAnsi" w:hAnsiTheme="minorHAnsi" w:cstheme="minorHAnsi"/>
        </w:rPr>
        <w:t>.</w:t>
      </w:r>
    </w:p>
    <w:p w:rsidR="00F73F6F" w:rsidRPr="0062735A" w:rsidRDefault="00E067A6" w:rsidP="00E067A6">
      <w:pPr>
        <w:pStyle w:val="Heading1"/>
      </w:pPr>
      <w:r>
        <w:t>Literature</w:t>
      </w:r>
    </w:p>
    <w:p w:rsidR="00E966B6" w:rsidRPr="00E966B6" w:rsidRDefault="00FB3884" w:rsidP="00E966B6">
      <w:pPr>
        <w:widowControl w:val="0"/>
        <w:autoSpaceDE w:val="0"/>
        <w:autoSpaceDN w:val="0"/>
        <w:adjustRightInd w:val="0"/>
        <w:spacing w:line="240" w:lineRule="auto"/>
        <w:ind w:left="640" w:hanging="640"/>
        <w:rPr>
          <w:rFonts w:cs="Calibri"/>
          <w:noProof/>
          <w:szCs w:val="24"/>
        </w:rPr>
      </w:pPr>
      <w:ins w:id="0" w:author="Werth, Jan" w:date="2018-09-20T21:37:00Z">
        <w:r w:rsidRPr="0062735A">
          <w:rPr>
            <w:rFonts w:asciiTheme="minorHAnsi" w:hAnsiTheme="minorHAnsi" w:cstheme="minorHAnsi"/>
          </w:rPr>
          <w:fldChar w:fldCharType="begin" w:fldLock="1"/>
        </w:r>
        <w:r w:rsidRPr="0062735A">
          <w:rPr>
            <w:rFonts w:asciiTheme="minorHAnsi" w:hAnsiTheme="minorHAnsi" w:cstheme="minorHAnsi"/>
          </w:rPr>
          <w:instrText xml:space="preserve">ADDIN Mendeley Bibliography CSL_BIBLIOGRAPHY </w:instrText>
        </w:r>
      </w:ins>
      <w:r w:rsidRPr="0062735A">
        <w:rPr>
          <w:rFonts w:asciiTheme="minorHAnsi" w:hAnsiTheme="minorHAnsi" w:cstheme="minorHAnsi"/>
        </w:rPr>
        <w:fldChar w:fldCharType="separate"/>
      </w:r>
      <w:r w:rsidR="00E966B6" w:rsidRPr="00E966B6">
        <w:rPr>
          <w:rFonts w:cs="Calibri"/>
          <w:noProof/>
          <w:szCs w:val="24"/>
        </w:rPr>
        <w:t>[1]</w:t>
      </w:r>
      <w:r w:rsidR="00E966B6" w:rsidRPr="00E966B6">
        <w:rPr>
          <w:rFonts w:cs="Calibri"/>
          <w:noProof/>
          <w:szCs w:val="24"/>
        </w:rPr>
        <w:tab/>
        <w:t xml:space="preserve">J. Werth, “Unobtrusive sleep state measurements in preterm infants – A review,” </w:t>
      </w:r>
      <w:r w:rsidR="00E966B6" w:rsidRPr="00E966B6">
        <w:rPr>
          <w:rFonts w:cs="Calibri"/>
          <w:i/>
          <w:iCs/>
          <w:noProof/>
          <w:szCs w:val="24"/>
        </w:rPr>
        <w:t>Sleep Med. Rev.</w:t>
      </w:r>
      <w:r w:rsidR="00E966B6" w:rsidRPr="00E966B6">
        <w:rPr>
          <w:rFonts w:cs="Calibri"/>
          <w:noProof/>
          <w:szCs w:val="24"/>
        </w:rPr>
        <w:t>, vol. 32, pp. 109–122, Apr.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lastRenderedPageBreak/>
        <w:t>[2]</w:t>
      </w:r>
      <w:r w:rsidRPr="00E966B6">
        <w:rPr>
          <w:rFonts w:cs="Calibri"/>
          <w:noProof/>
          <w:szCs w:val="24"/>
        </w:rPr>
        <w:tab/>
        <w:t xml:space="preserve">P. Fonseca, “Sleep stage classification with ECG and respiratory effort,” </w:t>
      </w:r>
      <w:r w:rsidRPr="00E966B6">
        <w:rPr>
          <w:rFonts w:cs="Calibri"/>
          <w:i/>
          <w:iCs/>
          <w:noProof/>
          <w:szCs w:val="24"/>
        </w:rPr>
        <w:t>Physiol. Meas.</w:t>
      </w:r>
      <w:r w:rsidRPr="00E966B6">
        <w:rPr>
          <w:rFonts w:cs="Calibri"/>
          <w:noProof/>
          <w:szCs w:val="24"/>
        </w:rPr>
        <w:t>, vol. 36, no. 10, pp. 2027–2040, Oct.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[3]</w:t>
      </w:r>
      <w:r w:rsidRPr="00E966B6">
        <w:rPr>
          <w:rFonts w:cs="Calibri"/>
          <w:noProof/>
          <w:szCs w:val="24"/>
        </w:rPr>
        <w:tab/>
        <w:t xml:space="preserve">P. Fonseca, “Cardiorespiratory Sleep Stage Detection Using Conditional Random Fields,” </w:t>
      </w:r>
      <w:r w:rsidRPr="00E966B6">
        <w:rPr>
          <w:rFonts w:cs="Calibri"/>
          <w:i/>
          <w:iCs/>
          <w:noProof/>
          <w:szCs w:val="24"/>
        </w:rPr>
        <w:t>IEEE J. Biomed. Heal. Informatics</w:t>
      </w:r>
      <w:r w:rsidRPr="00E966B6">
        <w:rPr>
          <w:rFonts w:cs="Calibri"/>
          <w:noProof/>
          <w:szCs w:val="24"/>
        </w:rPr>
        <w:t>, vol. 21, no. 4, pp. 956–966, Jul.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[4]</w:t>
      </w:r>
      <w:r w:rsidRPr="00E966B6">
        <w:rPr>
          <w:rFonts w:cs="Calibri"/>
          <w:noProof/>
          <w:szCs w:val="24"/>
        </w:rPr>
        <w:tab/>
        <w:t xml:space="preserve">M. Radha, “Comparison of feature and classifier algorithms for online automatic sleep staging based on a single EEG signal,” in </w:t>
      </w:r>
      <w:r w:rsidRPr="00E966B6">
        <w:rPr>
          <w:rFonts w:cs="Calibri"/>
          <w:i/>
          <w:iCs/>
          <w:noProof/>
          <w:szCs w:val="24"/>
        </w:rPr>
        <w:t>2014 36th Annual International Conference of the IEEE Engineering in Medicine and Biology Society</w:t>
      </w:r>
      <w:r w:rsidRPr="00E966B6">
        <w:rPr>
          <w:rFonts w:cs="Calibri"/>
          <w:noProof/>
          <w:szCs w:val="24"/>
        </w:rPr>
        <w:t>, 2014, pp. 1876–1880.</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[5]</w:t>
      </w:r>
      <w:r w:rsidRPr="00E966B6">
        <w:rPr>
          <w:rFonts w:cs="Calibri"/>
          <w:noProof/>
          <w:szCs w:val="24"/>
        </w:rPr>
        <w:tab/>
        <w:t xml:space="preserve">X. Long, “Detection of nocturnal slow wave sleep based on cardiorespiratory activity in healthy adults,” </w:t>
      </w:r>
      <w:r w:rsidRPr="00E966B6">
        <w:rPr>
          <w:rFonts w:cs="Calibri"/>
          <w:i/>
          <w:iCs/>
          <w:noProof/>
          <w:szCs w:val="24"/>
        </w:rPr>
        <w:t>IEEE J. Biomed. Heal. Informatics</w:t>
      </w:r>
      <w:r w:rsidRPr="00E966B6">
        <w:rPr>
          <w:rFonts w:cs="Calibri"/>
          <w:noProof/>
          <w:szCs w:val="24"/>
        </w:rPr>
        <w:t>, pp. 1–1,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[6]</w:t>
      </w:r>
      <w:r w:rsidRPr="00E966B6">
        <w:rPr>
          <w:rFonts w:cs="Calibri"/>
          <w:noProof/>
          <w:szCs w:val="24"/>
        </w:rPr>
        <w:tab/>
        <w:t xml:space="preserve">A. Procházka, “Multi-Class Sleep Stage Analysis and Adaptive Pattern Recognition,” </w:t>
      </w:r>
      <w:r w:rsidRPr="00E966B6">
        <w:rPr>
          <w:rFonts w:cs="Calibri"/>
          <w:i/>
          <w:iCs/>
          <w:noProof/>
          <w:szCs w:val="24"/>
        </w:rPr>
        <w:t>Appl. Sci.</w:t>
      </w:r>
      <w:r w:rsidRPr="00E966B6">
        <w:rPr>
          <w:rFonts w:cs="Calibri"/>
          <w:noProof/>
          <w:szCs w:val="24"/>
        </w:rPr>
        <w:t>, vol. 8, no. 5, p. 697, May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[7]</w:t>
      </w:r>
      <w:r w:rsidRPr="00E966B6">
        <w:rPr>
          <w:rFonts w:cs="Calibri"/>
          <w:noProof/>
          <w:szCs w:val="24"/>
        </w:rPr>
        <w:tab/>
        <w:t xml:space="preserve">X. Long, “Actigraphy-based sleep/wake detection for insomniacs,” in </w:t>
      </w:r>
      <w:r w:rsidRPr="00E966B6">
        <w:rPr>
          <w:rFonts w:cs="Calibri"/>
          <w:i/>
          <w:iCs/>
          <w:noProof/>
          <w:szCs w:val="24"/>
        </w:rPr>
        <w:t>2017 IEEE 14th International Conference on Wearable and Implantable Body Sensor Networks (BSN)</w:t>
      </w:r>
      <w:r w:rsidRPr="00E966B6">
        <w:rPr>
          <w:rFonts w:cs="Calibri"/>
          <w:noProof/>
          <w:szCs w:val="24"/>
        </w:rPr>
        <w:t>, 2017, pp. 1–4.</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[8]</w:t>
      </w:r>
      <w:r w:rsidRPr="00E966B6">
        <w:rPr>
          <w:rFonts w:cs="Calibri"/>
          <w:noProof/>
          <w:szCs w:val="24"/>
        </w:rPr>
        <w:tab/>
        <w:t xml:space="preserve">N. Koolen, “Automated classification of neonatal sleep states using EEG,” </w:t>
      </w:r>
      <w:r w:rsidRPr="00E966B6">
        <w:rPr>
          <w:rFonts w:cs="Calibri"/>
          <w:i/>
          <w:iCs/>
          <w:noProof/>
          <w:szCs w:val="24"/>
        </w:rPr>
        <w:t>Clin. Neurophysiol.</w:t>
      </w:r>
      <w:r w:rsidRPr="00E966B6">
        <w:rPr>
          <w:rFonts w:cs="Calibri"/>
          <w:noProof/>
          <w:szCs w:val="24"/>
        </w:rPr>
        <w:t>, vol. 128, no. 6, pp. 1100–1108, Jun.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[9]</w:t>
      </w:r>
      <w:r w:rsidRPr="00E966B6">
        <w:rPr>
          <w:rFonts w:cs="Calibri"/>
          <w:noProof/>
          <w:szCs w:val="24"/>
        </w:rPr>
        <w:tab/>
        <w:t xml:space="preserve">A. Lewicke, “Sleep versus wake classification from heart rate variability using computational intelligence: consideration of rejection in classification models,” </w:t>
      </w:r>
      <w:r w:rsidRPr="00E966B6">
        <w:rPr>
          <w:rFonts w:cs="Calibri"/>
          <w:i/>
          <w:iCs/>
          <w:noProof/>
          <w:szCs w:val="24"/>
        </w:rPr>
        <w:t>IEEE Trans. Biomed. Eng.</w:t>
      </w:r>
      <w:r w:rsidRPr="00E966B6">
        <w:rPr>
          <w:rFonts w:cs="Calibri"/>
          <w:noProof/>
          <w:szCs w:val="24"/>
        </w:rPr>
        <w:t>, vol. 55, no. 1, pp. 108–118, 2008.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[10]</w:t>
      </w:r>
      <w:r w:rsidRPr="00E966B6">
        <w:rPr>
          <w:rFonts w:cs="Calibri"/>
          <w:noProof/>
          <w:szCs w:val="24"/>
        </w:rPr>
        <w:tab/>
        <w:t xml:space="preserve">J. Werth, “Unobtrusive assessment of neonatal sleep state based on heart rate variability retrieved from electrocardiography used for regular patient monitoring,” </w:t>
      </w:r>
      <w:r w:rsidRPr="00E966B6">
        <w:rPr>
          <w:rFonts w:cs="Calibri"/>
          <w:i/>
          <w:iCs/>
          <w:noProof/>
          <w:szCs w:val="24"/>
        </w:rPr>
        <w:t>Early Hum. Dev.</w:t>
      </w:r>
      <w:r w:rsidRPr="00E966B6">
        <w:rPr>
          <w:rFonts w:cs="Calibri"/>
          <w:noProof/>
          <w:szCs w:val="24"/>
        </w:rPr>
        <w:t>, vol. 113, pp. 104–113, Oct.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[11]</w:t>
      </w:r>
      <w:r w:rsidRPr="00E966B6">
        <w:rPr>
          <w:rFonts w:cs="Calibri"/>
          <w:noProof/>
          <w:szCs w:val="24"/>
        </w:rPr>
        <w:tab/>
        <w:t>S. Biswal, “SLEEPNET: Automated Sleep Staging System via Deep Learning,” pp. 1–17, Jul.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[12]</w:t>
      </w:r>
      <w:r w:rsidRPr="00E966B6">
        <w:rPr>
          <w:rFonts w:cs="Calibri"/>
          <w:noProof/>
          <w:szCs w:val="24"/>
        </w:rPr>
        <w:tab/>
        <w:t xml:space="preserve">S. Chambon, “A Deep Learning Architecture for Temporal Sleep Stage Classification Using Multivariate and Multimodal Time Series,” </w:t>
      </w:r>
      <w:r w:rsidRPr="00E966B6">
        <w:rPr>
          <w:rFonts w:cs="Calibri"/>
          <w:i/>
          <w:iCs/>
          <w:noProof/>
          <w:szCs w:val="24"/>
        </w:rPr>
        <w:t>IEEE Trans. Neural Syst. Rehabil. Eng.</w:t>
      </w:r>
      <w:r w:rsidRPr="00E966B6">
        <w:rPr>
          <w:rFonts w:cs="Calibri"/>
          <w:noProof/>
          <w:szCs w:val="24"/>
        </w:rPr>
        <w:t>, vol. 26, no. 4, pp. 758–769, Apr.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[13]</w:t>
      </w:r>
      <w:r w:rsidRPr="00E966B6">
        <w:rPr>
          <w:rFonts w:cs="Calibri"/>
          <w:noProof/>
          <w:szCs w:val="24"/>
        </w:rPr>
        <w:tab/>
        <w:t xml:space="preserve">A. Supratak, “DeepSleepNet: A model for automatic sleep stage scoring based on raw single-channel EEG,” </w:t>
      </w:r>
      <w:r w:rsidRPr="00E966B6">
        <w:rPr>
          <w:rFonts w:cs="Calibri"/>
          <w:i/>
          <w:iCs/>
          <w:noProof/>
          <w:szCs w:val="24"/>
        </w:rPr>
        <w:t>IEEE Trans. Neural Syst. Rehabil. Eng.</w:t>
      </w:r>
      <w:r w:rsidRPr="00E966B6">
        <w:rPr>
          <w:rFonts w:cs="Calibri"/>
          <w:noProof/>
          <w:szCs w:val="24"/>
        </w:rPr>
        <w: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[14]</w:t>
      </w:r>
      <w:r w:rsidRPr="00E966B6">
        <w:rPr>
          <w:rFonts w:cs="Calibri"/>
          <w:noProof/>
          <w:szCs w:val="24"/>
        </w:rPr>
        <w:tab/>
        <w:t xml:space="preserve">A. N. Olesen, “End-to-End Deep Learning Model For Automatic Sleep Staging Using Raw PSG Waveforms,” </w:t>
      </w:r>
      <w:r w:rsidRPr="00E966B6">
        <w:rPr>
          <w:rFonts w:cs="Calibri"/>
          <w:i/>
          <w:iCs/>
          <w:noProof/>
          <w:szCs w:val="24"/>
        </w:rPr>
        <w:t>Sleep</w:t>
      </w:r>
      <w:r w:rsidRPr="00E966B6">
        <w:rPr>
          <w:rFonts w:cs="Calibri"/>
          <w:noProof/>
          <w:szCs w:val="24"/>
        </w:rPr>
        <w:t>, vol. 41, no. 1, p. A121,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[15]</w:t>
      </w:r>
      <w:r w:rsidRPr="00E966B6">
        <w:rPr>
          <w:rFonts w:cs="Calibri"/>
          <w:noProof/>
          <w:szCs w:val="24"/>
        </w:rPr>
        <w:tab/>
        <w:t xml:space="preserve">C. W., “Multimodal ambulatory sleep detection using recurrent neural networks,” </w:t>
      </w:r>
      <w:r w:rsidRPr="00E966B6">
        <w:rPr>
          <w:rFonts w:cs="Calibri"/>
          <w:i/>
          <w:iCs/>
          <w:noProof/>
          <w:szCs w:val="24"/>
        </w:rPr>
        <w:t>Sleep</w:t>
      </w:r>
      <w:r w:rsidRPr="00E966B6">
        <w:rPr>
          <w:rFonts w:cs="Calibri"/>
          <w:noProof/>
          <w:szCs w:val="24"/>
        </w:rPr>
        <w: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[16]</w:t>
      </w:r>
      <w:r w:rsidRPr="00E966B6">
        <w:rPr>
          <w:rFonts w:cs="Calibri"/>
          <w:noProof/>
          <w:szCs w:val="24"/>
        </w:rPr>
        <w:tab/>
        <w:t>M. Radha, “LSTM knowledge transfer for HRV-based sleep staging,” pp. 1–11.</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[17]</w:t>
      </w:r>
      <w:r w:rsidRPr="00E966B6">
        <w:rPr>
          <w:rFonts w:cs="Calibri"/>
          <w:noProof/>
          <w:szCs w:val="24"/>
        </w:rPr>
        <w:tab/>
        <w:t xml:space="preserve">H. F. R. Prechtl, “The behavioural states of the newborn infant (a review),” </w:t>
      </w:r>
      <w:r w:rsidRPr="00E966B6">
        <w:rPr>
          <w:rFonts w:cs="Calibri"/>
          <w:i/>
          <w:iCs/>
          <w:noProof/>
          <w:szCs w:val="24"/>
        </w:rPr>
        <w:t>Brain Res.</w:t>
      </w:r>
      <w:r w:rsidRPr="00E966B6">
        <w:rPr>
          <w:rFonts w:cs="Calibri"/>
          <w:noProof/>
          <w:szCs w:val="24"/>
        </w:rPr>
        <w:t>, vol. 76, no. September 1973, pp. 185–212, 1974.</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[18]</w:t>
      </w:r>
      <w:r w:rsidRPr="00E966B6">
        <w:rPr>
          <w:rFonts w:cs="Calibri"/>
          <w:noProof/>
          <w:szCs w:val="24"/>
        </w:rPr>
        <w:tab/>
        <w:t xml:space="preserve">R. W. C. G. R. Wijshoff, “Reduction of periodic motion artifacts in photoplethysmography,” </w:t>
      </w:r>
      <w:r w:rsidRPr="00E966B6">
        <w:rPr>
          <w:rFonts w:cs="Calibri"/>
          <w:i/>
          <w:iCs/>
          <w:noProof/>
          <w:szCs w:val="24"/>
        </w:rPr>
        <w:t>IEEE Trans. Biomed. Eng.</w:t>
      </w:r>
      <w:r w:rsidRPr="00E966B6">
        <w:rPr>
          <w:rFonts w:cs="Calibri"/>
          <w:noProof/>
          <w:szCs w:val="24"/>
        </w:rPr>
        <w:t>, vol. 64, no. 1, pp. 196–207,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lastRenderedPageBreak/>
        <w:t>[19]</w:t>
      </w:r>
      <w:r w:rsidRPr="00E966B6">
        <w:rPr>
          <w:rFonts w:cs="Calibri"/>
          <w:noProof/>
          <w:szCs w:val="24"/>
        </w:rPr>
        <w:tab/>
        <w:t xml:space="preserve">T. Ruf, “The Lomb-Scargle periodogram in biological rhythm research: analysis of incomplete and unequally spaced time-series,” </w:t>
      </w:r>
      <w:r w:rsidRPr="00E966B6">
        <w:rPr>
          <w:rFonts w:cs="Calibri"/>
          <w:i/>
          <w:iCs/>
          <w:noProof/>
          <w:szCs w:val="24"/>
        </w:rPr>
        <w:t>Biol. Rhythm Res.</w:t>
      </w:r>
      <w:r w:rsidRPr="00E966B6">
        <w:rPr>
          <w:rFonts w:cs="Calibri"/>
          <w:noProof/>
          <w:szCs w:val="24"/>
        </w:rPr>
        <w:t>, vol. 30, no. 2, pp. 178–201, Apr. 1999.</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[20]</w:t>
      </w:r>
      <w:r w:rsidRPr="00E966B6">
        <w:rPr>
          <w:rFonts w:cs="Calibri"/>
          <w:noProof/>
          <w:szCs w:val="24"/>
        </w:rPr>
        <w:tab/>
        <w:t xml:space="preserve">P. Indic, “Assessment of cardio-respiratory interactions in preterm infants by bivariate autoregressive modeling and surrogate data analysis,” </w:t>
      </w:r>
      <w:r w:rsidRPr="00E966B6">
        <w:rPr>
          <w:rFonts w:cs="Calibri"/>
          <w:i/>
          <w:iCs/>
          <w:noProof/>
          <w:szCs w:val="24"/>
        </w:rPr>
        <w:t>Early Hum. Dev.</w:t>
      </w:r>
      <w:r w:rsidRPr="00E966B6">
        <w:rPr>
          <w:rFonts w:cs="Calibri"/>
          <w:noProof/>
          <w:szCs w:val="24"/>
        </w:rPr>
        <w:t>, vol. 87, no. 7, pp. 477–487, 2011.</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[21]</w:t>
      </w:r>
      <w:r w:rsidRPr="00E966B6">
        <w:rPr>
          <w:rFonts w:cs="Calibri"/>
          <w:noProof/>
          <w:szCs w:val="24"/>
        </w:rPr>
        <w:tab/>
        <w:t xml:space="preserve">S. Reulecke, “Autonomic regulation during quiet and active sleep states in very preterm neonates,” </w:t>
      </w:r>
      <w:r w:rsidRPr="00E966B6">
        <w:rPr>
          <w:rFonts w:cs="Calibri"/>
          <w:i/>
          <w:iCs/>
          <w:noProof/>
          <w:szCs w:val="24"/>
        </w:rPr>
        <w:t>Front. Physiol.</w:t>
      </w:r>
      <w:r w:rsidRPr="00E966B6">
        <w:rPr>
          <w:rFonts w:cs="Calibri"/>
          <w:noProof/>
          <w:szCs w:val="24"/>
        </w:rPr>
        <w:t>, vol. 3, no. April, pp. 1–9, 2012.</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[22]</w:t>
      </w:r>
      <w:r w:rsidRPr="00E966B6">
        <w:rPr>
          <w:rFonts w:cs="Calibri"/>
          <w:noProof/>
          <w:szCs w:val="24"/>
        </w:rPr>
        <w:tab/>
        <w:t xml:space="preserve">K. Cross, “The respiratory rate and volume in the premature infant.,” </w:t>
      </w:r>
      <w:r w:rsidRPr="00E966B6">
        <w:rPr>
          <w:rFonts w:cs="Calibri"/>
          <w:i/>
          <w:iCs/>
          <w:noProof/>
          <w:szCs w:val="24"/>
        </w:rPr>
        <w:t>J. Physiol.</w:t>
      </w:r>
      <w:r w:rsidRPr="00E966B6">
        <w:rPr>
          <w:rFonts w:cs="Calibri"/>
          <w:noProof/>
          <w:szCs w:val="24"/>
        </w:rPr>
        <w:t>, vol. 116, no. 2, pp. 168–74, Feb. 1952.</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[23]</w:t>
      </w:r>
      <w:r w:rsidRPr="00E966B6">
        <w:rPr>
          <w:rFonts w:cs="Calibri"/>
          <w:noProof/>
          <w:szCs w:val="24"/>
        </w:rPr>
        <w:tab/>
        <w:t xml:space="preserve">K. He, “Deep Residual Learning for Image Recognition,” </w:t>
      </w:r>
      <w:r w:rsidRPr="00E966B6">
        <w:rPr>
          <w:rFonts w:cs="Calibri"/>
          <w:i/>
          <w:iCs/>
          <w:noProof/>
          <w:szCs w:val="24"/>
        </w:rPr>
        <w:t>arXiv Prepr. arXiv1512.03385</w:t>
      </w:r>
      <w:r w:rsidRPr="00E966B6">
        <w:rPr>
          <w:rFonts w:cs="Calibri"/>
          <w:noProof/>
          <w:szCs w:val="24"/>
        </w:rPr>
        <w:t>,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[24]</w:t>
      </w:r>
      <w:r w:rsidRPr="00E966B6">
        <w:rPr>
          <w:rFonts w:cs="Calibri"/>
          <w:noProof/>
          <w:szCs w:val="24"/>
        </w:rPr>
        <w:tab/>
        <w:t xml:space="preserve">S. Xie, “Aggregated residual transformations for deep neural networks,” </w:t>
      </w:r>
      <w:r w:rsidRPr="00E966B6">
        <w:rPr>
          <w:rFonts w:cs="Calibri"/>
          <w:i/>
          <w:iCs/>
          <w:noProof/>
          <w:szCs w:val="24"/>
        </w:rPr>
        <w:t>Proc. - 30th IEEE Conf. Comput. Vis. Pattern Recognition, CVPR 2017</w:t>
      </w:r>
      <w:r w:rsidRPr="00E966B6">
        <w:rPr>
          <w:rFonts w:cs="Calibri"/>
          <w:noProof/>
          <w:szCs w:val="24"/>
        </w:rPr>
        <w:t>, vol. 2017–Janua, pp. 5987–5995,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[25]</w:t>
      </w:r>
      <w:r w:rsidRPr="00E966B6">
        <w:rPr>
          <w:rFonts w:cs="Calibri"/>
          <w:noProof/>
          <w:szCs w:val="24"/>
        </w:rPr>
        <w:tab/>
        <w:t>D. Balduzzi, “The Shattered Gradients Problem: If resnets are the answer, then what is the question?,”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[26]</w:t>
      </w:r>
      <w:r w:rsidRPr="00E966B6">
        <w:rPr>
          <w:rFonts w:cs="Calibri"/>
          <w:noProof/>
          <w:szCs w:val="24"/>
        </w:rPr>
        <w:tab/>
        <w:t xml:space="preserve">N. Srivastava, “Dropout: A Simple Way to Prevent Neural Networks from Overfitting,” </w:t>
      </w:r>
      <w:r w:rsidRPr="00E966B6">
        <w:rPr>
          <w:rFonts w:cs="Calibri"/>
          <w:i/>
          <w:iCs/>
          <w:noProof/>
          <w:szCs w:val="24"/>
        </w:rPr>
        <w:t>J. Mach. Learn. Res.</w:t>
      </w:r>
      <w:r w:rsidRPr="00E966B6">
        <w:rPr>
          <w:rFonts w:cs="Calibri"/>
          <w:noProof/>
          <w:szCs w:val="24"/>
        </w:rPr>
        <w:t>, vol. 15, pp. 1929–1958, 2014.</w:t>
      </w:r>
    </w:p>
    <w:p w:rsidR="00E966B6" w:rsidRPr="00E966B6" w:rsidRDefault="00E966B6" w:rsidP="00E966B6">
      <w:pPr>
        <w:widowControl w:val="0"/>
        <w:autoSpaceDE w:val="0"/>
        <w:autoSpaceDN w:val="0"/>
        <w:adjustRightInd w:val="0"/>
        <w:spacing w:line="240" w:lineRule="auto"/>
        <w:ind w:left="640" w:hanging="640"/>
        <w:rPr>
          <w:rFonts w:cs="Calibri"/>
          <w:noProof/>
        </w:rPr>
      </w:pPr>
      <w:r w:rsidRPr="00E966B6">
        <w:rPr>
          <w:rFonts w:cs="Calibri"/>
          <w:noProof/>
          <w:szCs w:val="24"/>
        </w:rPr>
        <w:t>[27]</w:t>
      </w:r>
      <w:r w:rsidRPr="00E966B6">
        <w:rPr>
          <w:rFonts w:cs="Calibri"/>
          <w:noProof/>
          <w:szCs w:val="24"/>
        </w:rPr>
        <w:tab/>
        <w:t>“Collaborative Home Infant Monitoring Evaluation,” 1998. [Online]. Available: http://slone-web2.bu.edu/ChimeNisp/.</w:t>
      </w:r>
    </w:p>
    <w:p w:rsidR="007F6C43" w:rsidRPr="0062735A" w:rsidRDefault="00FB3884" w:rsidP="00852640">
      <w:pPr>
        <w:tabs>
          <w:tab w:val="left" w:pos="0"/>
        </w:tabs>
        <w:spacing w:line="240" w:lineRule="auto"/>
        <w:jc w:val="both"/>
        <w:rPr>
          <w:rFonts w:asciiTheme="minorHAnsi" w:hAnsiTheme="minorHAnsi" w:cstheme="minorHAnsi"/>
        </w:rPr>
      </w:pPr>
      <w:ins w:id="1" w:author="Werth, Jan" w:date="2018-09-20T21:37:00Z">
        <w:r w:rsidRPr="0062735A">
          <w:rPr>
            <w:rFonts w:asciiTheme="minorHAnsi" w:hAnsiTheme="minorHAnsi" w:cstheme="minorHAnsi"/>
          </w:rPr>
          <w:fldChar w:fldCharType="end"/>
        </w:r>
      </w:ins>
      <w:bookmarkStart w:id="2" w:name="_GoBack"/>
      <w:bookmarkEnd w:id="2"/>
    </w:p>
    <w:p w:rsidR="00282F58" w:rsidRPr="0062735A" w:rsidRDefault="00282F58" w:rsidP="00E067A6">
      <w:pPr>
        <w:pStyle w:val="Heading1"/>
      </w:pPr>
      <w:r w:rsidRPr="0062735A">
        <w:lastRenderedPageBreak/>
        <w:t>Figures</w:t>
      </w:r>
    </w:p>
    <w:p w:rsidR="00282F58" w:rsidRPr="0062735A" w:rsidRDefault="00282F58" w:rsidP="00282F58">
      <w:pPr>
        <w:keepNext/>
        <w:tabs>
          <w:tab w:val="left" w:pos="0"/>
        </w:tabs>
        <w:spacing w:line="240" w:lineRule="auto"/>
        <w:jc w:val="both"/>
        <w:rPr>
          <w:rFonts w:asciiTheme="minorHAnsi" w:hAnsiTheme="minorHAnsi" w:cstheme="minorHAnsi"/>
        </w:rPr>
      </w:pPr>
      <w:r w:rsidRPr="0062735A">
        <w:rPr>
          <w:rFonts w:asciiTheme="minorHAnsi" w:hAnsiTheme="minorHAnsi" w:cstheme="minorHAnsi"/>
          <w:noProof/>
        </w:rPr>
        <w:drawing>
          <wp:inline distT="0" distB="0" distL="0" distR="0">
            <wp:extent cx="5943600" cy="493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_Wid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39161"/>
                    </a:xfrm>
                    <a:prstGeom prst="rect">
                      <a:avLst/>
                    </a:prstGeom>
                  </pic:spPr>
                </pic:pic>
              </a:graphicData>
            </a:graphic>
          </wp:inline>
        </w:drawing>
      </w:r>
    </w:p>
    <w:p w:rsidR="00282F58" w:rsidRPr="0062735A" w:rsidRDefault="00282F58" w:rsidP="00282F58">
      <w:pPr>
        <w:pStyle w:val="Caption"/>
        <w:jc w:val="both"/>
        <w:rPr>
          <w:rFonts w:asciiTheme="minorHAnsi" w:hAnsiTheme="minorHAnsi" w:cstheme="minorHAnsi"/>
        </w:rPr>
      </w:pPr>
      <w:bookmarkStart w:id="3" w:name="_Ref525291058"/>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1</w:t>
      </w:r>
      <w:r w:rsidR="004D4F55" w:rsidRPr="0062735A">
        <w:rPr>
          <w:rFonts w:asciiTheme="minorHAnsi" w:hAnsiTheme="minorHAnsi" w:cstheme="minorHAnsi"/>
          <w:noProof/>
        </w:rPr>
        <w:fldChar w:fldCharType="end"/>
      </w:r>
      <w:bookmarkEnd w:id="3"/>
      <w:r w:rsidRPr="0062735A">
        <w:rPr>
          <w:rFonts w:asciiTheme="minorHAnsi" w:hAnsiTheme="minorHAnsi" w:cstheme="minorHAnsi"/>
        </w:rPr>
        <w:t xml:space="preserve"> </w:t>
      </w:r>
      <w:r w:rsidR="00A767C5" w:rsidRPr="0062735A">
        <w:rPr>
          <w:rFonts w:asciiTheme="minorHAnsi" w:hAnsiTheme="minorHAnsi" w:cstheme="minorHAnsi"/>
        </w:rPr>
        <w:t xml:space="preserve">Exemplary </w:t>
      </w:r>
      <w:r w:rsidRPr="0062735A">
        <w:rPr>
          <w:rFonts w:asciiTheme="minorHAnsi" w:hAnsiTheme="minorHAnsi" w:cstheme="minorHAnsi"/>
        </w:rPr>
        <w:t>Wide residual model</w:t>
      </w:r>
    </w:p>
    <w:p w:rsidR="006116CA" w:rsidRPr="0062735A" w:rsidRDefault="006116CA" w:rsidP="006116CA">
      <w:pPr>
        <w:keepNext/>
        <w:rPr>
          <w:rFonts w:asciiTheme="minorHAnsi" w:hAnsiTheme="minorHAnsi" w:cstheme="minorHAnsi"/>
        </w:rPr>
      </w:pPr>
      <w:r w:rsidRPr="0062735A">
        <w:rPr>
          <w:rFonts w:asciiTheme="minorHAnsi" w:hAnsiTheme="minorHAnsi" w:cstheme="minorHAnsi"/>
          <w:noProof/>
        </w:rPr>
        <w:lastRenderedPageBreak/>
        <w:drawing>
          <wp:inline distT="0" distB="0" distL="0" distR="0" wp14:anchorId="28B366C1" wp14:editId="7510350B">
            <wp:extent cx="2316796" cy="300960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0" cy="3018893"/>
                    </a:xfrm>
                    <a:prstGeom prst="rect">
                      <a:avLst/>
                    </a:prstGeom>
                  </pic:spPr>
                </pic:pic>
              </a:graphicData>
            </a:graphic>
          </wp:inline>
        </w:drawing>
      </w:r>
    </w:p>
    <w:p w:rsidR="003479AC" w:rsidRPr="0062735A" w:rsidRDefault="006116CA" w:rsidP="006116CA">
      <w:pPr>
        <w:pStyle w:val="Caption"/>
        <w:rPr>
          <w:rFonts w:asciiTheme="minorHAnsi" w:hAnsiTheme="minorHAnsi" w:cstheme="minorHAnsi"/>
        </w:rPr>
      </w:pPr>
      <w:bookmarkStart w:id="4" w:name="_Ref528701021"/>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2</w:t>
      </w:r>
      <w:r w:rsidR="00821C05" w:rsidRPr="0062735A">
        <w:rPr>
          <w:rFonts w:asciiTheme="minorHAnsi" w:hAnsiTheme="minorHAnsi" w:cstheme="minorHAnsi"/>
          <w:noProof/>
        </w:rPr>
        <w:fldChar w:fldCharType="end"/>
      </w:r>
      <w:bookmarkEnd w:id="4"/>
      <w:r w:rsidRPr="0062735A">
        <w:rPr>
          <w:rFonts w:asciiTheme="minorHAnsi" w:hAnsiTheme="minorHAnsi" w:cstheme="minorHAnsi"/>
        </w:rPr>
        <w:t xml:space="preserve"> Residual block of deep model</w:t>
      </w:r>
    </w:p>
    <w:p w:rsidR="006116CA" w:rsidRPr="0062735A" w:rsidRDefault="006116CA" w:rsidP="006116CA">
      <w:pPr>
        <w:spacing w:line="240" w:lineRule="auto"/>
        <w:rPr>
          <w:rFonts w:asciiTheme="minorHAnsi" w:hAnsiTheme="minorHAnsi" w:cstheme="minorHAnsi"/>
        </w:rPr>
      </w:pPr>
    </w:p>
    <w:p w:rsidR="003479AC" w:rsidRPr="0062735A" w:rsidRDefault="003479AC" w:rsidP="003479AC">
      <w:pPr>
        <w:keepNext/>
        <w:rPr>
          <w:rFonts w:asciiTheme="minorHAnsi" w:hAnsiTheme="minorHAnsi" w:cstheme="minorHAnsi"/>
        </w:rPr>
      </w:pPr>
      <w:r w:rsidRPr="0062735A">
        <w:rPr>
          <w:rFonts w:asciiTheme="minorHAnsi" w:hAnsiTheme="minorHAnsi" w:cstheme="minorHAnsi"/>
          <w:noProof/>
        </w:rPr>
        <w:drawing>
          <wp:inline distT="0" distB="0" distL="0" distR="0">
            <wp:extent cx="3266831" cy="2309395"/>
            <wp:effectExtent l="0" t="0" r="0" b="0"/>
            <wp:docPr id="3" name="Picture 3" descr="C:\Users\310122653\Downloads\Architectur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122653\Downloads\Architecture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60" cy="2314576"/>
                    </a:xfrm>
                    <a:prstGeom prst="rect">
                      <a:avLst/>
                    </a:prstGeom>
                    <a:noFill/>
                    <a:ln>
                      <a:noFill/>
                    </a:ln>
                  </pic:spPr>
                </pic:pic>
              </a:graphicData>
            </a:graphic>
          </wp:inline>
        </w:drawing>
      </w:r>
    </w:p>
    <w:p w:rsidR="003479AC" w:rsidRPr="0062735A" w:rsidRDefault="003479AC" w:rsidP="003479AC">
      <w:pPr>
        <w:pStyle w:val="Caption"/>
        <w:rPr>
          <w:rFonts w:asciiTheme="minorHAnsi" w:hAnsiTheme="minorHAnsi" w:cstheme="minorHAnsi"/>
        </w:rPr>
      </w:pPr>
      <w:bookmarkStart w:id="5" w:name="_Ref528698684"/>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3</w:t>
      </w:r>
      <w:r w:rsidR="004D4F55" w:rsidRPr="0062735A">
        <w:rPr>
          <w:rFonts w:asciiTheme="minorHAnsi" w:hAnsiTheme="minorHAnsi" w:cstheme="minorHAnsi"/>
          <w:noProof/>
        </w:rPr>
        <w:fldChar w:fldCharType="end"/>
      </w:r>
      <w:bookmarkEnd w:id="5"/>
      <w:r w:rsidRPr="0062735A">
        <w:rPr>
          <w:rFonts w:asciiTheme="minorHAnsi" w:hAnsiTheme="minorHAnsi" w:cstheme="minorHAnsi"/>
        </w:rPr>
        <w:t xml:space="preserve"> Architecture of the </w:t>
      </w:r>
      <w:r w:rsidR="00A767C5" w:rsidRPr="0062735A">
        <w:rPr>
          <w:rFonts w:asciiTheme="minorHAnsi" w:hAnsiTheme="minorHAnsi" w:cstheme="minorHAnsi"/>
        </w:rPr>
        <w:t xml:space="preserve">residual </w:t>
      </w:r>
      <w:r w:rsidRPr="0062735A">
        <w:rPr>
          <w:rFonts w:asciiTheme="minorHAnsi" w:hAnsiTheme="minorHAnsi" w:cstheme="minorHAnsi"/>
        </w:rPr>
        <w:t>model</w:t>
      </w:r>
      <w:r w:rsidR="00A767C5" w:rsidRPr="0062735A">
        <w:rPr>
          <w:rFonts w:asciiTheme="minorHAnsi" w:hAnsiTheme="minorHAnsi" w:cstheme="minorHAnsi"/>
        </w:rPr>
        <w:t xml:space="preserve"> utilizing transfer earning</w:t>
      </w:r>
    </w:p>
    <w:p w:rsidR="00A767C5" w:rsidRPr="0062735A" w:rsidRDefault="00F91697" w:rsidP="00E15FD0">
      <w:pPr>
        <w:spacing w:line="240" w:lineRule="auto"/>
        <w:rPr>
          <w:rFonts w:asciiTheme="minorHAnsi" w:hAnsiTheme="minorHAnsi" w:cstheme="minorHAnsi"/>
        </w:rPr>
      </w:pPr>
      <w:r w:rsidRPr="0062735A">
        <w:rPr>
          <w:rFonts w:asciiTheme="minorHAnsi" w:hAnsiTheme="minorHAnsi" w:cstheme="minorHAnsi"/>
        </w:rPr>
        <w:br/>
      </w:r>
    </w:p>
    <w:p w:rsidR="00F91697" w:rsidRPr="0062735A" w:rsidRDefault="00F91697" w:rsidP="00F91697">
      <w:pPr>
        <w:spacing w:line="276" w:lineRule="auto"/>
        <w:jc w:val="center"/>
        <w:rPr>
          <w:rFonts w:asciiTheme="minorHAnsi" w:hAnsiTheme="minorHAnsi" w:cstheme="minorHAnsi"/>
          <w:sz w:val="16"/>
          <w:szCs w:val="18"/>
        </w:rPr>
      </w:pPr>
      <w:r w:rsidRPr="0062735A">
        <w:rPr>
          <w:rFonts w:asciiTheme="minorHAnsi" w:hAnsiTheme="minorHAnsi" w:cstheme="minorHAnsi"/>
          <w:sz w:val="16"/>
          <w:szCs w:val="18"/>
        </w:rPr>
        <w:t xml:space="preserve"> </w:t>
      </w:r>
    </w:p>
    <w:p w:rsidR="004B0038" w:rsidRPr="0062735A" w:rsidRDefault="004B0038" w:rsidP="004B0038">
      <w:pPr>
        <w:pStyle w:val="Caption"/>
        <w:keepNext/>
        <w:rPr>
          <w:rFonts w:asciiTheme="minorHAnsi" w:hAnsiTheme="minorHAnsi" w:cstheme="minorHAnsi"/>
        </w:rPr>
      </w:pPr>
      <w:bookmarkStart w:id="6" w:name="_Ref529805031"/>
      <w:r w:rsidRPr="0062735A">
        <w:rPr>
          <w:rFonts w:asciiTheme="minorHAnsi" w:hAnsiTheme="minorHAnsi" w:cstheme="minorHAnsi"/>
        </w:rPr>
        <w:lastRenderedPageBreak/>
        <w:t xml:space="preserve">Table </w:t>
      </w:r>
      <w:r w:rsidRPr="0062735A">
        <w:rPr>
          <w:rFonts w:asciiTheme="minorHAnsi" w:hAnsiTheme="minorHAnsi" w:cstheme="minorHAnsi"/>
        </w:rPr>
        <w:fldChar w:fldCharType="begin"/>
      </w:r>
      <w:r w:rsidRPr="0062735A">
        <w:rPr>
          <w:rFonts w:asciiTheme="minorHAnsi" w:hAnsiTheme="minorHAnsi" w:cstheme="minorHAnsi"/>
        </w:rPr>
        <w:instrText xml:space="preserve"> SEQ Table \* ARABIC </w:instrText>
      </w:r>
      <w:r w:rsidRPr="0062735A">
        <w:rPr>
          <w:rFonts w:asciiTheme="minorHAnsi" w:hAnsiTheme="minorHAnsi" w:cstheme="minorHAnsi"/>
        </w:rPr>
        <w:fldChar w:fldCharType="separate"/>
      </w:r>
      <w:r w:rsidRPr="0062735A">
        <w:rPr>
          <w:rFonts w:asciiTheme="minorHAnsi" w:hAnsiTheme="minorHAnsi" w:cstheme="minorHAnsi"/>
          <w:noProof/>
        </w:rPr>
        <w:t>1</w:t>
      </w:r>
      <w:r w:rsidRPr="0062735A">
        <w:rPr>
          <w:rFonts w:asciiTheme="minorHAnsi" w:hAnsiTheme="minorHAnsi" w:cstheme="minorHAnsi"/>
        </w:rPr>
        <w:fldChar w:fldCharType="end"/>
      </w:r>
      <w:bookmarkEnd w:id="6"/>
      <w:r w:rsidRPr="0062735A">
        <w:rPr>
          <w:rFonts w:asciiTheme="minorHAnsi" w:hAnsiTheme="minorHAnsi" w:cstheme="minorHAnsi"/>
        </w:rPr>
        <w:t xml:space="preserve"> </w:t>
      </w:r>
      <w:r w:rsidRPr="0062735A">
        <w:rPr>
          <w:rFonts w:asciiTheme="minorHAnsi" w:hAnsiTheme="minorHAnsi" w:cstheme="minorHAnsi"/>
          <w:sz w:val="16"/>
        </w:rPr>
        <w:t>Overview of the used ECG and HRV features for classification</w:t>
      </w:r>
    </w:p>
    <w:tbl>
      <w:tblPr>
        <w:tblOverlap w:val="never"/>
        <w:tblW w:w="5245" w:type="dxa"/>
        <w:tblLook w:val="00A0" w:firstRow="1" w:lastRow="0" w:firstColumn="1" w:lastColumn="0" w:noHBand="0" w:noVBand="0"/>
      </w:tblPr>
      <w:tblGrid>
        <w:gridCol w:w="656"/>
        <w:gridCol w:w="1431"/>
        <w:gridCol w:w="3158"/>
      </w:tblGrid>
      <w:tr w:rsidR="00F91697" w:rsidRPr="0062735A" w:rsidTr="007F782C">
        <w:trPr>
          <w:trHeight w:val="780"/>
        </w:trPr>
        <w:tc>
          <w:tcPr>
            <w:tcW w:w="656"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bdr w:val="single" w:sz="4" w:space="0" w:color="auto"/>
                <w:lang w:eastAsia="nl-NL"/>
              </w:rPr>
            </w:pPr>
            <w:r w:rsidRPr="0062735A">
              <w:rPr>
                <w:rFonts w:asciiTheme="minorHAnsi" w:hAnsiTheme="minorHAnsi" w:cstheme="minorHAnsi"/>
                <w:noProof/>
                <w:szCs w:val="24"/>
                <w:bdr w:val="single" w:sz="4" w:space="0" w:color="auto"/>
                <w:lang w:eastAsia="nl-NL"/>
              </w:rPr>
              <w:t>NR</w:t>
            </w:r>
          </w:p>
        </w:tc>
        <w:tc>
          <w:tcPr>
            <w:tcW w:w="1431"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bdr w:val="single" w:sz="4" w:space="0" w:color="auto"/>
                <w:lang w:eastAsia="nl-NL"/>
              </w:rPr>
              <w:t>Feature [unit</w:t>
            </w:r>
            <w:r w:rsidRPr="0062735A">
              <w:rPr>
                <w:rFonts w:asciiTheme="minorHAnsi" w:hAnsiTheme="minorHAnsi" w:cstheme="minorHAnsi"/>
                <w:noProof/>
                <w:szCs w:val="24"/>
                <w:lang w:eastAsia="nl-NL"/>
              </w:rPr>
              <w:t>]</w:t>
            </w:r>
          </w:p>
        </w:tc>
        <w:tc>
          <w:tcPr>
            <w:tcW w:w="3158"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lang w:eastAsia="nl-NL"/>
              </w:rPr>
              <w:t>Description</w:t>
            </w:r>
          </w:p>
        </w:tc>
      </w:tr>
      <w:tr w:rsidR="00F91697" w:rsidRPr="0062735A" w:rsidTr="000B346B">
        <w:tc>
          <w:tcPr>
            <w:tcW w:w="656" w:type="dxa"/>
            <w:tcBorders>
              <w:top w:val="single" w:sz="4" w:space="0" w:color="auto"/>
            </w:tcBorders>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0</w:t>
            </w:r>
          </w:p>
        </w:tc>
        <w:tc>
          <w:tcPr>
            <w:tcW w:w="1431" w:type="dxa"/>
            <w:tcBorders>
              <w:top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BpE</w:t>
            </w:r>
            <w:proofErr w:type="spellEnd"/>
          </w:p>
        </w:tc>
        <w:tc>
          <w:tcPr>
            <w:tcW w:w="3158" w:type="dxa"/>
            <w:tcBorders>
              <w:top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Beats per Epoch / mean Beats per Epoch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LL, </w:t>
            </w:r>
            <w:proofErr w:type="spellStart"/>
            <w:r w:rsidRPr="0062735A">
              <w:rPr>
                <w:rFonts w:asciiTheme="minorHAnsi" w:hAnsiTheme="minorHAnsi" w:cstheme="minorHAnsi"/>
                <w:color w:val="000000"/>
                <w:sz w:val="16"/>
                <w:szCs w:val="16"/>
              </w:rPr>
              <w:t>aLL</w:t>
            </w:r>
            <w:proofErr w:type="spellEnd"/>
            <w:r w:rsidRPr="0062735A">
              <w:rPr>
                <w:rFonts w:asciiTheme="minorHAnsi" w:hAnsiTheme="minorHAnsi" w:cstheme="minorHAnsi"/>
                <w:color w:val="000000"/>
                <w:sz w:val="16"/>
                <w:szCs w:val="16"/>
              </w:rPr>
              <w:t xml:space="preserve"> [mV]</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Line Length / mean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NNx</w:t>
            </w:r>
            <w:proofErr w:type="spellEnd"/>
            <w:r w:rsidRPr="0062735A">
              <w:rPr>
                <w:rFonts w:asciiTheme="minorHAnsi" w:hAnsiTheme="minorHAnsi" w:cstheme="minorHAnsi"/>
                <w:color w:val="000000"/>
                <w:sz w:val="16"/>
                <w:szCs w:val="16"/>
              </w:rPr>
              <w:t xml:space="preserve"> [count]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number of pairs of successive R-R intervals that differ by more than 10, 20, 30 or 50 </w:t>
            </w:r>
            <w:proofErr w:type="spellStart"/>
            <w:r w:rsidRPr="0062735A">
              <w:rPr>
                <w:rFonts w:asciiTheme="minorHAnsi" w:hAnsiTheme="minorHAnsi" w:cstheme="minorHAnsi"/>
                <w:color w:val="000000"/>
                <w:sz w:val="16"/>
                <w:szCs w:val="16"/>
              </w:rPr>
              <w:t>ms</w:t>
            </w:r>
            <w:proofErr w:type="spellEnd"/>
            <w:r w:rsidRPr="0062735A">
              <w:rPr>
                <w:rFonts w:asciiTheme="minorHAnsi" w:hAnsiTheme="minorHAnsi" w:cstheme="minorHAnsi"/>
                <w:color w:val="000000"/>
                <w:sz w:val="16"/>
                <w:szCs w:val="16"/>
              </w:rPr>
              <w:t xml:space="preserve">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7-10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pNNx</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proportion of </w:t>
            </w:r>
            <w:proofErr w:type="spellStart"/>
            <w:r w:rsidRPr="0062735A">
              <w:rPr>
                <w:rFonts w:asciiTheme="minorHAnsi" w:hAnsiTheme="minorHAnsi" w:cstheme="minorHAnsi"/>
                <w:color w:val="000000"/>
                <w:sz w:val="16"/>
                <w:szCs w:val="16"/>
              </w:rPr>
              <w:t>NNx</w:t>
            </w:r>
            <w:proofErr w:type="spellEnd"/>
            <w:r w:rsidRPr="0062735A">
              <w:rPr>
                <w:rFonts w:asciiTheme="minorHAnsi" w:hAnsiTheme="minorHAnsi" w:cstheme="minorHAnsi"/>
                <w:color w:val="000000"/>
                <w:sz w:val="16"/>
                <w:szCs w:val="16"/>
              </w:rPr>
              <w:t xml:space="preserve"> divided by total number of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11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RMSSD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Root mean square of successive differences between adjacent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SDALL [mV]</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averaged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SDANN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Deviation of averaged NN intervals</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SDLL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SDNN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standard deviation of normal to normal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 [</w:t>
            </w:r>
            <w:r w:rsidRPr="0062735A">
              <w:rPr>
                <w:rFonts w:asciiTheme="minorHAnsi" w:hAnsiTheme="minorHAnsi" w:cstheme="minorHAnsi"/>
                <w:sz w:val="16"/>
                <w:szCs w:val="16"/>
              </w:rPr>
              <w:t>ms</w:t>
            </w:r>
            <w:r w:rsidRPr="0062735A">
              <w:rPr>
                <w:rFonts w:asciiTheme="minorHAnsi" w:hAnsiTheme="minorHAnsi" w:cstheme="minorHAnsi"/>
                <w:sz w:val="16"/>
                <w:szCs w:val="16"/>
                <w:vertAlign w:val="superscript"/>
              </w:rPr>
              <w:t>2</w:t>
            </w:r>
            <w:r w:rsidRPr="0062735A">
              <w:rPr>
                <w:rFonts w:asciiTheme="minorHAnsi" w:hAnsiTheme="minorHAnsi" w:cstheme="minorHAnsi"/>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0.15-0.4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17</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 power in normalized units HF/(Total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18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LF [ms2]</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low frequency band between 0.04-0.15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LFnorm</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LF power in normalized units LF/(Total Power-VLF) x 100 </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LF/HF [n.u.]</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Ratio LF/HF</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lastRenderedPageBreak/>
              <w:t>21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0.4-0.7 Hz</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pHF1 power in normalized units pHF1/(Total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23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proofErr w:type="spellStart"/>
            <w:r w:rsidRPr="0062735A">
              <w:rPr>
                <w:rFonts w:asciiTheme="minorHAnsi" w:hAnsiTheme="minorHAnsi" w:cstheme="minorHAnsi"/>
                <w:color w:val="000000"/>
                <w:sz w:val="16"/>
                <w:szCs w:val="16"/>
              </w:rPr>
              <w:t>TotPow</w:t>
            </w:r>
            <w:proofErr w:type="spellEnd"/>
            <w:r w:rsidRPr="0062735A">
              <w:rPr>
                <w:rFonts w:asciiTheme="minorHAnsi" w:hAnsiTheme="minorHAnsi" w:cstheme="minorHAnsi"/>
                <w:color w:val="000000"/>
                <w:sz w:val="16"/>
                <w:szCs w:val="16"/>
              </w:rPr>
              <w:t xml:space="preserve">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Total power or variance of NN intervals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pHF2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0.7-1.5 Hz</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pHF2norm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pHF2 power in normalized units pHF2/(Total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VLF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very low frequency band between 0.003-0.04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27,28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 QSE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Sample entropy / Quadratic sample entropy</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SEAUC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Sample entropy area under the curve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pDEC</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percentage of HR decelerations</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SDDec</w:t>
            </w:r>
            <w:proofErr w:type="spellEnd"/>
            <w:r w:rsidRPr="0062735A">
              <w:rPr>
                <w:rFonts w:asciiTheme="minorHAnsi" w:hAnsiTheme="minorHAnsi" w:cstheme="minorHAnsi"/>
                <w:color w:val="000000"/>
                <w:sz w:val="16"/>
                <w:szCs w:val="16"/>
              </w:rPr>
              <w:t xml:space="preserve"> [</w:t>
            </w:r>
            <w:proofErr w:type="spellStart"/>
            <w:r w:rsidRPr="0062735A">
              <w:rPr>
                <w:rFonts w:asciiTheme="minorHAnsi" w:hAnsiTheme="minorHAnsi" w:cstheme="minorHAnsi"/>
                <w:color w:val="000000"/>
                <w:sz w:val="16"/>
                <w:szCs w:val="16"/>
              </w:rPr>
              <w:t>ms</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Magnitude of HR deceleration</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32,33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LZNN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 xml:space="preserve">.], </w:t>
            </w:r>
            <w:r w:rsidRPr="0062735A">
              <w:rPr>
                <w:rFonts w:asciiTheme="minorHAnsi" w:hAnsiTheme="minorHAnsi" w:cstheme="minorHAnsi"/>
                <w:color w:val="000000"/>
                <w:sz w:val="16"/>
                <w:szCs w:val="16"/>
              </w:rPr>
              <w:br/>
              <w:t>LZECG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Lempel-Ziv complexity measure on HRV and ECG</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power of the high frequency band of the respiration signal between 0.48-1.1 Hz of a defined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HFnorm_R</w:t>
            </w:r>
            <w:proofErr w:type="spellEnd"/>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 xml:space="preserve">HF </w:t>
            </w:r>
            <w:r w:rsidR="007F782C" w:rsidRPr="0062735A">
              <w:rPr>
                <w:rFonts w:asciiTheme="minorHAnsi" w:hAnsiTheme="minorHAnsi" w:cstheme="minorHAnsi"/>
                <w:color w:val="000000"/>
                <w:sz w:val="16"/>
                <w:szCs w:val="16"/>
              </w:rPr>
              <w:t xml:space="preserve">respiration </w:t>
            </w:r>
            <w:r w:rsidRPr="0062735A">
              <w:rPr>
                <w:rFonts w:asciiTheme="minorHAnsi" w:hAnsiTheme="minorHAnsi" w:cstheme="minorHAnsi"/>
                <w:color w:val="000000"/>
                <w:sz w:val="16"/>
                <w:szCs w:val="16"/>
              </w:rPr>
              <w:t>power in normalized units</w:t>
            </w:r>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 xml:space="preserve"> HF</w:t>
            </w:r>
            <w:proofErr w:type="gramStart"/>
            <w:r w:rsidR="007F782C" w:rsidRPr="0062735A">
              <w:rPr>
                <w:rFonts w:asciiTheme="minorHAnsi" w:hAnsiTheme="minorHAnsi" w:cstheme="minorHAnsi"/>
                <w:color w:val="000000"/>
                <w:sz w:val="16"/>
                <w:szCs w:val="16"/>
              </w:rPr>
              <w:t>/(</w:t>
            </w:r>
            <w:proofErr w:type="spellStart"/>
            <w:proofErr w:type="gramEnd"/>
            <w:r w:rsidR="007F782C" w:rsidRPr="0062735A">
              <w:rPr>
                <w:rFonts w:asciiTheme="minorHAnsi" w:hAnsiTheme="minorHAnsi" w:cstheme="minorHAnsi"/>
                <w:color w:val="000000"/>
                <w:sz w:val="16"/>
                <w:szCs w:val="16"/>
              </w:rPr>
              <w:t>TotPow_R</w:t>
            </w:r>
            <w:proofErr w:type="spellEnd"/>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LF_R) x 100 of the respiration.</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power of the medium frequency band of the respiration signal between 0.56-0.84 Hz of a defined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37</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MFnorm_R</w:t>
            </w:r>
            <w:proofErr w:type="spellEnd"/>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MF power in normalized units of the respiration. MLF_R/(</w:t>
            </w:r>
            <w:proofErr w:type="spellStart"/>
            <w:r w:rsidRPr="0062735A">
              <w:rPr>
                <w:rFonts w:asciiTheme="minorHAnsi" w:hAnsiTheme="minorHAnsi" w:cstheme="minorHAnsi"/>
                <w:color w:val="000000"/>
                <w:sz w:val="16"/>
                <w:szCs w:val="16"/>
              </w:rPr>
              <w:t>TotPow_R</w:t>
            </w:r>
            <w:proofErr w:type="spellEnd"/>
            <w:r w:rsidRPr="0062735A">
              <w:rPr>
                <w:rFonts w:asciiTheme="minorHAnsi" w:hAnsiTheme="minorHAnsi" w:cstheme="minorHAnsi"/>
                <w:color w:val="000000"/>
                <w:sz w:val="16"/>
                <w:szCs w:val="16"/>
              </w:rPr>
              <w:t>-LF_R) x 100</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power of the low frequency band of the respiration signal between 0.56-0.3 Hz of a defined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lastRenderedPageBreak/>
              <w:t>39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LFnorm_R</w:t>
            </w:r>
            <w:proofErr w:type="spellEnd"/>
          </w:p>
        </w:tc>
        <w:tc>
          <w:tcPr>
            <w:tcW w:w="3158" w:type="dxa"/>
            <w:shd w:val="clear" w:color="auto" w:fill="auto"/>
          </w:tcPr>
          <w:p w:rsidR="00F91697" w:rsidRPr="0062735A" w:rsidRDefault="00F91697"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LF power in normalized units</w:t>
            </w:r>
            <w:r w:rsidR="007F782C" w:rsidRPr="0062735A">
              <w:rPr>
                <w:rFonts w:asciiTheme="minorHAnsi" w:hAnsiTheme="minorHAnsi" w:cstheme="minorHAnsi"/>
                <w:color w:val="000000"/>
                <w:sz w:val="16"/>
                <w:szCs w:val="16"/>
              </w:rPr>
              <w:t xml:space="preserve"> of the respiration.</w:t>
            </w:r>
            <w:r w:rsidRPr="0062735A">
              <w:rPr>
                <w:rFonts w:asciiTheme="minorHAnsi" w:hAnsiTheme="minorHAnsi" w:cstheme="minorHAnsi"/>
                <w:color w:val="000000"/>
                <w:sz w:val="16"/>
                <w:szCs w:val="16"/>
              </w:rPr>
              <w:t xml:space="preserve"> LF</w:t>
            </w:r>
            <w:r w:rsidR="007F782C" w:rsidRPr="0062735A">
              <w:rPr>
                <w:rFonts w:asciiTheme="minorHAnsi" w:hAnsiTheme="minorHAnsi" w:cstheme="minorHAnsi"/>
                <w:color w:val="000000"/>
                <w:sz w:val="16"/>
                <w:szCs w:val="16"/>
              </w:rPr>
              <w:t>_R</w:t>
            </w:r>
            <w:proofErr w:type="gramStart"/>
            <w:r w:rsidRPr="0062735A">
              <w:rPr>
                <w:rFonts w:asciiTheme="minorHAnsi" w:hAnsiTheme="minorHAnsi" w:cstheme="minorHAnsi"/>
                <w:color w:val="000000"/>
                <w:sz w:val="16"/>
                <w:szCs w:val="16"/>
              </w:rPr>
              <w:t>/(</w:t>
            </w:r>
            <w:proofErr w:type="spellStart"/>
            <w:proofErr w:type="gramEnd"/>
            <w:r w:rsidR="007F782C" w:rsidRPr="0062735A">
              <w:rPr>
                <w:rFonts w:asciiTheme="minorHAnsi" w:hAnsiTheme="minorHAnsi" w:cstheme="minorHAnsi"/>
                <w:color w:val="000000"/>
                <w:sz w:val="16"/>
                <w:szCs w:val="16"/>
              </w:rPr>
              <w:t>TotPow_R</w:t>
            </w:r>
            <w:proofErr w:type="spellEnd"/>
            <w:r w:rsidRPr="0062735A">
              <w:rPr>
                <w:rFonts w:asciiTheme="minorHAnsi" w:hAnsiTheme="minorHAnsi" w:cstheme="minorHAnsi"/>
                <w:color w:val="000000"/>
                <w:sz w:val="16"/>
                <w:szCs w:val="16"/>
              </w:rPr>
              <w:t>) x 100.</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Ratio between low and high respiration spectrum. LF_R/HF_R</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Ratio between medium and high respiration spectrum. MF_R/HF_R</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TotPow_R</w:t>
            </w:r>
            <w:proofErr w:type="spellEnd"/>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Total power of the respiration frequency spectrum. </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Age difference</w:t>
            </w:r>
          </w:p>
        </w:tc>
        <w:tc>
          <w:tcPr>
            <w:tcW w:w="3158" w:type="dxa"/>
            <w:shd w:val="clear" w:color="auto" w:fill="auto"/>
          </w:tcPr>
          <w:p w:rsidR="00F91697" w:rsidRPr="0062735A" w:rsidRDefault="00AB47D8"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Difference</w:t>
            </w:r>
            <w:r w:rsidR="00F91697" w:rsidRPr="0062735A">
              <w:rPr>
                <w:rFonts w:asciiTheme="minorHAnsi" w:hAnsiTheme="minorHAnsi" w:cstheme="minorHAnsi"/>
                <w:sz w:val="16"/>
                <w:szCs w:val="16"/>
              </w:rPr>
              <w:t xml:space="preserve"> between age at birth and age at measurement.</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Birthweight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Weight at time of birth</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GA</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Gestational age. Age at birth calculated from the last gestation.</w:t>
            </w:r>
          </w:p>
        </w:tc>
      </w:tr>
      <w:tr w:rsidR="00F91697" w:rsidRPr="0062735A" w:rsidTr="000B346B">
        <w:trPr>
          <w:trHeight w:val="376"/>
        </w:trPr>
        <w:tc>
          <w:tcPr>
            <w:tcW w:w="656" w:type="dxa"/>
            <w:tcBorders>
              <w:bottom w:val="single" w:sz="4" w:space="0" w:color="auto"/>
            </w:tcBorders>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46</w:t>
            </w:r>
          </w:p>
        </w:tc>
        <w:tc>
          <w:tcPr>
            <w:tcW w:w="1431" w:type="dxa"/>
            <w:tcBorders>
              <w:bottom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CA</w:t>
            </w:r>
          </w:p>
        </w:tc>
        <w:tc>
          <w:tcPr>
            <w:tcW w:w="3158" w:type="dxa"/>
            <w:tcBorders>
              <w:bottom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proofErr w:type="spellStart"/>
            <w:r w:rsidRPr="0062735A">
              <w:rPr>
                <w:rFonts w:asciiTheme="minorHAnsi" w:hAnsiTheme="minorHAnsi" w:cstheme="minorHAnsi"/>
                <w:sz w:val="16"/>
                <w:szCs w:val="16"/>
              </w:rPr>
              <w:t>Conceptional</w:t>
            </w:r>
            <w:proofErr w:type="spellEnd"/>
            <w:r w:rsidRPr="0062735A">
              <w:rPr>
                <w:rFonts w:asciiTheme="minorHAnsi" w:hAnsiTheme="minorHAnsi" w:cstheme="minorHAnsi"/>
                <w:sz w:val="16"/>
                <w:szCs w:val="16"/>
              </w:rPr>
              <w:t xml:space="preserve"> age. Age at time of measurement</w:t>
            </w:r>
          </w:p>
        </w:tc>
      </w:tr>
    </w:tbl>
    <w:p w:rsidR="00F91697" w:rsidRPr="0062735A" w:rsidRDefault="00F91697" w:rsidP="00F91697">
      <w:pPr>
        <w:rPr>
          <w:rFonts w:asciiTheme="minorHAnsi" w:hAnsiTheme="minorHAnsi" w:cstheme="minorHAnsi"/>
        </w:rPr>
      </w:pPr>
    </w:p>
    <w:p w:rsidR="001B4E9B" w:rsidRPr="0062735A" w:rsidRDefault="001B4E9B">
      <w:pPr>
        <w:spacing w:after="160" w:line="259" w:lineRule="auto"/>
        <w:rPr>
          <w:rFonts w:asciiTheme="minorHAnsi" w:hAnsiTheme="minorHAnsi" w:cstheme="minorHAnsi"/>
        </w:rPr>
      </w:pPr>
      <w:r w:rsidRPr="0062735A">
        <w:rPr>
          <w:rFonts w:asciiTheme="minorHAnsi" w:hAnsiTheme="minorHAnsi" w:cstheme="minorHAnsi"/>
        </w:rPr>
        <w:br w:type="page"/>
      </w:r>
    </w:p>
    <w:p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Tables</w:t>
      </w:r>
    </w:p>
    <w:p w:rsidR="00EF2023" w:rsidRPr="0062735A" w:rsidRDefault="00EF2023" w:rsidP="00EF2023">
      <w:pPr>
        <w:rPr>
          <w:rFonts w:asciiTheme="minorHAnsi" w:hAnsiTheme="minorHAnsi" w:cstheme="minorHAnsi"/>
        </w:rPr>
      </w:pPr>
    </w:p>
    <w:p w:rsidR="00A335DE" w:rsidRPr="0062735A" w:rsidRDefault="00A335DE" w:rsidP="00A335DE">
      <w:pPr>
        <w:pStyle w:val="Caption"/>
        <w:keepNext/>
        <w:rPr>
          <w:rFonts w:asciiTheme="minorHAnsi" w:hAnsiTheme="minorHAnsi" w:cstheme="minorHAnsi"/>
        </w:rPr>
      </w:pPr>
      <w:bookmarkStart w:id="7" w:name="_Ref528320565"/>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2</w:t>
      </w:r>
      <w:r w:rsidR="00821C05" w:rsidRPr="0062735A">
        <w:rPr>
          <w:rFonts w:asciiTheme="minorHAnsi" w:hAnsiTheme="minorHAnsi" w:cstheme="minorHAnsi"/>
          <w:noProof/>
        </w:rPr>
        <w:fldChar w:fldCharType="end"/>
      </w:r>
      <w:bookmarkEnd w:id="7"/>
      <w:r w:rsidRPr="0062735A">
        <w:rPr>
          <w:rFonts w:asciiTheme="minorHAnsi" w:hAnsiTheme="minorHAnsi" w:cstheme="minorHAnsi"/>
        </w:rPr>
        <w:t xml:space="preserve"> </w:t>
      </w:r>
      <w:r w:rsidR="00EA679D" w:rsidRPr="0062735A">
        <w:rPr>
          <w:rFonts w:asciiTheme="minorHAnsi" w:hAnsiTheme="minorHAnsi" w:cstheme="minorHAnsi"/>
        </w:rPr>
        <w:t>Mean p</w:t>
      </w:r>
      <w:r w:rsidRPr="0062735A">
        <w:rPr>
          <w:rFonts w:asciiTheme="minorHAnsi" w:hAnsiTheme="minorHAnsi" w:cstheme="minorHAnsi"/>
        </w:rPr>
        <w:t>erformance for bi state classification</w:t>
      </w:r>
      <w:r w:rsidR="0054086D" w:rsidRPr="0062735A">
        <w:rPr>
          <w:rFonts w:asciiTheme="minorHAnsi" w:hAnsiTheme="minorHAnsi" w:cstheme="minorHAnsi"/>
        </w:rPr>
        <w:t xml:space="preserve"> using shallow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gridCol w:w="1257"/>
        <w:gridCol w:w="1427"/>
      </w:tblGrid>
      <w:tr w:rsidR="00800892" w:rsidRPr="0062735A" w:rsidTr="00F378D8">
        <w:tc>
          <w:tcPr>
            <w:tcW w:w="1063" w:type="dxa"/>
            <w:tcBorders>
              <w:bottom w:val="single" w:sz="4" w:space="0" w:color="auto"/>
            </w:tcBorders>
          </w:tcPr>
          <w:p w:rsidR="00800892" w:rsidRPr="0062735A" w:rsidRDefault="00800892">
            <w:pPr>
              <w:spacing w:after="160" w:line="259" w:lineRule="auto"/>
              <w:rPr>
                <w:rFonts w:asciiTheme="minorHAnsi" w:hAnsiTheme="minorHAnsi" w:cstheme="minorHAnsi"/>
              </w:rPr>
            </w:pPr>
          </w:p>
        </w:tc>
        <w:tc>
          <w:tcPr>
            <w:tcW w:w="2854" w:type="dxa"/>
            <w:gridSpan w:val="2"/>
            <w:tcBorders>
              <w:left w:val="nil"/>
              <w:bottom w:val="single" w:sz="4" w:space="0" w:color="auto"/>
            </w:tcBorders>
          </w:tcPr>
          <w:p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LSTM</w:t>
            </w:r>
          </w:p>
        </w:tc>
        <w:tc>
          <w:tcPr>
            <w:tcW w:w="2684" w:type="dxa"/>
            <w:gridSpan w:val="2"/>
            <w:tcBorders>
              <w:bottom w:val="single" w:sz="4" w:space="0" w:color="auto"/>
            </w:tcBorders>
            <w:vAlign w:val="center"/>
          </w:tcPr>
          <w:p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GRU</w:t>
            </w:r>
          </w:p>
        </w:tc>
      </w:tr>
      <w:tr w:rsidR="00FE4EB6" w:rsidRPr="0062735A" w:rsidTr="00F378D8">
        <w:tc>
          <w:tcPr>
            <w:tcW w:w="1063" w:type="dxa"/>
            <w:tcBorders>
              <w:bottom w:val="single" w:sz="4" w:space="0" w:color="auto"/>
            </w:tcBorders>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State pa</w:t>
            </w:r>
            <w:r w:rsidR="00F378D8" w:rsidRPr="0062735A">
              <w:rPr>
                <w:rFonts w:asciiTheme="minorHAnsi" w:hAnsiTheme="minorHAnsi" w:cstheme="minorHAnsi"/>
              </w:rPr>
              <w:t>i</w:t>
            </w:r>
            <w:r w:rsidRPr="0062735A">
              <w:rPr>
                <w:rFonts w:asciiTheme="minorHAnsi" w:hAnsiTheme="minorHAnsi" w:cstheme="minorHAnsi"/>
              </w:rPr>
              <w:t>rs</w:t>
            </w:r>
          </w:p>
        </w:tc>
        <w:tc>
          <w:tcPr>
            <w:tcW w:w="1427" w:type="dxa"/>
            <w:tcBorders>
              <w:left w:val="nil"/>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 xml:space="preserve">(ACC ± </w:t>
            </w:r>
            <w:proofErr w:type="spellStart"/>
            <w:r w:rsidRPr="0062735A">
              <w:rPr>
                <w:rFonts w:asciiTheme="minorHAnsi" w:hAnsiTheme="minorHAnsi" w:cstheme="minorHAnsi"/>
              </w:rPr>
              <w:t>std</w:t>
            </w:r>
            <w:proofErr w:type="spellEnd"/>
            <w:r w:rsidRPr="0062735A">
              <w:rPr>
                <w:rFonts w:asciiTheme="minorHAnsi" w:hAnsiTheme="minorHAnsi" w:cstheme="minorHAnsi"/>
              </w:rPr>
              <w:t>)</w:t>
            </w:r>
          </w:p>
        </w:tc>
        <w:tc>
          <w:tcPr>
            <w:tcW w:w="142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(κ ±</w:t>
            </w:r>
            <w:proofErr w:type="spellStart"/>
            <w:r w:rsidRPr="0062735A">
              <w:rPr>
                <w:rFonts w:asciiTheme="minorHAnsi" w:hAnsiTheme="minorHAnsi" w:cstheme="minorHAnsi"/>
              </w:rPr>
              <w:t>std</w:t>
            </w:r>
            <w:proofErr w:type="spellEnd"/>
            <w:r w:rsidRPr="0062735A">
              <w:rPr>
                <w:rFonts w:asciiTheme="minorHAnsi" w:hAnsiTheme="minorHAnsi" w:cstheme="minorHAnsi"/>
              </w:rPr>
              <w:t xml:space="preserve">) </w:t>
            </w:r>
          </w:p>
        </w:tc>
        <w:tc>
          <w:tcPr>
            <w:tcW w:w="125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 xml:space="preserve">(ACC ± </w:t>
            </w:r>
            <w:proofErr w:type="spellStart"/>
            <w:r w:rsidRPr="0062735A">
              <w:rPr>
                <w:rFonts w:asciiTheme="minorHAnsi" w:hAnsiTheme="minorHAnsi" w:cstheme="minorHAnsi"/>
              </w:rPr>
              <w:t>std</w:t>
            </w:r>
            <w:proofErr w:type="spellEnd"/>
            <w:r w:rsidRPr="0062735A">
              <w:rPr>
                <w:rFonts w:asciiTheme="minorHAnsi" w:hAnsiTheme="minorHAnsi" w:cstheme="minorHAnsi"/>
              </w:rPr>
              <w:t>)</w:t>
            </w:r>
          </w:p>
        </w:tc>
        <w:tc>
          <w:tcPr>
            <w:tcW w:w="142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(κ ±</w:t>
            </w:r>
            <w:proofErr w:type="spellStart"/>
            <w:r w:rsidRPr="0062735A">
              <w:rPr>
                <w:rFonts w:asciiTheme="minorHAnsi" w:hAnsiTheme="minorHAnsi" w:cstheme="minorHAnsi"/>
              </w:rPr>
              <w:t>std</w:t>
            </w:r>
            <w:proofErr w:type="spellEnd"/>
            <w:r w:rsidRPr="0062735A">
              <w:rPr>
                <w:rFonts w:asciiTheme="minorHAnsi" w:hAnsiTheme="minorHAnsi" w:cstheme="minorHAnsi"/>
              </w:rPr>
              <w:t xml:space="preserve">) </w:t>
            </w:r>
          </w:p>
        </w:tc>
      </w:tr>
      <w:tr w:rsidR="00FE4EB6" w:rsidRPr="0062735A" w:rsidTr="00F378D8">
        <w:tc>
          <w:tcPr>
            <w:tcW w:w="1063" w:type="dxa"/>
            <w:tcBorders>
              <w:top w:val="single" w:sz="4" w:space="0" w:color="auto"/>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0.003</w:t>
            </w:r>
          </w:p>
        </w:tc>
        <w:tc>
          <w:tcPr>
            <w:tcW w:w="142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c>
          <w:tcPr>
            <w:tcW w:w="125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0.03</w:t>
            </w:r>
          </w:p>
        </w:tc>
        <w:tc>
          <w:tcPr>
            <w:tcW w:w="142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0.02</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0.01</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0.03</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79</w:t>
            </w:r>
            <w:r w:rsidRPr="0062735A">
              <w:rPr>
                <w:rFonts w:asciiTheme="minorHAnsi" w:hAnsiTheme="minorHAnsi" w:cstheme="minorHAnsi"/>
              </w:rPr>
              <w:t xml:space="preserve"> ± 0.005</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0.26 ± 0.003</w:t>
            </w:r>
          </w:p>
        </w:tc>
        <w:tc>
          <w:tcPr>
            <w:tcW w:w="1257" w:type="dxa"/>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78</w:t>
            </w:r>
            <w:r w:rsidRPr="0062735A">
              <w:rPr>
                <w:rFonts w:asciiTheme="minorHAnsi" w:hAnsiTheme="minorHAnsi" w:cstheme="minorHAnsi"/>
              </w:rPr>
              <w:t xml:space="preserve">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0.25 ± 0.03</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w:t>
            </w:r>
            <w:r w:rsidRPr="0062735A">
              <w:rPr>
                <w:rFonts w:asciiTheme="minorHAnsi" w:hAnsiTheme="minorHAnsi" w:cstheme="minorHAnsi"/>
              </w:rPr>
              <w:t>65 ± 0,004</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0.29 ± 0.01</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0.67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0.28 ± 0.0</w:t>
            </w:r>
            <w:r w:rsidR="00F378D8" w:rsidRPr="0062735A">
              <w:rPr>
                <w:rFonts w:asciiTheme="minorHAnsi" w:hAnsiTheme="minorHAnsi" w:cstheme="minorHAnsi"/>
              </w:rPr>
              <w:t>05</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0.77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0.50 ± 0.02</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0.79 ± 0.01</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0.54 ± 0.01</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0.73 ± 0.003</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0.34 ± 0.03</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0.74  ± 0.01</w:t>
            </w:r>
          </w:p>
        </w:tc>
        <w:tc>
          <w:tcPr>
            <w:tcW w:w="1427" w:type="dxa"/>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0.3</w:t>
            </w:r>
            <w:r w:rsidR="00F378D8" w:rsidRPr="0062735A">
              <w:rPr>
                <w:rFonts w:asciiTheme="minorHAnsi" w:hAnsiTheme="minorHAnsi" w:cstheme="minorHAnsi"/>
              </w:rPr>
              <w:t>2</w:t>
            </w:r>
            <w:r w:rsidRPr="0062735A">
              <w:rPr>
                <w:rFonts w:asciiTheme="minorHAnsi" w:hAnsiTheme="minorHAnsi" w:cstheme="minorHAnsi"/>
              </w:rPr>
              <w:t xml:space="preserve"> ± 0.03</w:t>
            </w:r>
          </w:p>
        </w:tc>
      </w:tr>
    </w:tbl>
    <w:p w:rsidR="00D8283B" w:rsidRPr="0062735A" w:rsidRDefault="00D8283B">
      <w:pPr>
        <w:spacing w:after="160" w:line="259" w:lineRule="auto"/>
        <w:rPr>
          <w:rFonts w:asciiTheme="minorHAnsi" w:hAnsiTheme="minorHAnsi" w:cstheme="minorHAnsi"/>
          <w:lang w:val="de-DE"/>
        </w:rPr>
      </w:pPr>
    </w:p>
    <w:p w:rsidR="0054086D" w:rsidRPr="0062735A" w:rsidRDefault="0054086D" w:rsidP="0054086D">
      <w:pPr>
        <w:pStyle w:val="Caption"/>
        <w:keepNext/>
        <w:rPr>
          <w:rFonts w:asciiTheme="minorHAnsi" w:hAnsiTheme="minorHAnsi" w:cstheme="minorHAnsi"/>
        </w:rPr>
      </w:pPr>
      <w:bookmarkStart w:id="8" w:name="_Ref52936643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3</w:t>
      </w:r>
      <w:r w:rsidR="00821C05" w:rsidRPr="0062735A">
        <w:rPr>
          <w:rFonts w:asciiTheme="minorHAnsi" w:hAnsiTheme="minorHAnsi" w:cstheme="minorHAnsi"/>
          <w:noProof/>
        </w:rPr>
        <w:fldChar w:fldCharType="end"/>
      </w:r>
      <w:bookmarkEnd w:id="8"/>
      <w:r w:rsidRPr="0062735A">
        <w:rPr>
          <w:rFonts w:asciiTheme="minorHAnsi" w:hAnsiTheme="minorHAnsi" w:cstheme="minorHAnsi"/>
        </w:rPr>
        <w:t xml:space="preserve"> Mean performance for bi state classification using residual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tblGrid>
      <w:tr w:rsidR="0054086D" w:rsidRPr="0062735A" w:rsidTr="004B3DA1">
        <w:tc>
          <w:tcPr>
            <w:tcW w:w="1063" w:type="dxa"/>
            <w:tcBorders>
              <w:bottom w:val="single" w:sz="4" w:space="0" w:color="auto"/>
            </w:tcBorders>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State pairs</w:t>
            </w:r>
          </w:p>
        </w:tc>
        <w:tc>
          <w:tcPr>
            <w:tcW w:w="1427" w:type="dxa"/>
            <w:tcBorders>
              <w:left w:val="nil"/>
              <w:bottom w:val="single" w:sz="4" w:space="0" w:color="auto"/>
            </w:tcBorders>
            <w:vAlign w:val="center"/>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Residual Wide</w:t>
            </w:r>
          </w:p>
        </w:tc>
        <w:tc>
          <w:tcPr>
            <w:tcW w:w="1427" w:type="dxa"/>
            <w:tcBorders>
              <w:bottom w:val="single" w:sz="4" w:space="0" w:color="auto"/>
            </w:tcBorders>
            <w:vAlign w:val="center"/>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 xml:space="preserve">Residual deep </w:t>
            </w:r>
          </w:p>
        </w:tc>
      </w:tr>
      <w:tr w:rsidR="0054086D" w:rsidRPr="0062735A" w:rsidTr="004B3DA1">
        <w:tc>
          <w:tcPr>
            <w:tcW w:w="1063" w:type="dxa"/>
            <w:tcBorders>
              <w:top w:val="single" w:sz="4" w:space="0" w:color="auto"/>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0.4</w:t>
            </w:r>
            <w:r w:rsidR="00FF0356">
              <w:rPr>
                <w:rFonts w:asciiTheme="minorHAnsi" w:hAnsiTheme="minorHAnsi" w:cstheme="minorHAnsi"/>
              </w:rPr>
              <w:t>0</w:t>
            </w:r>
            <w:r w:rsidRPr="0062735A">
              <w:rPr>
                <w:rFonts w:asciiTheme="minorHAnsi" w:hAnsiTheme="minorHAnsi" w:cstheme="minorHAnsi"/>
              </w:rPr>
              <w:t xml:space="preserve"> ± 0.07</w:t>
            </w:r>
          </w:p>
        </w:tc>
        <w:tc>
          <w:tcPr>
            <w:tcW w:w="1427" w:type="dxa"/>
            <w:tcBorders>
              <w:top w:val="single" w:sz="4" w:space="0" w:color="auto"/>
            </w:tcBorders>
          </w:tcPr>
          <w:p w:rsidR="0054086D" w:rsidRPr="0062735A" w:rsidRDefault="00FF0356" w:rsidP="00FF0356">
            <w:pPr>
              <w:spacing w:after="160" w:line="259" w:lineRule="auto"/>
              <w:rPr>
                <w:rFonts w:asciiTheme="minorHAnsi" w:hAnsiTheme="minorHAnsi" w:cstheme="minorHAnsi"/>
              </w:rPr>
            </w:pPr>
            <w:r>
              <w:rPr>
                <w:rFonts w:asciiTheme="minorHAnsi" w:hAnsiTheme="minorHAnsi" w:cstheme="minorHAnsi"/>
              </w:rPr>
              <w:t>0.</w:t>
            </w:r>
            <w:r w:rsidR="0054086D" w:rsidRPr="0062735A">
              <w:rPr>
                <w:rFonts w:asciiTheme="minorHAnsi" w:hAnsiTheme="minorHAnsi" w:cstheme="minorHAnsi"/>
              </w:rPr>
              <w:t>4</w:t>
            </w:r>
            <w:r>
              <w:rPr>
                <w:rFonts w:asciiTheme="minorHAnsi" w:hAnsiTheme="minorHAnsi" w:cstheme="minorHAnsi"/>
              </w:rPr>
              <w:t>0</w:t>
            </w:r>
            <w:r w:rsidR="0054086D" w:rsidRPr="0062735A">
              <w:rPr>
                <w:rFonts w:asciiTheme="minorHAnsi" w:hAnsiTheme="minorHAnsi" w:cstheme="minorHAnsi"/>
              </w:rPr>
              <w:t xml:space="preserve"> ± 0.0</w:t>
            </w:r>
            <w:r>
              <w:rPr>
                <w:rFonts w:asciiTheme="minorHAnsi" w:hAnsiTheme="minorHAnsi" w:cstheme="minorHAnsi"/>
              </w:rPr>
              <w:t>4</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1</w:t>
            </w:r>
            <w:r w:rsidRPr="0062735A">
              <w:rPr>
                <w:rFonts w:asciiTheme="minorHAnsi" w:hAnsiTheme="minorHAnsi" w:cstheme="minorHAnsi"/>
              </w:rPr>
              <w:t xml:space="preserve"> ± 0.03</w:t>
            </w:r>
          </w:p>
        </w:tc>
        <w:tc>
          <w:tcPr>
            <w:tcW w:w="1427" w:type="dxa"/>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2</w:t>
            </w:r>
            <w:r w:rsidRPr="0062735A">
              <w:rPr>
                <w:rFonts w:asciiTheme="minorHAnsi" w:hAnsiTheme="minorHAnsi" w:cstheme="minorHAnsi"/>
              </w:rPr>
              <w:t xml:space="preserve"> ±0.03</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0.27 ± 0.005</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0.25 ±0.01</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 0.03</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0.29 ±0.005</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w:t>
            </w:r>
            <w:r w:rsidR="00FF0356">
              <w:rPr>
                <w:rFonts w:asciiTheme="minorHAnsi" w:hAnsiTheme="minorHAnsi" w:cstheme="minorHAnsi"/>
              </w:rPr>
              <w:t>49</w:t>
            </w:r>
            <w:r w:rsidRPr="0062735A">
              <w:rPr>
                <w:rFonts w:asciiTheme="minorHAnsi" w:hAnsiTheme="minorHAnsi" w:cstheme="minorHAnsi"/>
              </w:rPr>
              <w:t xml:space="preserve"> ± 0.005</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0.45 ±0.001</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0.32 ± 0.04</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±0.03</w:t>
            </w:r>
          </w:p>
        </w:tc>
      </w:tr>
    </w:tbl>
    <w:p w:rsidR="0054086D" w:rsidRPr="0062735A" w:rsidRDefault="0054086D">
      <w:pPr>
        <w:spacing w:after="160" w:line="259" w:lineRule="auto"/>
        <w:rPr>
          <w:rFonts w:asciiTheme="minorHAnsi" w:hAnsiTheme="minorHAnsi" w:cstheme="minorHAnsi"/>
          <w:lang w:val="de-DE"/>
        </w:rPr>
      </w:pPr>
    </w:p>
    <w:p w:rsidR="00F378D8" w:rsidRPr="0062735A" w:rsidRDefault="00F378D8" w:rsidP="00F378D8">
      <w:pPr>
        <w:pStyle w:val="Caption"/>
        <w:keepNext/>
        <w:rPr>
          <w:rFonts w:asciiTheme="minorHAnsi" w:hAnsiTheme="minorHAnsi" w:cstheme="minorHAnsi"/>
        </w:rPr>
      </w:pPr>
      <w:bookmarkStart w:id="9" w:name="_Ref52989032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4</w:t>
      </w:r>
      <w:r w:rsidR="00821C05" w:rsidRPr="0062735A">
        <w:rPr>
          <w:rFonts w:asciiTheme="minorHAnsi" w:hAnsiTheme="minorHAnsi" w:cstheme="minorHAnsi"/>
          <w:noProof/>
        </w:rPr>
        <w:fldChar w:fldCharType="end"/>
      </w:r>
      <w:bookmarkEnd w:id="9"/>
      <w:r w:rsidRPr="0062735A">
        <w:rPr>
          <w:rFonts w:asciiTheme="minorHAnsi" w:hAnsiTheme="minorHAnsi" w:cstheme="minorHAnsi"/>
        </w:rPr>
        <w:t xml:space="preserve"> </w:t>
      </w:r>
      <w:r w:rsidR="00285061" w:rsidRPr="0062735A">
        <w:rPr>
          <w:rFonts w:asciiTheme="minorHAnsi" w:hAnsiTheme="minorHAnsi" w:cstheme="minorHAnsi"/>
        </w:rPr>
        <w:t>Kappa p</w:t>
      </w:r>
      <w:r w:rsidRPr="0062735A">
        <w:rPr>
          <w:rFonts w:asciiTheme="minorHAnsi" w:hAnsiTheme="minorHAnsi" w:cstheme="minorHAnsi"/>
        </w:rPr>
        <w:t xml:space="preserve">erformance of shallow </w:t>
      </w:r>
      <w:r w:rsidR="0054086D" w:rsidRPr="0062735A">
        <w:rPr>
          <w:rFonts w:asciiTheme="minorHAnsi" w:hAnsiTheme="minorHAnsi" w:cstheme="minorHAnsi"/>
        </w:rPr>
        <w:t xml:space="preserve">model architectures </w:t>
      </w:r>
      <w:r w:rsidRPr="0062735A">
        <w:rPr>
          <w:rFonts w:asciiTheme="minorHAnsi" w:hAnsiTheme="minorHAnsi" w:cstheme="minorHAnsi"/>
        </w:rPr>
        <w:t>used for transfer learning</w:t>
      </w:r>
    </w:p>
    <w:tbl>
      <w:tblPr>
        <w:tblStyle w:val="TableGrid"/>
        <w:tblW w:w="0" w:type="auto"/>
        <w:tblLook w:val="04A0" w:firstRow="1" w:lastRow="0" w:firstColumn="1" w:lastColumn="0" w:noHBand="0" w:noVBand="1"/>
      </w:tblPr>
      <w:tblGrid>
        <w:gridCol w:w="1335"/>
        <w:gridCol w:w="1335"/>
      </w:tblGrid>
      <w:tr w:rsidR="00285061" w:rsidRPr="0062735A" w:rsidTr="00285061">
        <w:tc>
          <w:tcPr>
            <w:tcW w:w="1335" w:type="dxa"/>
            <w:tcBorders>
              <w:top w:val="nil"/>
              <w:left w:val="nil"/>
              <w:bottom w:val="single" w:sz="4" w:space="0" w:color="auto"/>
              <w:right w:val="single" w:sz="4" w:space="0" w:color="auto"/>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35" w:type="dxa"/>
            <w:tcBorders>
              <w:top w:val="nil"/>
              <w:left w:val="single" w:sz="4" w:space="0" w:color="auto"/>
              <w:bottom w:val="single" w:sz="4" w:space="0" w:color="auto"/>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rPr>
              <w:t>Kappa</w:t>
            </w:r>
          </w:p>
        </w:tc>
      </w:tr>
      <w:tr w:rsidR="00285061" w:rsidRPr="0062735A" w:rsidTr="00285061">
        <w:tc>
          <w:tcPr>
            <w:tcW w:w="1335" w:type="dxa"/>
            <w:tcBorders>
              <w:top w:val="single" w:sz="4" w:space="0" w:color="auto"/>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rPr>
              <w:t>AS-QS</w:t>
            </w:r>
          </w:p>
        </w:tc>
        <w:tc>
          <w:tcPr>
            <w:tcW w:w="1335" w:type="dxa"/>
            <w:tcBorders>
              <w:top w:val="single" w:sz="4" w:space="0" w:color="auto"/>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0.51</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rPr>
              <w:t>AS-IS</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0.36</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lang w:val="de-DE"/>
              </w:rPr>
              <w:t>AS-CTW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0.27</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lastRenderedPageBreak/>
              <w:t>QS-IS</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0.29</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QS-CTW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0.55</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IS-CTW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0.38</w:t>
            </w:r>
          </w:p>
        </w:tc>
      </w:tr>
    </w:tbl>
    <w:p w:rsidR="00F378D8" w:rsidRPr="0062735A" w:rsidRDefault="00F378D8">
      <w:pPr>
        <w:spacing w:after="160" w:line="259" w:lineRule="auto"/>
        <w:rPr>
          <w:rFonts w:asciiTheme="minorHAnsi" w:hAnsiTheme="minorHAnsi" w:cstheme="minorHAnsi"/>
          <w:lang w:val="de-DE"/>
        </w:rPr>
      </w:pPr>
    </w:p>
    <w:p w:rsidR="00285061" w:rsidRPr="0062735A" w:rsidRDefault="00285061">
      <w:pPr>
        <w:spacing w:after="160" w:line="259" w:lineRule="auto"/>
        <w:rPr>
          <w:rFonts w:asciiTheme="minorHAnsi" w:hAnsiTheme="minorHAnsi" w:cstheme="minorHAnsi"/>
          <w:lang w:val="de-DE"/>
        </w:rPr>
      </w:pPr>
    </w:p>
    <w:p w:rsidR="00285061" w:rsidRPr="0062735A" w:rsidRDefault="00285061" w:rsidP="00285061">
      <w:pPr>
        <w:pStyle w:val="Caption"/>
        <w:keepNext/>
        <w:rPr>
          <w:rFonts w:asciiTheme="minorHAnsi" w:hAnsiTheme="minorHAnsi" w:cstheme="minorHAnsi"/>
        </w:rPr>
      </w:pPr>
      <w:bookmarkStart w:id="10" w:name="_Ref52980268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5</w:t>
      </w:r>
      <w:r w:rsidR="00821C05" w:rsidRPr="0062735A">
        <w:rPr>
          <w:rFonts w:asciiTheme="minorHAnsi" w:hAnsiTheme="minorHAnsi" w:cstheme="minorHAnsi"/>
          <w:noProof/>
        </w:rPr>
        <w:fldChar w:fldCharType="end"/>
      </w:r>
      <w:bookmarkEnd w:id="10"/>
      <w:r w:rsidRPr="0062735A">
        <w:rPr>
          <w:rFonts w:asciiTheme="minorHAnsi" w:hAnsiTheme="minorHAnsi" w:cstheme="minorHAnsi"/>
        </w:rPr>
        <w:t xml:space="preserve"> Mean kappa performance of different models for three state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1315"/>
      </w:tblGrid>
      <w:tr w:rsidR="00285061" w:rsidRPr="0062735A" w:rsidTr="00285061">
        <w:tc>
          <w:tcPr>
            <w:tcW w:w="1401" w:type="dxa"/>
            <w:tcBorders>
              <w:bottom w:val="single" w:sz="4" w:space="0" w:color="auto"/>
              <w:right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15" w:type="dxa"/>
            <w:tcBorders>
              <w:left w:val="single" w:sz="4" w:space="0" w:color="auto"/>
              <w:bottom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rPr>
            </w:pPr>
            <w:r w:rsidRPr="0062735A">
              <w:rPr>
                <w:rFonts w:asciiTheme="minorHAnsi" w:hAnsiTheme="minorHAnsi" w:cstheme="minorHAnsi"/>
              </w:rPr>
              <w:t>Kappa</w:t>
            </w:r>
          </w:p>
        </w:tc>
      </w:tr>
      <w:tr w:rsidR="00285061" w:rsidRPr="0062735A" w:rsidTr="00285061">
        <w:tc>
          <w:tcPr>
            <w:tcW w:w="1401" w:type="dxa"/>
            <w:tcBorders>
              <w:top w:val="single" w:sz="4" w:space="0" w:color="auto"/>
              <w:right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AS-QS-IS</w:t>
            </w:r>
          </w:p>
        </w:tc>
        <w:tc>
          <w:tcPr>
            <w:tcW w:w="1315" w:type="dxa"/>
            <w:tcBorders>
              <w:top w:val="single" w:sz="4" w:space="0" w:color="auto"/>
              <w:left w:val="single" w:sz="4" w:space="0" w:color="auto"/>
            </w:tcBorders>
            <w:vAlign w:val="center"/>
          </w:tcPr>
          <w:p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w:t>
            </w:r>
            <w:r w:rsidR="00C83922" w:rsidRPr="0062735A">
              <w:rPr>
                <w:rFonts w:asciiTheme="minorHAnsi" w:hAnsiTheme="minorHAnsi" w:cstheme="minorHAnsi"/>
                <w:lang w:val="de-DE"/>
              </w:rPr>
              <w:t>6</w:t>
            </w:r>
            <w:r w:rsidRPr="0062735A">
              <w:rPr>
                <w:rFonts w:asciiTheme="minorHAnsi" w:hAnsiTheme="minorHAnsi" w:cstheme="minorHAnsi"/>
                <w:lang w:val="de-DE"/>
              </w:rPr>
              <w:t xml:space="preserve"> </w:t>
            </w:r>
            <w:r w:rsidRPr="0062735A">
              <w:rPr>
                <w:rFonts w:asciiTheme="minorHAnsi" w:hAnsiTheme="minorHAnsi" w:cstheme="minorHAnsi"/>
              </w:rPr>
              <w:t>± 0.04</w:t>
            </w:r>
          </w:p>
        </w:tc>
      </w:tr>
      <w:tr w:rsidR="00285061" w:rsidRPr="0062735A" w:rsidTr="00285061">
        <w:tc>
          <w:tcPr>
            <w:tcW w:w="1401" w:type="dxa"/>
            <w:tcBorders>
              <w:right w:val="single" w:sz="4" w:space="0" w:color="auto"/>
            </w:tcBorders>
            <w:vAlign w:val="center"/>
          </w:tcPr>
          <w:p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w:t>
            </w:r>
            <w:r w:rsidR="00C83922" w:rsidRPr="0062735A">
              <w:rPr>
                <w:rFonts w:asciiTheme="minorHAnsi" w:hAnsiTheme="minorHAnsi" w:cstheme="minorHAnsi"/>
                <w:lang w:val="de-DE"/>
              </w:rPr>
              <w:t>-</w:t>
            </w:r>
            <w:r w:rsidRPr="0062735A">
              <w:rPr>
                <w:rFonts w:asciiTheme="minorHAnsi" w:hAnsiTheme="minorHAnsi" w:cstheme="minorHAnsi"/>
                <w:lang w:val="de-DE"/>
              </w:rPr>
              <w:t>CTW</w:t>
            </w:r>
          </w:p>
        </w:tc>
        <w:tc>
          <w:tcPr>
            <w:tcW w:w="1315" w:type="dxa"/>
            <w:tcBorders>
              <w:left w:val="single" w:sz="4" w:space="0" w:color="auto"/>
            </w:tcBorders>
            <w:vAlign w:val="center"/>
          </w:tcPr>
          <w:p w:rsidR="00285061" w:rsidRPr="0062735A" w:rsidRDefault="00D20C6B"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w:t>
            </w:r>
            <w:r w:rsidR="00285061" w:rsidRPr="0062735A">
              <w:rPr>
                <w:rFonts w:asciiTheme="minorHAnsi" w:hAnsiTheme="minorHAnsi" w:cstheme="minorHAnsi"/>
                <w:lang w:val="de-DE"/>
              </w:rPr>
              <w:t xml:space="preserve">32 </w:t>
            </w:r>
            <w:r w:rsidR="00285061" w:rsidRPr="0062735A">
              <w:rPr>
                <w:rFonts w:asciiTheme="minorHAnsi" w:hAnsiTheme="minorHAnsi" w:cstheme="minorHAnsi"/>
              </w:rPr>
              <w:t>± 0.09</w:t>
            </w:r>
          </w:p>
        </w:tc>
      </w:tr>
    </w:tbl>
    <w:p w:rsidR="00285061" w:rsidRPr="0062735A" w:rsidRDefault="00285061">
      <w:pPr>
        <w:spacing w:after="160" w:line="259" w:lineRule="auto"/>
        <w:rPr>
          <w:rFonts w:asciiTheme="minorHAnsi" w:hAnsiTheme="minorHAnsi" w:cstheme="minorHAnsi"/>
          <w:lang w:val="de-DE"/>
        </w:rPr>
      </w:pPr>
    </w:p>
    <w:p w:rsidR="00D20C6B" w:rsidRPr="0062735A" w:rsidRDefault="00D20C6B">
      <w:pPr>
        <w:spacing w:after="160" w:line="259" w:lineRule="auto"/>
        <w:rPr>
          <w:rFonts w:asciiTheme="minorHAnsi" w:hAnsiTheme="minorHAnsi" w:cstheme="minorHAnsi"/>
          <w:lang w:val="de-DE"/>
        </w:rPr>
      </w:pPr>
    </w:p>
    <w:p w:rsidR="00C83922" w:rsidRPr="0062735A" w:rsidRDefault="00C83922" w:rsidP="00C83922">
      <w:pPr>
        <w:pStyle w:val="Caption"/>
        <w:keepNext/>
        <w:rPr>
          <w:rFonts w:asciiTheme="minorHAnsi" w:hAnsiTheme="minorHAnsi" w:cstheme="minorHAnsi"/>
        </w:rPr>
      </w:pPr>
      <w:bookmarkStart w:id="11" w:name="_Ref52980110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6</w:t>
      </w:r>
      <w:r w:rsidR="00821C05" w:rsidRPr="0062735A">
        <w:rPr>
          <w:rFonts w:asciiTheme="minorHAnsi" w:hAnsiTheme="minorHAnsi" w:cstheme="minorHAnsi"/>
          <w:noProof/>
        </w:rPr>
        <w:fldChar w:fldCharType="end"/>
      </w:r>
      <w:bookmarkEnd w:id="11"/>
      <w:r w:rsidRPr="0062735A">
        <w:rPr>
          <w:rFonts w:asciiTheme="minorHAnsi" w:hAnsiTheme="minorHAnsi" w:cstheme="minorHAnsi"/>
        </w:rPr>
        <w:t xml:space="preserve"> Kappa performance on all state classification for different models</w:t>
      </w:r>
    </w:p>
    <w:tbl>
      <w:tblPr>
        <w:tblStyle w:val="TableGrid"/>
        <w:tblW w:w="0" w:type="auto"/>
        <w:tblLook w:val="04A0" w:firstRow="1" w:lastRow="0" w:firstColumn="1" w:lastColumn="0" w:noHBand="0" w:noVBand="1"/>
      </w:tblPr>
      <w:tblGrid>
        <w:gridCol w:w="1670"/>
        <w:gridCol w:w="882"/>
      </w:tblGrid>
      <w:tr w:rsidR="00C83922" w:rsidRPr="0062735A" w:rsidTr="00C83922">
        <w:tc>
          <w:tcPr>
            <w:tcW w:w="1670" w:type="dxa"/>
            <w:tcBorders>
              <w:top w:val="nil"/>
              <w:left w:val="nil"/>
              <w:bottom w:val="single" w:sz="4" w:space="0" w:color="auto"/>
              <w:right w:val="single" w:sz="4" w:space="0" w:color="auto"/>
            </w:tcBorders>
          </w:tcPr>
          <w:p w:rsidR="00C83922" w:rsidRPr="0062735A" w:rsidRDefault="00C83922" w:rsidP="00C83922">
            <w:pPr>
              <w:tabs>
                <w:tab w:val="left" w:pos="1719"/>
              </w:tabs>
              <w:spacing w:after="160" w:line="259" w:lineRule="auto"/>
              <w:rPr>
                <w:rFonts w:asciiTheme="minorHAnsi" w:hAnsiTheme="minorHAnsi" w:cstheme="minorHAnsi"/>
                <w:lang w:val="de-DE"/>
              </w:rPr>
            </w:pPr>
            <w:r w:rsidRPr="0062735A">
              <w:rPr>
                <w:rFonts w:asciiTheme="minorHAnsi" w:hAnsiTheme="minorHAnsi" w:cstheme="minorHAnsi"/>
                <w:lang w:val="de-DE"/>
              </w:rPr>
              <w:t>Model</w:t>
            </w:r>
          </w:p>
        </w:tc>
        <w:tc>
          <w:tcPr>
            <w:tcW w:w="882" w:type="dxa"/>
            <w:tcBorders>
              <w:top w:val="nil"/>
              <w:left w:val="single" w:sz="4" w:space="0" w:color="auto"/>
              <w:bottom w:val="single" w:sz="4" w:space="0" w:color="auto"/>
              <w:right w:val="nil"/>
            </w:tcBorders>
          </w:tcPr>
          <w:p w:rsidR="00C83922" w:rsidRPr="0062735A" w:rsidRDefault="00C83922">
            <w:pPr>
              <w:spacing w:after="160" w:line="259" w:lineRule="auto"/>
              <w:rPr>
                <w:rFonts w:asciiTheme="minorHAnsi" w:hAnsiTheme="minorHAnsi" w:cstheme="minorHAnsi"/>
                <w:lang w:val="de-DE"/>
              </w:rPr>
            </w:pPr>
            <w:r w:rsidRPr="0062735A">
              <w:rPr>
                <w:rFonts w:asciiTheme="minorHAnsi" w:hAnsiTheme="minorHAnsi" w:cstheme="minorHAnsi"/>
                <w:lang w:val="de-DE"/>
              </w:rPr>
              <w:t>Kappa</w:t>
            </w:r>
          </w:p>
        </w:tc>
      </w:tr>
      <w:tr w:rsidR="00C83922" w:rsidRPr="0062735A" w:rsidTr="00C83922">
        <w:tc>
          <w:tcPr>
            <w:tcW w:w="1670" w:type="dxa"/>
            <w:tcBorders>
              <w:top w:val="single" w:sz="4" w:space="0" w:color="auto"/>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Wide Residual</w:t>
            </w:r>
          </w:p>
        </w:tc>
        <w:tc>
          <w:tcPr>
            <w:tcW w:w="882" w:type="dxa"/>
            <w:tcBorders>
              <w:top w:val="single" w:sz="4" w:space="0" w:color="auto"/>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0.30</w:t>
            </w:r>
          </w:p>
        </w:tc>
      </w:tr>
      <w:tr w:rsidR="00C83922" w:rsidRPr="0062735A" w:rsidTr="00C83922">
        <w:tc>
          <w:tcPr>
            <w:tcW w:w="1670" w:type="dxa"/>
            <w:tcBorders>
              <w:top w:val="nil"/>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lang w:val="de-DE"/>
              </w:rPr>
            </w:pPr>
            <w:proofErr w:type="spellStart"/>
            <w:r w:rsidRPr="0062735A">
              <w:rPr>
                <w:rFonts w:asciiTheme="minorHAnsi" w:hAnsiTheme="minorHAnsi" w:cstheme="minorHAnsi"/>
                <w:lang w:val="de-DE"/>
              </w:rPr>
              <w:t>Deep</w:t>
            </w:r>
            <w:proofErr w:type="spellEnd"/>
            <w:r w:rsidRPr="0062735A">
              <w:rPr>
                <w:rFonts w:asciiTheme="minorHAnsi" w:hAnsiTheme="minorHAnsi" w:cstheme="minorHAnsi"/>
                <w:lang w:val="de-DE"/>
              </w:rPr>
              <w:t xml:space="preserve"> Residual</w:t>
            </w:r>
          </w:p>
        </w:tc>
        <w:tc>
          <w:tcPr>
            <w:tcW w:w="882" w:type="dxa"/>
            <w:tcBorders>
              <w:top w:val="nil"/>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0.28</w:t>
            </w:r>
          </w:p>
        </w:tc>
      </w:tr>
      <w:tr w:rsidR="001764ED" w:rsidRPr="0062735A" w:rsidTr="00C83922">
        <w:tc>
          <w:tcPr>
            <w:tcW w:w="1670" w:type="dxa"/>
            <w:tcBorders>
              <w:top w:val="nil"/>
              <w:left w:val="nil"/>
              <w:bottom w:val="nil"/>
              <w:right w:val="single" w:sz="4" w:space="0" w:color="auto"/>
            </w:tcBorders>
          </w:tcPr>
          <w:p w:rsidR="001764ED" w:rsidRPr="0062735A" w:rsidRDefault="001764ED" w:rsidP="00C83922">
            <w:pPr>
              <w:spacing w:after="160" w:line="259" w:lineRule="auto"/>
              <w:rPr>
                <w:rFonts w:asciiTheme="minorHAnsi" w:hAnsiTheme="minorHAnsi" w:cstheme="minorHAnsi"/>
                <w:lang w:val="de-DE"/>
              </w:rPr>
            </w:pPr>
            <w:proofErr w:type="spellStart"/>
            <w:r>
              <w:rPr>
                <w:rFonts w:asciiTheme="minorHAnsi" w:hAnsiTheme="minorHAnsi" w:cstheme="minorHAnsi"/>
                <w:lang w:val="de-DE"/>
              </w:rPr>
              <w:t>Shallow</w:t>
            </w:r>
            <w:proofErr w:type="spellEnd"/>
          </w:p>
        </w:tc>
        <w:tc>
          <w:tcPr>
            <w:tcW w:w="882" w:type="dxa"/>
            <w:tcBorders>
              <w:top w:val="nil"/>
              <w:left w:val="single" w:sz="4" w:space="0" w:color="auto"/>
              <w:bottom w:val="nil"/>
              <w:right w:val="nil"/>
            </w:tcBorders>
          </w:tcPr>
          <w:p w:rsidR="001764ED" w:rsidRPr="0062735A" w:rsidRDefault="001764ED" w:rsidP="00C83922">
            <w:pPr>
              <w:spacing w:after="160" w:line="259" w:lineRule="auto"/>
              <w:rPr>
                <w:rFonts w:asciiTheme="minorHAnsi" w:hAnsiTheme="minorHAnsi" w:cstheme="minorHAnsi"/>
              </w:rPr>
            </w:pPr>
            <w:r>
              <w:rPr>
                <w:rFonts w:asciiTheme="minorHAnsi" w:hAnsiTheme="minorHAnsi" w:cstheme="minorHAnsi"/>
              </w:rPr>
              <w:t>0.25</w:t>
            </w:r>
          </w:p>
        </w:tc>
      </w:tr>
      <w:tr w:rsidR="00C83922" w:rsidRPr="0062735A" w:rsidTr="00C83922">
        <w:tc>
          <w:tcPr>
            <w:tcW w:w="1670" w:type="dxa"/>
            <w:tcBorders>
              <w:top w:val="nil"/>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Wide Residual</w:t>
            </w:r>
            <w:r w:rsidRPr="0062735A">
              <w:rPr>
                <w:rFonts w:asciiTheme="minorHAnsi" w:hAnsiTheme="minorHAnsi" w:cstheme="minorHAnsi"/>
              </w:rPr>
              <w:br/>
              <w:t xml:space="preserve"> using Transfer learning</w:t>
            </w:r>
          </w:p>
        </w:tc>
        <w:tc>
          <w:tcPr>
            <w:tcW w:w="882" w:type="dxa"/>
            <w:tcBorders>
              <w:top w:val="nil"/>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0.13</w:t>
            </w:r>
          </w:p>
        </w:tc>
      </w:tr>
    </w:tbl>
    <w:p w:rsidR="00C83922" w:rsidRPr="0062735A" w:rsidRDefault="00C83922">
      <w:pPr>
        <w:spacing w:after="160" w:line="259" w:lineRule="auto"/>
        <w:rPr>
          <w:rFonts w:asciiTheme="minorHAnsi" w:hAnsiTheme="minorHAnsi" w:cstheme="minorHAnsi"/>
        </w:rPr>
      </w:pPr>
    </w:p>
    <w:p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Figures</w:t>
      </w:r>
    </w:p>
    <w:p w:rsidR="00D8283B" w:rsidRPr="0062735A" w:rsidRDefault="00BE61E0" w:rsidP="00D8283B">
      <w:pPr>
        <w:keepNext/>
        <w:spacing w:after="160" w:line="259" w:lineRule="auto"/>
        <w:rPr>
          <w:rFonts w:asciiTheme="minorHAnsi" w:hAnsiTheme="minorHAnsi" w:cstheme="minorHAnsi"/>
        </w:rPr>
      </w:pPr>
      <w:r w:rsidRPr="0062735A">
        <w:rPr>
          <w:rFonts w:asciiTheme="minorHAnsi" w:hAnsiTheme="minorHAnsi" w:cstheme="minorHAnsi"/>
          <w:noProof/>
        </w:rPr>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7_Bi_ASQS_DU32_W0_metric.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DB2512" w:rsidRPr="0062735A" w:rsidRDefault="00D8283B" w:rsidP="00D8283B">
      <w:pPr>
        <w:pStyle w:val="Caption"/>
        <w:rPr>
          <w:rFonts w:asciiTheme="minorHAnsi" w:hAnsiTheme="minorHAnsi" w:cstheme="minorHAnsi"/>
        </w:rPr>
      </w:pPr>
      <w:bookmarkStart w:id="12" w:name="_Ref528320937"/>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4</w:t>
      </w:r>
      <w:r w:rsidR="00821C05" w:rsidRPr="0062735A">
        <w:rPr>
          <w:rFonts w:asciiTheme="minorHAnsi" w:hAnsiTheme="minorHAnsi" w:cstheme="minorHAnsi"/>
          <w:noProof/>
        </w:rPr>
        <w:fldChar w:fldCharType="end"/>
      </w:r>
      <w:bookmarkEnd w:id="12"/>
      <w:r w:rsidR="00BE61E0" w:rsidRPr="0062735A">
        <w:rPr>
          <w:rFonts w:asciiTheme="minorHAnsi" w:hAnsiTheme="minorHAnsi" w:cstheme="minorHAnsi"/>
        </w:rPr>
        <w:t xml:space="preserve"> Mean </w:t>
      </w:r>
      <w:r w:rsidR="00A963C1">
        <w:rPr>
          <w:rFonts w:asciiTheme="minorHAnsi" w:hAnsiTheme="minorHAnsi" w:cstheme="minorHAnsi"/>
        </w:rPr>
        <w:t>kappa</w:t>
      </w:r>
      <w:r w:rsidR="004B3DA1" w:rsidRPr="0062735A">
        <w:rPr>
          <w:rFonts w:asciiTheme="minorHAnsi" w:hAnsiTheme="minorHAnsi" w:cstheme="minorHAnsi"/>
        </w:rPr>
        <w:t xml:space="preserve"> and loss of</w:t>
      </w:r>
      <w:r w:rsidR="00BE61E0" w:rsidRPr="0062735A">
        <w:rPr>
          <w:rFonts w:asciiTheme="minorHAnsi" w:hAnsiTheme="minorHAnsi" w:cstheme="minorHAnsi"/>
        </w:rPr>
        <w:t xml:space="preserve"> active versus quiet sleep classification </w:t>
      </w:r>
      <w:r w:rsidRPr="0062735A">
        <w:rPr>
          <w:rFonts w:asciiTheme="minorHAnsi" w:hAnsiTheme="minorHAnsi" w:cstheme="minorHAnsi"/>
        </w:rPr>
        <w:t xml:space="preserve">over epochs </w:t>
      </w:r>
    </w:p>
    <w:p w:rsidR="001B4E9B" w:rsidRDefault="001B4E9B" w:rsidP="00F91697">
      <w:pPr>
        <w:rPr>
          <w:rFonts w:asciiTheme="minorHAnsi" w:hAnsiTheme="minorHAnsi" w:cstheme="minorHAnsi"/>
        </w:rPr>
      </w:pPr>
    </w:p>
    <w:p w:rsidR="00A963C1" w:rsidRDefault="00A963C1" w:rsidP="00A963C1">
      <w:pPr>
        <w:keepNext/>
      </w:pPr>
      <w:r>
        <w:rPr>
          <w:rFonts w:asciiTheme="minorHAnsi" w:hAnsiTheme="minorHAnsi" w:cstheme="minorHAnsi"/>
          <w:noProof/>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0_Res_MMC_Kr_0.001_Ar_0.0001_drop_0.5_wID_0_Ergebnisse.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963C1" w:rsidRPr="0062735A" w:rsidRDefault="00A963C1" w:rsidP="00A963C1">
      <w:pPr>
        <w:pStyle w:val="Caption"/>
        <w:rPr>
          <w:rFonts w:asciiTheme="minorHAnsi" w:hAnsiTheme="minorHAnsi" w:cstheme="minorHAnsi"/>
        </w:rPr>
      </w:pPr>
      <w:bookmarkStart w:id="13" w:name="_Ref529820950"/>
      <w:r>
        <w:t xml:space="preserve">Figure </w:t>
      </w:r>
      <w:fldSimple w:instr=" SEQ Figure \* ARABIC ">
        <w:r>
          <w:rPr>
            <w:noProof/>
          </w:rPr>
          <w:t>5</w:t>
        </w:r>
      </w:fldSimple>
      <w:bookmarkEnd w:id="13"/>
      <w:r>
        <w:t xml:space="preserve"> Kappa and loss of active vs quiet vs intermediate sleep classification </w:t>
      </w:r>
      <w:r w:rsidR="00653B88">
        <w:t xml:space="preserve">over epochs. </w:t>
      </w:r>
    </w:p>
    <w:p w:rsidR="00E15FD0" w:rsidRDefault="00E15FD0" w:rsidP="00E15FD0"/>
    <w:p w:rsidR="006A5F6B" w:rsidRDefault="00E15FD0" w:rsidP="00E15FD0">
      <w:pPr>
        <w:pStyle w:val="Heading1"/>
      </w:pPr>
      <w:r>
        <w:t>Captions</w:t>
      </w:r>
    </w:p>
    <w:p w:rsidR="00E15FD0" w:rsidRDefault="00E15FD0" w:rsidP="007D6B69">
      <w:pPr>
        <w:spacing w:line="240" w:lineRule="auto"/>
        <w:rPr>
          <w:b/>
        </w:rPr>
      </w:pPr>
      <w:r w:rsidRPr="00E15FD0">
        <w:rPr>
          <w:b/>
        </w:rPr>
        <w:t>Caption</w:t>
      </w:r>
      <w:r>
        <w:rPr>
          <w:b/>
        </w:rPr>
        <w:t xml:space="preserve"> </w:t>
      </w:r>
      <w:r>
        <w:rPr>
          <w:b/>
        </w:rPr>
        <w:fldChar w:fldCharType="begin"/>
      </w:r>
      <w:r>
        <w:rPr>
          <w:b/>
        </w:rPr>
        <w:instrText xml:space="preserve"> REF _Ref525291058 \h </w:instrText>
      </w:r>
      <w:r>
        <w:rPr>
          <w:b/>
        </w:rPr>
      </w:r>
      <w:r w:rsidR="007D6B69">
        <w:rPr>
          <w:b/>
        </w:rPr>
        <w:instrText xml:space="preserve"> \* MERGEFORMAT </w:instrText>
      </w:r>
      <w:r>
        <w:rPr>
          <w:b/>
        </w:rPr>
        <w:fldChar w:fldCharType="separate"/>
      </w:r>
      <w:r w:rsidRPr="0062735A">
        <w:rPr>
          <w:rFonts w:asciiTheme="minorHAnsi" w:hAnsiTheme="minorHAnsi" w:cstheme="minorHAnsi"/>
        </w:rPr>
        <w:t xml:space="preserve">Figure </w:t>
      </w:r>
      <w:r>
        <w:rPr>
          <w:rFonts w:asciiTheme="minorHAnsi" w:hAnsiTheme="minorHAnsi" w:cstheme="minorHAnsi"/>
          <w:noProof/>
        </w:rPr>
        <w:t>1</w:t>
      </w:r>
      <w:r>
        <w:rPr>
          <w:b/>
        </w:rPr>
        <w:fldChar w:fldCharType="end"/>
      </w:r>
    </w:p>
    <w:p w:rsidR="00E15FD0" w:rsidRPr="00E15FD0" w:rsidRDefault="00E15FD0" w:rsidP="007D6B69">
      <w:pPr>
        <w:spacing w:line="240" w:lineRule="auto"/>
      </w:pPr>
      <w:r w:rsidRPr="00E15FD0">
        <w:t xml:space="preserve">Wide residual model </w:t>
      </w:r>
      <w:r>
        <w:t>with Initiation block of masking layer, dropout layer, and following dense layer. Afterwards</w:t>
      </w:r>
      <w:r w:rsidR="00E120CE">
        <w:t>,</w:t>
      </w:r>
      <w:r>
        <w:t xml:space="preserve"> the architecture is split into three paths, where each path consists of connected bi-directional </w:t>
      </w:r>
      <w:r w:rsidR="004F0EAC" w:rsidRPr="0062735A">
        <w:rPr>
          <w:rFonts w:asciiTheme="minorHAnsi" w:hAnsiTheme="minorHAnsi" w:cstheme="minorHAnsi"/>
        </w:rPr>
        <w:t>gated recurrent unit</w:t>
      </w:r>
      <w:r>
        <w:t xml:space="preserve"> layers which are later concatenated again. The layers are connected with skip connecti</w:t>
      </w:r>
      <w:r w:rsidR="00E120CE">
        <w:t>ons to help simply fining the network optimization</w:t>
      </w:r>
      <w:r>
        <w:t xml:space="preserve">. </w:t>
      </w:r>
      <w:r w:rsidR="007D6B69">
        <w:t>Each path uses different hidden units to incorporate more and less complex relations.</w:t>
      </w:r>
    </w:p>
    <w:p w:rsidR="00E15FD0" w:rsidRPr="0062735A" w:rsidRDefault="00E15FD0" w:rsidP="00E15FD0">
      <w:pPr>
        <w:spacing w:line="240" w:lineRule="auto"/>
        <w:rPr>
          <w:rFonts w:asciiTheme="minorHAnsi" w:hAnsiTheme="minorHAnsi" w:cstheme="minorHAnsi"/>
          <w:b/>
        </w:rPr>
      </w:pPr>
      <w:r w:rsidRPr="0062735A">
        <w:rPr>
          <w:rFonts w:asciiTheme="minorHAnsi" w:hAnsiTheme="minorHAnsi" w:cstheme="minorHAnsi"/>
          <w:b/>
        </w:rPr>
        <w:t xml:space="preserve">Caption </w:t>
      </w:r>
      <w:r w:rsidRPr="0062735A">
        <w:rPr>
          <w:rFonts w:asciiTheme="minorHAnsi" w:hAnsiTheme="minorHAnsi" w:cstheme="minorHAnsi"/>
          <w:b/>
        </w:rPr>
        <w:fldChar w:fldCharType="begin"/>
      </w:r>
      <w:r w:rsidRPr="0062735A">
        <w:rPr>
          <w:rFonts w:asciiTheme="minorHAnsi" w:hAnsiTheme="minorHAnsi" w:cstheme="minorHAnsi"/>
          <w:b/>
        </w:rPr>
        <w:instrText xml:space="preserve"> REF _Ref528701021 \h  \* MERGEFORMAT </w:instrText>
      </w:r>
      <w:r w:rsidRPr="0062735A">
        <w:rPr>
          <w:rFonts w:asciiTheme="minorHAnsi" w:hAnsiTheme="minorHAnsi" w:cstheme="minorHAnsi"/>
          <w:b/>
        </w:rPr>
      </w:r>
      <w:r w:rsidRPr="0062735A">
        <w:rPr>
          <w:rFonts w:asciiTheme="minorHAnsi" w:hAnsiTheme="minorHAnsi" w:cstheme="minorHAnsi"/>
          <w:b/>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2</w:t>
      </w:r>
      <w:r w:rsidRPr="0062735A">
        <w:rPr>
          <w:rFonts w:asciiTheme="minorHAnsi" w:hAnsiTheme="minorHAnsi" w:cstheme="minorHAnsi"/>
          <w:b/>
        </w:rPr>
        <w:fldChar w:fldCharType="end"/>
      </w:r>
    </w:p>
    <w:p w:rsidR="00E15FD0" w:rsidRPr="0062735A" w:rsidRDefault="00E15FD0" w:rsidP="00E15FD0">
      <w:pPr>
        <w:spacing w:line="240" w:lineRule="auto"/>
        <w:rPr>
          <w:rFonts w:asciiTheme="minorHAnsi" w:hAnsiTheme="minorHAnsi" w:cstheme="minorHAnsi"/>
        </w:rPr>
      </w:pPr>
      <w:r>
        <w:rPr>
          <w:rFonts w:asciiTheme="minorHAnsi" w:hAnsiTheme="minorHAnsi" w:cstheme="minorHAnsi"/>
        </w:rPr>
        <w:t xml:space="preserve">Exemplary </w:t>
      </w:r>
      <w:r w:rsidRPr="0062735A">
        <w:rPr>
          <w:rFonts w:asciiTheme="minorHAnsi" w:hAnsiTheme="minorHAnsi" w:cstheme="minorHAnsi"/>
        </w:rPr>
        <w:t xml:space="preserve">block from the deep residual model. Here </w:t>
      </w:r>
      <w:r w:rsidR="004F0EAC" w:rsidRPr="0062735A">
        <w:rPr>
          <w:rFonts w:asciiTheme="minorHAnsi" w:hAnsiTheme="minorHAnsi" w:cstheme="minorHAnsi"/>
        </w:rPr>
        <w:t>gated recurrent units</w:t>
      </w:r>
      <w:r w:rsidRPr="0062735A">
        <w:rPr>
          <w:rFonts w:asciiTheme="minorHAnsi" w:hAnsiTheme="minorHAnsi" w:cstheme="minorHAnsi"/>
        </w:rPr>
        <w:t xml:space="preserve"> and bidirectional </w:t>
      </w:r>
      <w:r w:rsidR="004F0EAC">
        <w:rPr>
          <w:rFonts w:asciiTheme="minorHAnsi" w:hAnsiTheme="minorHAnsi" w:cstheme="minorHAnsi"/>
        </w:rPr>
        <w:t>gated recurrent unit</w:t>
      </w:r>
      <w:r w:rsidRPr="0062735A">
        <w:rPr>
          <w:rFonts w:asciiTheme="minorHAnsi" w:hAnsiTheme="minorHAnsi" w:cstheme="minorHAnsi"/>
        </w:rPr>
        <w:t xml:space="preserve"> layers alternate each other with increasing hidden units (neurons). Thereby, the hidden units increase from 32 to 256 covering simpler to more complex feature-state connections </w:t>
      </w:r>
    </w:p>
    <w:p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_Ref528698684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3</w:t>
      </w:r>
      <w:r w:rsidRPr="0062735A">
        <w:rPr>
          <w:rFonts w:asciiTheme="minorHAnsi" w:hAnsiTheme="minorHAnsi" w:cstheme="minorHAnsi"/>
        </w:rPr>
        <w:fldChar w:fldCharType="end"/>
      </w:r>
    </w:p>
    <w:p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rPr>
        <w:lastRenderedPageBreak/>
        <w:t xml:space="preserve">The input block and the Residual block are the same as in </w:t>
      </w:r>
      <w:r w:rsidRPr="0062735A">
        <w:rPr>
          <w:rFonts w:asciiTheme="minorHAnsi" w:hAnsiTheme="minorHAnsi" w:cstheme="minorHAnsi"/>
        </w:rPr>
        <w:fldChar w:fldCharType="begin"/>
      </w:r>
      <w:r w:rsidRPr="0062735A">
        <w:rPr>
          <w:rFonts w:asciiTheme="minorHAnsi" w:hAnsiTheme="minorHAnsi" w:cstheme="minorHAnsi"/>
        </w:rPr>
        <w:instrText xml:space="preserve"> REF _Ref525291058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1</w:t>
      </w:r>
      <w:r w:rsidRPr="0062735A">
        <w:rPr>
          <w:rFonts w:asciiTheme="minorHAnsi" w:hAnsiTheme="minorHAnsi" w:cstheme="minorHAnsi"/>
        </w:rPr>
        <w:fldChar w:fldCharType="end"/>
      </w:r>
      <w:r w:rsidRPr="0062735A">
        <w:rPr>
          <w:rFonts w:asciiTheme="minorHAnsi" w:hAnsiTheme="minorHAnsi" w:cstheme="minorHAnsi"/>
        </w:rPr>
        <w:t xml:space="preserve">. In addition, pre learned blocks of shallow architectures are added parallel and fixed until a various point. All weights are concatenated and added into a dense layer with </w:t>
      </w:r>
      <w:proofErr w:type="spellStart"/>
      <w:r w:rsidRPr="0062735A">
        <w:rPr>
          <w:rFonts w:asciiTheme="minorHAnsi" w:hAnsiTheme="minorHAnsi" w:cstheme="minorHAnsi"/>
        </w:rPr>
        <w:t>softmax</w:t>
      </w:r>
      <w:proofErr w:type="spellEnd"/>
      <w:r w:rsidRPr="0062735A">
        <w:rPr>
          <w:rFonts w:asciiTheme="minorHAnsi" w:hAnsiTheme="minorHAnsi" w:cstheme="minorHAnsi"/>
        </w:rPr>
        <w:t xml:space="preserve"> activation. </w:t>
      </w:r>
    </w:p>
    <w:p w:rsidR="00E15FD0" w:rsidRDefault="00E15FD0" w:rsidP="006A5F6B">
      <w:pPr>
        <w:spacing w:line="240" w:lineRule="auto"/>
        <w:rPr>
          <w:rFonts w:asciiTheme="minorHAnsi" w:hAnsiTheme="minorHAnsi" w:cstheme="minorHAnsi"/>
        </w:rPr>
      </w:pPr>
    </w:p>
    <w:p w:rsidR="006A5F6B" w:rsidRDefault="006A5F6B" w:rsidP="006A5F6B">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_Ref528320937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Figure </w:t>
      </w:r>
      <w:r>
        <w:rPr>
          <w:rFonts w:asciiTheme="minorHAnsi" w:hAnsiTheme="minorHAnsi" w:cstheme="minorHAnsi"/>
          <w:noProof/>
        </w:rPr>
        <w:t>4</w:t>
      </w:r>
      <w:r>
        <w:rPr>
          <w:rFonts w:asciiTheme="minorHAnsi" w:hAnsiTheme="minorHAnsi" w:cstheme="minorHAnsi"/>
        </w:rPr>
        <w:fldChar w:fldCharType="end"/>
      </w:r>
    </w:p>
    <w:p w:rsidR="006A5F6B" w:rsidRDefault="006A5F6B" w:rsidP="00E15FD0">
      <w:pPr>
        <w:spacing w:line="240" w:lineRule="auto"/>
        <w:rPr>
          <w:rFonts w:asciiTheme="minorHAnsi" w:hAnsiTheme="minorHAnsi" w:cstheme="minorHAnsi"/>
        </w:rPr>
      </w:pPr>
      <w:r>
        <w:rPr>
          <w:rFonts w:asciiTheme="minorHAnsi" w:hAnsiTheme="minorHAnsi" w:cstheme="minorHAnsi"/>
        </w:rPr>
        <w:t xml:space="preserve">Kappa and weighted categorical cross entropy loss over epochs. Initial dropout is 0.2 and dropout/recurrent dropout per </w:t>
      </w:r>
      <w:r w:rsidR="004F0EAC">
        <w:rPr>
          <w:rFonts w:asciiTheme="minorHAnsi" w:hAnsiTheme="minorHAnsi" w:cstheme="minorHAnsi"/>
        </w:rPr>
        <w:t>bidirectional gated recurrent unit</w:t>
      </w:r>
      <w:r>
        <w:rPr>
          <w:rFonts w:asciiTheme="minorHAnsi" w:hAnsiTheme="minorHAnsi" w:cstheme="minorHAnsi"/>
        </w:rPr>
        <w:t xml:space="preserve"> layer is 0.5. Kernel constrain per layer is set with max norm 0.3. Hidden units of 32 is used per layer. </w:t>
      </w:r>
    </w:p>
    <w:p w:rsidR="00653B88" w:rsidRDefault="00653B88" w:rsidP="00F91697">
      <w:pPr>
        <w:rPr>
          <w:rFonts w:asciiTheme="minorHAnsi" w:hAnsiTheme="minorHAnsi" w:cstheme="minorHAnsi"/>
        </w:rPr>
      </w:pPr>
    </w:p>
    <w:p w:rsidR="00653B88" w:rsidRDefault="00653B88" w:rsidP="00653B88">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_Ref529820950 \h </w:instrText>
      </w:r>
      <w:r>
        <w:rPr>
          <w:rFonts w:asciiTheme="minorHAnsi" w:hAnsiTheme="minorHAnsi" w:cstheme="minorHAnsi"/>
        </w:rPr>
      </w:r>
      <w:r>
        <w:rPr>
          <w:rFonts w:asciiTheme="minorHAnsi" w:hAnsiTheme="minorHAnsi" w:cstheme="minorHAnsi"/>
        </w:rPr>
        <w:fldChar w:fldCharType="separate"/>
      </w:r>
      <w:r>
        <w:t xml:space="preserve">Figure </w:t>
      </w:r>
      <w:r>
        <w:rPr>
          <w:noProof/>
        </w:rPr>
        <w:t>5</w:t>
      </w:r>
      <w:r>
        <w:rPr>
          <w:rFonts w:asciiTheme="minorHAnsi" w:hAnsiTheme="minorHAnsi" w:cstheme="minorHAnsi"/>
        </w:rPr>
        <w:fldChar w:fldCharType="end"/>
      </w:r>
    </w:p>
    <w:p w:rsidR="00653B88" w:rsidRDefault="00653B88" w:rsidP="00E15FD0">
      <w:pPr>
        <w:spacing w:line="240" w:lineRule="auto"/>
        <w:rPr>
          <w:rFonts w:asciiTheme="minorHAnsi" w:hAnsiTheme="minorHAnsi" w:cstheme="minorHAnsi"/>
        </w:rPr>
      </w:pPr>
      <w:r>
        <w:rPr>
          <w:rFonts w:asciiTheme="minorHAnsi" w:hAnsiTheme="minorHAnsi" w:cstheme="minorHAnsi"/>
        </w:rPr>
        <w:t xml:space="preserve">Kappa and weighted categorical cross entropy loss over epochs. The model used a kernel L2 regularization of 0.01 and an activity L2 regularization of 0.001. Initial dropout is 0.2 and dropout/recurrent dropout per </w:t>
      </w:r>
      <w:r w:rsidR="004F0EAC">
        <w:rPr>
          <w:rFonts w:asciiTheme="minorHAnsi" w:hAnsiTheme="minorHAnsi" w:cstheme="minorHAnsi"/>
        </w:rPr>
        <w:t xml:space="preserve">bidirectional </w:t>
      </w:r>
      <w:r w:rsidR="004F0EAC" w:rsidRPr="0062735A">
        <w:rPr>
          <w:rFonts w:asciiTheme="minorHAnsi" w:hAnsiTheme="minorHAnsi" w:cstheme="minorHAnsi"/>
        </w:rPr>
        <w:t>gated recurrent units</w:t>
      </w:r>
      <w:r>
        <w:rPr>
          <w:rFonts w:asciiTheme="minorHAnsi" w:hAnsiTheme="minorHAnsi" w:cstheme="minorHAnsi"/>
        </w:rPr>
        <w:t xml:space="preserve"> layer is 0.5. Kernel constrain per layer is set with max norm 0.3. Hidden units of 32 is used per layer. </w:t>
      </w:r>
    </w:p>
    <w:p w:rsidR="00653B88" w:rsidRDefault="00653B88" w:rsidP="00F91697">
      <w:pPr>
        <w:rPr>
          <w:rFonts w:asciiTheme="minorHAnsi" w:hAnsiTheme="minorHAnsi" w:cstheme="minorHAnsi"/>
        </w:rPr>
      </w:pPr>
    </w:p>
    <w:p w:rsidR="001B4E9B" w:rsidRPr="0062735A" w:rsidRDefault="00A335DE" w:rsidP="004F0EAC">
      <w:pPr>
        <w:spacing w:line="240" w:lineRule="auto"/>
        <w:rPr>
          <w:rFonts w:asciiTheme="minorHAnsi" w:hAnsiTheme="minorHAnsi" w:cstheme="minorHAnsi"/>
        </w:rPr>
      </w:pPr>
      <w:r w:rsidRPr="0062735A">
        <w:rPr>
          <w:rFonts w:asciiTheme="minorHAnsi" w:hAnsiTheme="minorHAnsi" w:cstheme="minorHAnsi"/>
        </w:rPr>
        <w:t xml:space="preserve">Caption </w:t>
      </w:r>
      <w:r w:rsidRPr="0062735A">
        <w:rPr>
          <w:rFonts w:asciiTheme="minorHAnsi" w:hAnsiTheme="minorHAnsi" w:cstheme="minorHAnsi"/>
        </w:rPr>
        <w:fldChar w:fldCharType="begin"/>
      </w:r>
      <w:r w:rsidRPr="0062735A">
        <w:rPr>
          <w:rFonts w:asciiTheme="minorHAnsi" w:hAnsiTheme="minorHAnsi" w:cstheme="minorHAnsi"/>
        </w:rPr>
        <w:instrText xml:space="preserve"> REF _Ref528320565 \h </w:instrText>
      </w:r>
      <w:r w:rsidRPr="0062735A">
        <w:rPr>
          <w:rFonts w:asciiTheme="minorHAnsi" w:hAnsiTheme="minorHAnsi" w:cstheme="minorHAnsi"/>
        </w:rPr>
      </w:r>
      <w:r w:rsidR="0062735A">
        <w:rPr>
          <w:rFonts w:asciiTheme="minorHAnsi" w:hAnsiTheme="minorHAnsi" w:cstheme="minorHAnsi"/>
        </w:rPr>
        <w:instrText xml:space="preserve"> \* MERGEFORMAT </w:instrText>
      </w:r>
      <w:r w:rsidRPr="0062735A">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sidRPr="0062735A">
        <w:rPr>
          <w:rFonts w:asciiTheme="minorHAnsi" w:hAnsiTheme="minorHAnsi" w:cstheme="minorHAnsi"/>
        </w:rPr>
        <w:fldChar w:fldCharType="end"/>
      </w:r>
    </w:p>
    <w:p w:rsidR="004F0EAC" w:rsidRPr="0062735A" w:rsidRDefault="00A335DE" w:rsidP="004F0EAC">
      <w:pPr>
        <w:spacing w:line="240" w:lineRule="auto"/>
        <w:rPr>
          <w:rFonts w:asciiTheme="minorHAnsi" w:hAnsiTheme="minorHAnsi" w:cstheme="minorHAnsi"/>
        </w:rPr>
      </w:pPr>
      <w:r w:rsidRPr="0062735A">
        <w:rPr>
          <w:rFonts w:asciiTheme="minorHAnsi" w:hAnsiTheme="minorHAnsi" w:cstheme="minorHAnsi"/>
        </w:rPr>
        <w:t xml:space="preserve">Categorical accuracy of bi </w:t>
      </w:r>
      <w:r w:rsidR="009865B4" w:rsidRPr="0062735A">
        <w:rPr>
          <w:rFonts w:asciiTheme="minorHAnsi" w:hAnsiTheme="minorHAnsi" w:cstheme="minorHAnsi"/>
        </w:rPr>
        <w:t>state</w:t>
      </w:r>
      <w:r w:rsidRPr="0062735A">
        <w:rPr>
          <w:rFonts w:asciiTheme="minorHAnsi" w:hAnsiTheme="minorHAnsi" w:cstheme="minorHAnsi"/>
        </w:rPr>
        <w:t xml:space="preserve"> classifications using a sigmoid activated model with four </w:t>
      </w:r>
      <w:r w:rsidR="004F0EAC">
        <w:rPr>
          <w:rFonts w:asciiTheme="minorHAnsi" w:hAnsiTheme="minorHAnsi" w:cstheme="minorHAnsi"/>
        </w:rPr>
        <w:t>l</w:t>
      </w:r>
      <w:r w:rsidR="004F0EAC" w:rsidRPr="004F0EAC">
        <w:rPr>
          <w:rFonts w:asciiTheme="minorHAnsi" w:hAnsiTheme="minorHAnsi" w:cstheme="minorHAnsi"/>
        </w:rPr>
        <w:t>ong short-term memory</w:t>
      </w:r>
      <w:r w:rsidRPr="0062735A">
        <w:rPr>
          <w:rFonts w:asciiTheme="minorHAnsi" w:hAnsiTheme="minorHAnsi" w:cstheme="minorHAnsi"/>
        </w:rPr>
        <w:t xml:space="preserve"> or </w:t>
      </w:r>
      <w:r w:rsidR="004F0EAC" w:rsidRPr="0062735A">
        <w:rPr>
          <w:rFonts w:asciiTheme="minorHAnsi" w:hAnsiTheme="minorHAnsi" w:cstheme="minorHAnsi"/>
        </w:rPr>
        <w:t>gated recurrent units</w:t>
      </w:r>
      <w:r w:rsidRPr="0062735A">
        <w:rPr>
          <w:rFonts w:asciiTheme="minorHAnsi" w:hAnsiTheme="minorHAnsi" w:cstheme="minorHAnsi"/>
        </w:rPr>
        <w:t xml:space="preserve"> bi-directional layers, Adam optimizer and unweighted categorical cross entropy loss function. The Kernel constrain was set to 3. 50 % Initial and Recurrent dropout was used.</w:t>
      </w:r>
      <w:r w:rsidR="00956CF9">
        <w:rPr>
          <w:rFonts w:asciiTheme="minorHAnsi" w:hAnsiTheme="minorHAnsi" w:cstheme="minorHAnsi"/>
        </w:rPr>
        <w:t xml:space="preserve"> </w:t>
      </w:r>
    </w:p>
    <w:sectPr w:rsidR="004F0EAC" w:rsidRPr="0062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816"/>
    <w:multiLevelType w:val="hybridMultilevel"/>
    <w:tmpl w:val="56B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th, Jan">
    <w15:presenceInfo w15:providerId="None" w15:userId="Werth,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zYxMzU0MzOwNDZX0lEKTi0uzszPAymwqAUAcGKCjCwAAAA="/>
  </w:docVars>
  <w:rsids>
    <w:rsidRoot w:val="00D66E90"/>
    <w:rsid w:val="00001E44"/>
    <w:rsid w:val="000025DF"/>
    <w:rsid w:val="000029B1"/>
    <w:rsid w:val="000043EA"/>
    <w:rsid w:val="000073D8"/>
    <w:rsid w:val="0000792C"/>
    <w:rsid w:val="00007F94"/>
    <w:rsid w:val="00010881"/>
    <w:rsid w:val="00012E91"/>
    <w:rsid w:val="00014919"/>
    <w:rsid w:val="0001636A"/>
    <w:rsid w:val="00016EB4"/>
    <w:rsid w:val="000170BE"/>
    <w:rsid w:val="0002001E"/>
    <w:rsid w:val="000206DD"/>
    <w:rsid w:val="0002302A"/>
    <w:rsid w:val="000238EA"/>
    <w:rsid w:val="00024F6C"/>
    <w:rsid w:val="000253DF"/>
    <w:rsid w:val="000255B1"/>
    <w:rsid w:val="00027625"/>
    <w:rsid w:val="000315F7"/>
    <w:rsid w:val="0003273C"/>
    <w:rsid w:val="000329A4"/>
    <w:rsid w:val="00035AE3"/>
    <w:rsid w:val="00040D57"/>
    <w:rsid w:val="00041062"/>
    <w:rsid w:val="00041337"/>
    <w:rsid w:val="00041630"/>
    <w:rsid w:val="0004565C"/>
    <w:rsid w:val="00045D79"/>
    <w:rsid w:val="00046824"/>
    <w:rsid w:val="00052294"/>
    <w:rsid w:val="00052732"/>
    <w:rsid w:val="000528C2"/>
    <w:rsid w:val="000555F1"/>
    <w:rsid w:val="00055BE6"/>
    <w:rsid w:val="0006016C"/>
    <w:rsid w:val="000601F1"/>
    <w:rsid w:val="00060DE6"/>
    <w:rsid w:val="000615AD"/>
    <w:rsid w:val="000629DE"/>
    <w:rsid w:val="0006555F"/>
    <w:rsid w:val="00067108"/>
    <w:rsid w:val="00073615"/>
    <w:rsid w:val="00075049"/>
    <w:rsid w:val="0007645B"/>
    <w:rsid w:val="00077D6E"/>
    <w:rsid w:val="00080243"/>
    <w:rsid w:val="0008029C"/>
    <w:rsid w:val="00080716"/>
    <w:rsid w:val="000833E8"/>
    <w:rsid w:val="00083B28"/>
    <w:rsid w:val="00083B59"/>
    <w:rsid w:val="00084093"/>
    <w:rsid w:val="0008607C"/>
    <w:rsid w:val="000867CB"/>
    <w:rsid w:val="00091F4D"/>
    <w:rsid w:val="0009243E"/>
    <w:rsid w:val="00094874"/>
    <w:rsid w:val="000949BC"/>
    <w:rsid w:val="000966A9"/>
    <w:rsid w:val="00096BF7"/>
    <w:rsid w:val="000A1D24"/>
    <w:rsid w:val="000A207C"/>
    <w:rsid w:val="000A2125"/>
    <w:rsid w:val="000A4960"/>
    <w:rsid w:val="000A631B"/>
    <w:rsid w:val="000A7F6C"/>
    <w:rsid w:val="000B0641"/>
    <w:rsid w:val="000B11F7"/>
    <w:rsid w:val="000B2CE1"/>
    <w:rsid w:val="000B2D6F"/>
    <w:rsid w:val="000B346B"/>
    <w:rsid w:val="000B5BB2"/>
    <w:rsid w:val="000B5F1E"/>
    <w:rsid w:val="000B7369"/>
    <w:rsid w:val="000B7596"/>
    <w:rsid w:val="000B77BD"/>
    <w:rsid w:val="000C14C7"/>
    <w:rsid w:val="000C1821"/>
    <w:rsid w:val="000C2D2C"/>
    <w:rsid w:val="000C35DE"/>
    <w:rsid w:val="000C3943"/>
    <w:rsid w:val="000C6459"/>
    <w:rsid w:val="000D15BD"/>
    <w:rsid w:val="000D4737"/>
    <w:rsid w:val="000D4957"/>
    <w:rsid w:val="000D59B3"/>
    <w:rsid w:val="000D5A23"/>
    <w:rsid w:val="000E36D0"/>
    <w:rsid w:val="000E4D9F"/>
    <w:rsid w:val="000E5361"/>
    <w:rsid w:val="000E651D"/>
    <w:rsid w:val="000E7A8F"/>
    <w:rsid w:val="000F0A9C"/>
    <w:rsid w:val="000F2EE2"/>
    <w:rsid w:val="000F35A4"/>
    <w:rsid w:val="000F5070"/>
    <w:rsid w:val="000F52D0"/>
    <w:rsid w:val="000F5E2A"/>
    <w:rsid w:val="00102F19"/>
    <w:rsid w:val="00103359"/>
    <w:rsid w:val="00105255"/>
    <w:rsid w:val="001113A9"/>
    <w:rsid w:val="001118DF"/>
    <w:rsid w:val="00112D2A"/>
    <w:rsid w:val="001145AE"/>
    <w:rsid w:val="001155D8"/>
    <w:rsid w:val="00116C99"/>
    <w:rsid w:val="0012000A"/>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0A0"/>
    <w:rsid w:val="0015285F"/>
    <w:rsid w:val="00152FD8"/>
    <w:rsid w:val="00154FC5"/>
    <w:rsid w:val="00155A4B"/>
    <w:rsid w:val="00155B75"/>
    <w:rsid w:val="00155D3C"/>
    <w:rsid w:val="00156B5C"/>
    <w:rsid w:val="0015758D"/>
    <w:rsid w:val="0016205F"/>
    <w:rsid w:val="00162538"/>
    <w:rsid w:val="001634AB"/>
    <w:rsid w:val="001645C8"/>
    <w:rsid w:val="0016566E"/>
    <w:rsid w:val="001677D7"/>
    <w:rsid w:val="00171F3D"/>
    <w:rsid w:val="00172CEA"/>
    <w:rsid w:val="0017335D"/>
    <w:rsid w:val="00175095"/>
    <w:rsid w:val="00176140"/>
    <w:rsid w:val="001764ED"/>
    <w:rsid w:val="001808EE"/>
    <w:rsid w:val="00180AB8"/>
    <w:rsid w:val="00180E65"/>
    <w:rsid w:val="001812D2"/>
    <w:rsid w:val="001820A2"/>
    <w:rsid w:val="0018211F"/>
    <w:rsid w:val="00183325"/>
    <w:rsid w:val="0018440F"/>
    <w:rsid w:val="00185F4D"/>
    <w:rsid w:val="00192FA0"/>
    <w:rsid w:val="0019438E"/>
    <w:rsid w:val="00194CB7"/>
    <w:rsid w:val="001960D1"/>
    <w:rsid w:val="00196410"/>
    <w:rsid w:val="001A2499"/>
    <w:rsid w:val="001A32D6"/>
    <w:rsid w:val="001A406C"/>
    <w:rsid w:val="001A615E"/>
    <w:rsid w:val="001B0AB8"/>
    <w:rsid w:val="001B1421"/>
    <w:rsid w:val="001B1FF9"/>
    <w:rsid w:val="001B30D1"/>
    <w:rsid w:val="001B31B6"/>
    <w:rsid w:val="001B3662"/>
    <w:rsid w:val="001B4E9B"/>
    <w:rsid w:val="001B7114"/>
    <w:rsid w:val="001C04C1"/>
    <w:rsid w:val="001C1621"/>
    <w:rsid w:val="001C2064"/>
    <w:rsid w:val="001C235F"/>
    <w:rsid w:val="001C2D8F"/>
    <w:rsid w:val="001C4A41"/>
    <w:rsid w:val="001C5518"/>
    <w:rsid w:val="001C5CF1"/>
    <w:rsid w:val="001C6C4A"/>
    <w:rsid w:val="001C72CE"/>
    <w:rsid w:val="001C779A"/>
    <w:rsid w:val="001D1268"/>
    <w:rsid w:val="001D1E20"/>
    <w:rsid w:val="001D5B09"/>
    <w:rsid w:val="001D73AC"/>
    <w:rsid w:val="001E0B0B"/>
    <w:rsid w:val="001E15D0"/>
    <w:rsid w:val="001E1D9D"/>
    <w:rsid w:val="001E2153"/>
    <w:rsid w:val="001E3096"/>
    <w:rsid w:val="001E3D9F"/>
    <w:rsid w:val="001E4322"/>
    <w:rsid w:val="001E53DA"/>
    <w:rsid w:val="001E5678"/>
    <w:rsid w:val="001E585A"/>
    <w:rsid w:val="001E73C1"/>
    <w:rsid w:val="001F0243"/>
    <w:rsid w:val="001F148F"/>
    <w:rsid w:val="001F28BD"/>
    <w:rsid w:val="001F512F"/>
    <w:rsid w:val="00201289"/>
    <w:rsid w:val="00201D5C"/>
    <w:rsid w:val="002028DE"/>
    <w:rsid w:val="0020391F"/>
    <w:rsid w:val="00206AAA"/>
    <w:rsid w:val="00210A3D"/>
    <w:rsid w:val="00211BE1"/>
    <w:rsid w:val="00212C68"/>
    <w:rsid w:val="00215C88"/>
    <w:rsid w:val="002165E2"/>
    <w:rsid w:val="002166DB"/>
    <w:rsid w:val="002171CF"/>
    <w:rsid w:val="0021780F"/>
    <w:rsid w:val="00217CEF"/>
    <w:rsid w:val="00217E06"/>
    <w:rsid w:val="002209F2"/>
    <w:rsid w:val="00222EDE"/>
    <w:rsid w:val="002276DD"/>
    <w:rsid w:val="0023035C"/>
    <w:rsid w:val="00230E88"/>
    <w:rsid w:val="002323E6"/>
    <w:rsid w:val="002334BD"/>
    <w:rsid w:val="002341AC"/>
    <w:rsid w:val="00234B77"/>
    <w:rsid w:val="00235C0F"/>
    <w:rsid w:val="00235C95"/>
    <w:rsid w:val="00236F60"/>
    <w:rsid w:val="0023768F"/>
    <w:rsid w:val="00240243"/>
    <w:rsid w:val="00240809"/>
    <w:rsid w:val="0024096B"/>
    <w:rsid w:val="002420DF"/>
    <w:rsid w:val="0024410E"/>
    <w:rsid w:val="00246D13"/>
    <w:rsid w:val="00247A01"/>
    <w:rsid w:val="00251D84"/>
    <w:rsid w:val="00251E0A"/>
    <w:rsid w:val="00252147"/>
    <w:rsid w:val="00252913"/>
    <w:rsid w:val="00253237"/>
    <w:rsid w:val="00253476"/>
    <w:rsid w:val="00255F2A"/>
    <w:rsid w:val="00257271"/>
    <w:rsid w:val="002620AC"/>
    <w:rsid w:val="00265C92"/>
    <w:rsid w:val="00265E70"/>
    <w:rsid w:val="00267EE9"/>
    <w:rsid w:val="00270D6E"/>
    <w:rsid w:val="00271487"/>
    <w:rsid w:val="0027373F"/>
    <w:rsid w:val="00273DF6"/>
    <w:rsid w:val="00273F24"/>
    <w:rsid w:val="0027643C"/>
    <w:rsid w:val="002807E9"/>
    <w:rsid w:val="00280EFA"/>
    <w:rsid w:val="00281C22"/>
    <w:rsid w:val="00282F58"/>
    <w:rsid w:val="00282F84"/>
    <w:rsid w:val="00285061"/>
    <w:rsid w:val="00285D17"/>
    <w:rsid w:val="0028646B"/>
    <w:rsid w:val="00286C8F"/>
    <w:rsid w:val="002870F3"/>
    <w:rsid w:val="00290BB2"/>
    <w:rsid w:val="00291D2D"/>
    <w:rsid w:val="00292157"/>
    <w:rsid w:val="00292861"/>
    <w:rsid w:val="00295C00"/>
    <w:rsid w:val="002A378F"/>
    <w:rsid w:val="002A4755"/>
    <w:rsid w:val="002A5790"/>
    <w:rsid w:val="002B06A6"/>
    <w:rsid w:val="002B07F1"/>
    <w:rsid w:val="002B14EA"/>
    <w:rsid w:val="002B3FE6"/>
    <w:rsid w:val="002B56DC"/>
    <w:rsid w:val="002B570B"/>
    <w:rsid w:val="002B6A69"/>
    <w:rsid w:val="002C1947"/>
    <w:rsid w:val="002C2D91"/>
    <w:rsid w:val="002C63B0"/>
    <w:rsid w:val="002C7DB6"/>
    <w:rsid w:val="002D1B1E"/>
    <w:rsid w:val="002D38B8"/>
    <w:rsid w:val="002D4EEF"/>
    <w:rsid w:val="002D5C14"/>
    <w:rsid w:val="002D65B2"/>
    <w:rsid w:val="002E0E54"/>
    <w:rsid w:val="002E16F7"/>
    <w:rsid w:val="002E241E"/>
    <w:rsid w:val="002E38E6"/>
    <w:rsid w:val="002E4AE8"/>
    <w:rsid w:val="002E5560"/>
    <w:rsid w:val="002E688C"/>
    <w:rsid w:val="002E69A0"/>
    <w:rsid w:val="002F0EFD"/>
    <w:rsid w:val="002F0F87"/>
    <w:rsid w:val="002F25D3"/>
    <w:rsid w:val="002F3237"/>
    <w:rsid w:val="002F45AB"/>
    <w:rsid w:val="002F77D8"/>
    <w:rsid w:val="003027AF"/>
    <w:rsid w:val="003041E4"/>
    <w:rsid w:val="003058EE"/>
    <w:rsid w:val="00306B92"/>
    <w:rsid w:val="0031047D"/>
    <w:rsid w:val="00312A6A"/>
    <w:rsid w:val="00312B31"/>
    <w:rsid w:val="0031421A"/>
    <w:rsid w:val="00314331"/>
    <w:rsid w:val="00314351"/>
    <w:rsid w:val="003152FD"/>
    <w:rsid w:val="00315A5B"/>
    <w:rsid w:val="00317AC9"/>
    <w:rsid w:val="003202AB"/>
    <w:rsid w:val="00320D6F"/>
    <w:rsid w:val="00323AD6"/>
    <w:rsid w:val="00326186"/>
    <w:rsid w:val="00326CCE"/>
    <w:rsid w:val="0032729A"/>
    <w:rsid w:val="00330CC3"/>
    <w:rsid w:val="00331481"/>
    <w:rsid w:val="003315E9"/>
    <w:rsid w:val="00331724"/>
    <w:rsid w:val="00331781"/>
    <w:rsid w:val="003325D8"/>
    <w:rsid w:val="0033433F"/>
    <w:rsid w:val="00334617"/>
    <w:rsid w:val="00334E31"/>
    <w:rsid w:val="00335136"/>
    <w:rsid w:val="00337CC1"/>
    <w:rsid w:val="003403D5"/>
    <w:rsid w:val="00340999"/>
    <w:rsid w:val="00340AA5"/>
    <w:rsid w:val="00340D34"/>
    <w:rsid w:val="003427AD"/>
    <w:rsid w:val="00343087"/>
    <w:rsid w:val="0034529B"/>
    <w:rsid w:val="00345F1E"/>
    <w:rsid w:val="003475DF"/>
    <w:rsid w:val="003479AC"/>
    <w:rsid w:val="00350B5D"/>
    <w:rsid w:val="00350BFE"/>
    <w:rsid w:val="003525F4"/>
    <w:rsid w:val="0035341B"/>
    <w:rsid w:val="00353AEC"/>
    <w:rsid w:val="003542AE"/>
    <w:rsid w:val="00357314"/>
    <w:rsid w:val="003609C4"/>
    <w:rsid w:val="003641C2"/>
    <w:rsid w:val="00365004"/>
    <w:rsid w:val="00366521"/>
    <w:rsid w:val="00371149"/>
    <w:rsid w:val="003731AB"/>
    <w:rsid w:val="00373C20"/>
    <w:rsid w:val="00380BC0"/>
    <w:rsid w:val="00380D09"/>
    <w:rsid w:val="003811DC"/>
    <w:rsid w:val="00382510"/>
    <w:rsid w:val="00382735"/>
    <w:rsid w:val="00387B02"/>
    <w:rsid w:val="00391B81"/>
    <w:rsid w:val="00392056"/>
    <w:rsid w:val="003920BE"/>
    <w:rsid w:val="00392235"/>
    <w:rsid w:val="00393A3A"/>
    <w:rsid w:val="003969E8"/>
    <w:rsid w:val="003976AD"/>
    <w:rsid w:val="0039798C"/>
    <w:rsid w:val="003A314C"/>
    <w:rsid w:val="003B05E2"/>
    <w:rsid w:val="003B4313"/>
    <w:rsid w:val="003B5675"/>
    <w:rsid w:val="003B57B6"/>
    <w:rsid w:val="003B6113"/>
    <w:rsid w:val="003B6203"/>
    <w:rsid w:val="003B65BF"/>
    <w:rsid w:val="003B6CD2"/>
    <w:rsid w:val="003B79F1"/>
    <w:rsid w:val="003C16B2"/>
    <w:rsid w:val="003C3E06"/>
    <w:rsid w:val="003C449B"/>
    <w:rsid w:val="003C70D8"/>
    <w:rsid w:val="003C77EB"/>
    <w:rsid w:val="003C7EAF"/>
    <w:rsid w:val="003D0AAE"/>
    <w:rsid w:val="003D176D"/>
    <w:rsid w:val="003D1CD6"/>
    <w:rsid w:val="003D2036"/>
    <w:rsid w:val="003D24FE"/>
    <w:rsid w:val="003D331B"/>
    <w:rsid w:val="003D368C"/>
    <w:rsid w:val="003D5B2B"/>
    <w:rsid w:val="003D6B49"/>
    <w:rsid w:val="003D744C"/>
    <w:rsid w:val="003D7CEA"/>
    <w:rsid w:val="003D7FD8"/>
    <w:rsid w:val="003E022D"/>
    <w:rsid w:val="003E0BCB"/>
    <w:rsid w:val="003E26B3"/>
    <w:rsid w:val="003E3150"/>
    <w:rsid w:val="003E5937"/>
    <w:rsid w:val="003E5E8E"/>
    <w:rsid w:val="003E6025"/>
    <w:rsid w:val="003E6C18"/>
    <w:rsid w:val="003E78C7"/>
    <w:rsid w:val="003F34CE"/>
    <w:rsid w:val="003F6F37"/>
    <w:rsid w:val="003F7C99"/>
    <w:rsid w:val="00401160"/>
    <w:rsid w:val="00401CC5"/>
    <w:rsid w:val="0040323D"/>
    <w:rsid w:val="004057C7"/>
    <w:rsid w:val="004073CA"/>
    <w:rsid w:val="0041007D"/>
    <w:rsid w:val="00411EA4"/>
    <w:rsid w:val="004129FD"/>
    <w:rsid w:val="00412C5D"/>
    <w:rsid w:val="00416746"/>
    <w:rsid w:val="004176DC"/>
    <w:rsid w:val="004205A3"/>
    <w:rsid w:val="00422910"/>
    <w:rsid w:val="00422DBC"/>
    <w:rsid w:val="00432C0D"/>
    <w:rsid w:val="00433524"/>
    <w:rsid w:val="00433776"/>
    <w:rsid w:val="004345D4"/>
    <w:rsid w:val="0043557B"/>
    <w:rsid w:val="00435FBC"/>
    <w:rsid w:val="00436706"/>
    <w:rsid w:val="00437137"/>
    <w:rsid w:val="004371EE"/>
    <w:rsid w:val="00437513"/>
    <w:rsid w:val="00440333"/>
    <w:rsid w:val="00450A8A"/>
    <w:rsid w:val="0045132C"/>
    <w:rsid w:val="00451D92"/>
    <w:rsid w:val="00454F5B"/>
    <w:rsid w:val="00455995"/>
    <w:rsid w:val="00456F16"/>
    <w:rsid w:val="0045760C"/>
    <w:rsid w:val="00460255"/>
    <w:rsid w:val="004605AC"/>
    <w:rsid w:val="00460EFB"/>
    <w:rsid w:val="004615D2"/>
    <w:rsid w:val="00462582"/>
    <w:rsid w:val="004634E6"/>
    <w:rsid w:val="004651B4"/>
    <w:rsid w:val="004708F7"/>
    <w:rsid w:val="00471709"/>
    <w:rsid w:val="00471CC7"/>
    <w:rsid w:val="004741CD"/>
    <w:rsid w:val="00474DAF"/>
    <w:rsid w:val="004757FE"/>
    <w:rsid w:val="00476BAA"/>
    <w:rsid w:val="00476DDE"/>
    <w:rsid w:val="0047751F"/>
    <w:rsid w:val="00480CE6"/>
    <w:rsid w:val="00481FA9"/>
    <w:rsid w:val="004838F0"/>
    <w:rsid w:val="00484A8A"/>
    <w:rsid w:val="0048615E"/>
    <w:rsid w:val="00486DAD"/>
    <w:rsid w:val="00490B41"/>
    <w:rsid w:val="00494195"/>
    <w:rsid w:val="004953B8"/>
    <w:rsid w:val="00496792"/>
    <w:rsid w:val="00496BFF"/>
    <w:rsid w:val="004A0BC2"/>
    <w:rsid w:val="004A2E31"/>
    <w:rsid w:val="004A4DFC"/>
    <w:rsid w:val="004A6536"/>
    <w:rsid w:val="004A73AF"/>
    <w:rsid w:val="004B0038"/>
    <w:rsid w:val="004B2C58"/>
    <w:rsid w:val="004B2D46"/>
    <w:rsid w:val="004B3536"/>
    <w:rsid w:val="004B3DA1"/>
    <w:rsid w:val="004B4347"/>
    <w:rsid w:val="004B51EA"/>
    <w:rsid w:val="004B523C"/>
    <w:rsid w:val="004B61AE"/>
    <w:rsid w:val="004C1052"/>
    <w:rsid w:val="004C1ED4"/>
    <w:rsid w:val="004C3171"/>
    <w:rsid w:val="004C44A4"/>
    <w:rsid w:val="004C6C91"/>
    <w:rsid w:val="004D1C5A"/>
    <w:rsid w:val="004D2E0E"/>
    <w:rsid w:val="004D4F55"/>
    <w:rsid w:val="004D5535"/>
    <w:rsid w:val="004D5584"/>
    <w:rsid w:val="004D722D"/>
    <w:rsid w:val="004D75CA"/>
    <w:rsid w:val="004D7798"/>
    <w:rsid w:val="004D7FB6"/>
    <w:rsid w:val="004E2277"/>
    <w:rsid w:val="004E2895"/>
    <w:rsid w:val="004E334D"/>
    <w:rsid w:val="004E3BB1"/>
    <w:rsid w:val="004E40B2"/>
    <w:rsid w:val="004E487E"/>
    <w:rsid w:val="004E56F8"/>
    <w:rsid w:val="004E5C8D"/>
    <w:rsid w:val="004E6951"/>
    <w:rsid w:val="004F0EAC"/>
    <w:rsid w:val="004F1DEC"/>
    <w:rsid w:val="004F2CDC"/>
    <w:rsid w:val="004F55D9"/>
    <w:rsid w:val="004F6422"/>
    <w:rsid w:val="00501039"/>
    <w:rsid w:val="00503853"/>
    <w:rsid w:val="00505ACD"/>
    <w:rsid w:val="00505D57"/>
    <w:rsid w:val="00507A7B"/>
    <w:rsid w:val="00511540"/>
    <w:rsid w:val="00511F4B"/>
    <w:rsid w:val="005177A9"/>
    <w:rsid w:val="00520D0C"/>
    <w:rsid w:val="005216C3"/>
    <w:rsid w:val="00525AAD"/>
    <w:rsid w:val="00525D77"/>
    <w:rsid w:val="00527E75"/>
    <w:rsid w:val="00531233"/>
    <w:rsid w:val="0053466E"/>
    <w:rsid w:val="005348E9"/>
    <w:rsid w:val="00534AF1"/>
    <w:rsid w:val="00536E60"/>
    <w:rsid w:val="0054086D"/>
    <w:rsid w:val="00540DBC"/>
    <w:rsid w:val="00541B61"/>
    <w:rsid w:val="00541EA7"/>
    <w:rsid w:val="00542605"/>
    <w:rsid w:val="00542ACD"/>
    <w:rsid w:val="00542EAA"/>
    <w:rsid w:val="00544302"/>
    <w:rsid w:val="00544AE9"/>
    <w:rsid w:val="0054519B"/>
    <w:rsid w:val="00545414"/>
    <w:rsid w:val="005454EB"/>
    <w:rsid w:val="00550681"/>
    <w:rsid w:val="00550D0D"/>
    <w:rsid w:val="00551046"/>
    <w:rsid w:val="00551060"/>
    <w:rsid w:val="00552F73"/>
    <w:rsid w:val="00553D61"/>
    <w:rsid w:val="0055542C"/>
    <w:rsid w:val="00555F30"/>
    <w:rsid w:val="005560D4"/>
    <w:rsid w:val="00560C16"/>
    <w:rsid w:val="005612A3"/>
    <w:rsid w:val="0056181E"/>
    <w:rsid w:val="005629D3"/>
    <w:rsid w:val="005650C6"/>
    <w:rsid w:val="00565405"/>
    <w:rsid w:val="00565B81"/>
    <w:rsid w:val="00565C05"/>
    <w:rsid w:val="00565D8A"/>
    <w:rsid w:val="00566834"/>
    <w:rsid w:val="00566CC9"/>
    <w:rsid w:val="005672F8"/>
    <w:rsid w:val="00571616"/>
    <w:rsid w:val="00571B2A"/>
    <w:rsid w:val="005727AF"/>
    <w:rsid w:val="00572B47"/>
    <w:rsid w:val="00573367"/>
    <w:rsid w:val="0057347B"/>
    <w:rsid w:val="0058064F"/>
    <w:rsid w:val="00580D41"/>
    <w:rsid w:val="00581C54"/>
    <w:rsid w:val="00586BFF"/>
    <w:rsid w:val="00586E19"/>
    <w:rsid w:val="00586ECB"/>
    <w:rsid w:val="005908CA"/>
    <w:rsid w:val="0059331F"/>
    <w:rsid w:val="00593B5C"/>
    <w:rsid w:val="005956B9"/>
    <w:rsid w:val="00595BC3"/>
    <w:rsid w:val="00597D95"/>
    <w:rsid w:val="005A5795"/>
    <w:rsid w:val="005B0B75"/>
    <w:rsid w:val="005B0D65"/>
    <w:rsid w:val="005B1035"/>
    <w:rsid w:val="005B222A"/>
    <w:rsid w:val="005B2FCA"/>
    <w:rsid w:val="005B3D90"/>
    <w:rsid w:val="005B43E0"/>
    <w:rsid w:val="005B4FA7"/>
    <w:rsid w:val="005B565C"/>
    <w:rsid w:val="005B56E0"/>
    <w:rsid w:val="005B7F55"/>
    <w:rsid w:val="005C025A"/>
    <w:rsid w:val="005C1150"/>
    <w:rsid w:val="005C2BCB"/>
    <w:rsid w:val="005C312E"/>
    <w:rsid w:val="005C4AC7"/>
    <w:rsid w:val="005C52E4"/>
    <w:rsid w:val="005C5AA4"/>
    <w:rsid w:val="005C5E4A"/>
    <w:rsid w:val="005C6894"/>
    <w:rsid w:val="005C6A6A"/>
    <w:rsid w:val="005C6C61"/>
    <w:rsid w:val="005C774E"/>
    <w:rsid w:val="005C7F10"/>
    <w:rsid w:val="005D1E50"/>
    <w:rsid w:val="005D326C"/>
    <w:rsid w:val="005D5154"/>
    <w:rsid w:val="005D587E"/>
    <w:rsid w:val="005D6EA6"/>
    <w:rsid w:val="005E02CA"/>
    <w:rsid w:val="005E03AE"/>
    <w:rsid w:val="005E31C2"/>
    <w:rsid w:val="005E4D4E"/>
    <w:rsid w:val="005E50B6"/>
    <w:rsid w:val="005E73C4"/>
    <w:rsid w:val="005F1A45"/>
    <w:rsid w:val="005F257A"/>
    <w:rsid w:val="005F2C67"/>
    <w:rsid w:val="005F4903"/>
    <w:rsid w:val="005F4A1D"/>
    <w:rsid w:val="005F513E"/>
    <w:rsid w:val="005F5577"/>
    <w:rsid w:val="005F6328"/>
    <w:rsid w:val="006050B6"/>
    <w:rsid w:val="006116CA"/>
    <w:rsid w:val="00612314"/>
    <w:rsid w:val="00612C6F"/>
    <w:rsid w:val="00616C86"/>
    <w:rsid w:val="00620295"/>
    <w:rsid w:val="00620616"/>
    <w:rsid w:val="006219D3"/>
    <w:rsid w:val="00622061"/>
    <w:rsid w:val="00622734"/>
    <w:rsid w:val="00622A81"/>
    <w:rsid w:val="00624B3C"/>
    <w:rsid w:val="00625911"/>
    <w:rsid w:val="0062735A"/>
    <w:rsid w:val="0063214B"/>
    <w:rsid w:val="006322D5"/>
    <w:rsid w:val="00632792"/>
    <w:rsid w:val="006330B2"/>
    <w:rsid w:val="00633B5D"/>
    <w:rsid w:val="00633F9F"/>
    <w:rsid w:val="00634285"/>
    <w:rsid w:val="0063657D"/>
    <w:rsid w:val="0064198E"/>
    <w:rsid w:val="0064624C"/>
    <w:rsid w:val="00646344"/>
    <w:rsid w:val="00646FC3"/>
    <w:rsid w:val="00647158"/>
    <w:rsid w:val="006479E0"/>
    <w:rsid w:val="00650999"/>
    <w:rsid w:val="00650A7E"/>
    <w:rsid w:val="00652DDE"/>
    <w:rsid w:val="00653B88"/>
    <w:rsid w:val="0065428E"/>
    <w:rsid w:val="006551D6"/>
    <w:rsid w:val="0065552F"/>
    <w:rsid w:val="00656703"/>
    <w:rsid w:val="00656F23"/>
    <w:rsid w:val="006576F1"/>
    <w:rsid w:val="00660089"/>
    <w:rsid w:val="00662797"/>
    <w:rsid w:val="00663DCE"/>
    <w:rsid w:val="00664736"/>
    <w:rsid w:val="00664B09"/>
    <w:rsid w:val="00665005"/>
    <w:rsid w:val="00665690"/>
    <w:rsid w:val="006663A0"/>
    <w:rsid w:val="0067310A"/>
    <w:rsid w:val="00676EB7"/>
    <w:rsid w:val="00677EB0"/>
    <w:rsid w:val="00681014"/>
    <w:rsid w:val="006816AA"/>
    <w:rsid w:val="00681BD1"/>
    <w:rsid w:val="00682396"/>
    <w:rsid w:val="00682600"/>
    <w:rsid w:val="006835F4"/>
    <w:rsid w:val="006843A7"/>
    <w:rsid w:val="006851B6"/>
    <w:rsid w:val="0068521B"/>
    <w:rsid w:val="00686114"/>
    <w:rsid w:val="0068640A"/>
    <w:rsid w:val="00687907"/>
    <w:rsid w:val="00690258"/>
    <w:rsid w:val="006918C7"/>
    <w:rsid w:val="0069278E"/>
    <w:rsid w:val="006933C6"/>
    <w:rsid w:val="00693F9E"/>
    <w:rsid w:val="006948E3"/>
    <w:rsid w:val="00695025"/>
    <w:rsid w:val="006A0AC7"/>
    <w:rsid w:val="006A0DBC"/>
    <w:rsid w:val="006A1013"/>
    <w:rsid w:val="006A4B03"/>
    <w:rsid w:val="006A57EA"/>
    <w:rsid w:val="006A5F6B"/>
    <w:rsid w:val="006A60C8"/>
    <w:rsid w:val="006A6FBA"/>
    <w:rsid w:val="006A7E5E"/>
    <w:rsid w:val="006B1863"/>
    <w:rsid w:val="006B2B7A"/>
    <w:rsid w:val="006B382C"/>
    <w:rsid w:val="006B66D0"/>
    <w:rsid w:val="006B7ADC"/>
    <w:rsid w:val="006C20C4"/>
    <w:rsid w:val="006C2269"/>
    <w:rsid w:val="006C53A2"/>
    <w:rsid w:val="006C5E93"/>
    <w:rsid w:val="006C5FB9"/>
    <w:rsid w:val="006C6B44"/>
    <w:rsid w:val="006C79F0"/>
    <w:rsid w:val="006D0F06"/>
    <w:rsid w:val="006D46E8"/>
    <w:rsid w:val="006D46F5"/>
    <w:rsid w:val="006D5A46"/>
    <w:rsid w:val="006D5B84"/>
    <w:rsid w:val="006E4710"/>
    <w:rsid w:val="006E4870"/>
    <w:rsid w:val="006E631C"/>
    <w:rsid w:val="006E6F66"/>
    <w:rsid w:val="006F0F2E"/>
    <w:rsid w:val="006F269E"/>
    <w:rsid w:val="006F624C"/>
    <w:rsid w:val="006F6905"/>
    <w:rsid w:val="0070016E"/>
    <w:rsid w:val="007004DC"/>
    <w:rsid w:val="00707D4C"/>
    <w:rsid w:val="00710344"/>
    <w:rsid w:val="007113EA"/>
    <w:rsid w:val="0071221B"/>
    <w:rsid w:val="007155B7"/>
    <w:rsid w:val="00715D68"/>
    <w:rsid w:val="0072052B"/>
    <w:rsid w:val="007206FE"/>
    <w:rsid w:val="0072222D"/>
    <w:rsid w:val="007224F8"/>
    <w:rsid w:val="00722DAE"/>
    <w:rsid w:val="00722EE7"/>
    <w:rsid w:val="0072383F"/>
    <w:rsid w:val="0072418F"/>
    <w:rsid w:val="00724971"/>
    <w:rsid w:val="00724C4B"/>
    <w:rsid w:val="007260D5"/>
    <w:rsid w:val="00726630"/>
    <w:rsid w:val="00727377"/>
    <w:rsid w:val="0072774D"/>
    <w:rsid w:val="0073074E"/>
    <w:rsid w:val="00732230"/>
    <w:rsid w:val="00732D38"/>
    <w:rsid w:val="0073454E"/>
    <w:rsid w:val="00734FC8"/>
    <w:rsid w:val="0073579A"/>
    <w:rsid w:val="0073657E"/>
    <w:rsid w:val="00741E34"/>
    <w:rsid w:val="00744BC2"/>
    <w:rsid w:val="00746EF7"/>
    <w:rsid w:val="00751D64"/>
    <w:rsid w:val="00752A51"/>
    <w:rsid w:val="0075402E"/>
    <w:rsid w:val="00754165"/>
    <w:rsid w:val="00754331"/>
    <w:rsid w:val="00754777"/>
    <w:rsid w:val="0075516B"/>
    <w:rsid w:val="00756EBC"/>
    <w:rsid w:val="00757AA1"/>
    <w:rsid w:val="0076058D"/>
    <w:rsid w:val="00761CD6"/>
    <w:rsid w:val="00762AF6"/>
    <w:rsid w:val="0076306B"/>
    <w:rsid w:val="00764BF2"/>
    <w:rsid w:val="00770272"/>
    <w:rsid w:val="00770530"/>
    <w:rsid w:val="007707E2"/>
    <w:rsid w:val="00770FA8"/>
    <w:rsid w:val="0077126F"/>
    <w:rsid w:val="00771903"/>
    <w:rsid w:val="00772227"/>
    <w:rsid w:val="007727CB"/>
    <w:rsid w:val="00775E85"/>
    <w:rsid w:val="00782EB6"/>
    <w:rsid w:val="00783100"/>
    <w:rsid w:val="0078363D"/>
    <w:rsid w:val="00783A45"/>
    <w:rsid w:val="00784489"/>
    <w:rsid w:val="00784824"/>
    <w:rsid w:val="00787516"/>
    <w:rsid w:val="007948C4"/>
    <w:rsid w:val="00794A03"/>
    <w:rsid w:val="007A0F1B"/>
    <w:rsid w:val="007A2E81"/>
    <w:rsid w:val="007A2F0B"/>
    <w:rsid w:val="007A5221"/>
    <w:rsid w:val="007A6405"/>
    <w:rsid w:val="007A6C42"/>
    <w:rsid w:val="007B0025"/>
    <w:rsid w:val="007B0E7F"/>
    <w:rsid w:val="007B112C"/>
    <w:rsid w:val="007B1239"/>
    <w:rsid w:val="007B19FF"/>
    <w:rsid w:val="007B2165"/>
    <w:rsid w:val="007B2361"/>
    <w:rsid w:val="007B487B"/>
    <w:rsid w:val="007B4952"/>
    <w:rsid w:val="007B4B27"/>
    <w:rsid w:val="007B7080"/>
    <w:rsid w:val="007B7EE5"/>
    <w:rsid w:val="007C0C4E"/>
    <w:rsid w:val="007C1CFE"/>
    <w:rsid w:val="007C3C73"/>
    <w:rsid w:val="007C61DC"/>
    <w:rsid w:val="007C6CAE"/>
    <w:rsid w:val="007C7BED"/>
    <w:rsid w:val="007D2CF3"/>
    <w:rsid w:val="007D3D50"/>
    <w:rsid w:val="007D4DD4"/>
    <w:rsid w:val="007D5433"/>
    <w:rsid w:val="007D5DDE"/>
    <w:rsid w:val="007D5FCE"/>
    <w:rsid w:val="007D6149"/>
    <w:rsid w:val="007D6339"/>
    <w:rsid w:val="007D6B69"/>
    <w:rsid w:val="007E0204"/>
    <w:rsid w:val="007E13DE"/>
    <w:rsid w:val="007E4AA7"/>
    <w:rsid w:val="007E6872"/>
    <w:rsid w:val="007E6F92"/>
    <w:rsid w:val="007E7B6A"/>
    <w:rsid w:val="007F2C1B"/>
    <w:rsid w:val="007F2C84"/>
    <w:rsid w:val="007F48AE"/>
    <w:rsid w:val="007F59AF"/>
    <w:rsid w:val="007F63CF"/>
    <w:rsid w:val="007F6AA1"/>
    <w:rsid w:val="007F6C43"/>
    <w:rsid w:val="007F7393"/>
    <w:rsid w:val="007F782C"/>
    <w:rsid w:val="00800270"/>
    <w:rsid w:val="00800892"/>
    <w:rsid w:val="0080119C"/>
    <w:rsid w:val="00801ECE"/>
    <w:rsid w:val="00802259"/>
    <w:rsid w:val="008032CF"/>
    <w:rsid w:val="00803F3F"/>
    <w:rsid w:val="00804B85"/>
    <w:rsid w:val="0080517D"/>
    <w:rsid w:val="00805BD9"/>
    <w:rsid w:val="00805F24"/>
    <w:rsid w:val="008067BE"/>
    <w:rsid w:val="00810342"/>
    <w:rsid w:val="0081085F"/>
    <w:rsid w:val="008128A8"/>
    <w:rsid w:val="0081370C"/>
    <w:rsid w:val="00813BB2"/>
    <w:rsid w:val="0081552D"/>
    <w:rsid w:val="00815B94"/>
    <w:rsid w:val="00816685"/>
    <w:rsid w:val="00821C05"/>
    <w:rsid w:val="008239E2"/>
    <w:rsid w:val="00823DCA"/>
    <w:rsid w:val="00824FA1"/>
    <w:rsid w:val="00825111"/>
    <w:rsid w:val="00827BB2"/>
    <w:rsid w:val="00836950"/>
    <w:rsid w:val="00836DC5"/>
    <w:rsid w:val="00837B8A"/>
    <w:rsid w:val="00840626"/>
    <w:rsid w:val="008406C7"/>
    <w:rsid w:val="008419EC"/>
    <w:rsid w:val="00841FBF"/>
    <w:rsid w:val="0084221C"/>
    <w:rsid w:val="0084284E"/>
    <w:rsid w:val="00844CFA"/>
    <w:rsid w:val="00846685"/>
    <w:rsid w:val="00852640"/>
    <w:rsid w:val="00852884"/>
    <w:rsid w:val="00854E7D"/>
    <w:rsid w:val="008572ED"/>
    <w:rsid w:val="00860347"/>
    <w:rsid w:val="0086114A"/>
    <w:rsid w:val="0086359D"/>
    <w:rsid w:val="00863757"/>
    <w:rsid w:val="00866A88"/>
    <w:rsid w:val="00867C8A"/>
    <w:rsid w:val="00867FE5"/>
    <w:rsid w:val="00870B5F"/>
    <w:rsid w:val="008722AD"/>
    <w:rsid w:val="008723EA"/>
    <w:rsid w:val="00873B90"/>
    <w:rsid w:val="008740B0"/>
    <w:rsid w:val="00874738"/>
    <w:rsid w:val="00877173"/>
    <w:rsid w:val="008811B5"/>
    <w:rsid w:val="00882869"/>
    <w:rsid w:val="00882F1B"/>
    <w:rsid w:val="0088554B"/>
    <w:rsid w:val="00886ABC"/>
    <w:rsid w:val="008874E0"/>
    <w:rsid w:val="00887FB9"/>
    <w:rsid w:val="0089009F"/>
    <w:rsid w:val="008901EE"/>
    <w:rsid w:val="008929E4"/>
    <w:rsid w:val="00892A5F"/>
    <w:rsid w:val="00895944"/>
    <w:rsid w:val="008968A0"/>
    <w:rsid w:val="00896AFD"/>
    <w:rsid w:val="008A0688"/>
    <w:rsid w:val="008A2342"/>
    <w:rsid w:val="008A3554"/>
    <w:rsid w:val="008B20B5"/>
    <w:rsid w:val="008B372F"/>
    <w:rsid w:val="008B3806"/>
    <w:rsid w:val="008B56E7"/>
    <w:rsid w:val="008B5AC0"/>
    <w:rsid w:val="008B6D6A"/>
    <w:rsid w:val="008B7942"/>
    <w:rsid w:val="008C0673"/>
    <w:rsid w:val="008C0E3A"/>
    <w:rsid w:val="008C11E3"/>
    <w:rsid w:val="008C2659"/>
    <w:rsid w:val="008C29B3"/>
    <w:rsid w:val="008C3550"/>
    <w:rsid w:val="008C4240"/>
    <w:rsid w:val="008C7A67"/>
    <w:rsid w:val="008D0AEA"/>
    <w:rsid w:val="008D1810"/>
    <w:rsid w:val="008D210E"/>
    <w:rsid w:val="008D2DC5"/>
    <w:rsid w:val="008D6D37"/>
    <w:rsid w:val="008D7AAE"/>
    <w:rsid w:val="008F00F7"/>
    <w:rsid w:val="008F4C75"/>
    <w:rsid w:val="008F5981"/>
    <w:rsid w:val="008F63EC"/>
    <w:rsid w:val="008F7714"/>
    <w:rsid w:val="00901919"/>
    <w:rsid w:val="00901FDC"/>
    <w:rsid w:val="009022E3"/>
    <w:rsid w:val="009029A9"/>
    <w:rsid w:val="00902FD1"/>
    <w:rsid w:val="00904241"/>
    <w:rsid w:val="009055C1"/>
    <w:rsid w:val="009073D4"/>
    <w:rsid w:val="00911749"/>
    <w:rsid w:val="009117F2"/>
    <w:rsid w:val="00911A58"/>
    <w:rsid w:val="00911B5C"/>
    <w:rsid w:val="00912C03"/>
    <w:rsid w:val="00913085"/>
    <w:rsid w:val="0091504D"/>
    <w:rsid w:val="00915AB3"/>
    <w:rsid w:val="009166D0"/>
    <w:rsid w:val="00916DAB"/>
    <w:rsid w:val="0092189B"/>
    <w:rsid w:val="00921B9F"/>
    <w:rsid w:val="00922083"/>
    <w:rsid w:val="00922794"/>
    <w:rsid w:val="00922C06"/>
    <w:rsid w:val="009244A4"/>
    <w:rsid w:val="00925A6D"/>
    <w:rsid w:val="00926638"/>
    <w:rsid w:val="00930B4C"/>
    <w:rsid w:val="00930BBA"/>
    <w:rsid w:val="00931803"/>
    <w:rsid w:val="00931F16"/>
    <w:rsid w:val="009346E1"/>
    <w:rsid w:val="0093507A"/>
    <w:rsid w:val="00936B9D"/>
    <w:rsid w:val="00940978"/>
    <w:rsid w:val="0094152B"/>
    <w:rsid w:val="00942281"/>
    <w:rsid w:val="00943158"/>
    <w:rsid w:val="009453B1"/>
    <w:rsid w:val="00950A89"/>
    <w:rsid w:val="0095243C"/>
    <w:rsid w:val="00952DE2"/>
    <w:rsid w:val="009562F3"/>
    <w:rsid w:val="00956CF9"/>
    <w:rsid w:val="00957861"/>
    <w:rsid w:val="00960376"/>
    <w:rsid w:val="009607A2"/>
    <w:rsid w:val="009607B1"/>
    <w:rsid w:val="009611F8"/>
    <w:rsid w:val="00962300"/>
    <w:rsid w:val="00962657"/>
    <w:rsid w:val="00964D3A"/>
    <w:rsid w:val="00965402"/>
    <w:rsid w:val="00967148"/>
    <w:rsid w:val="009702BD"/>
    <w:rsid w:val="009703BC"/>
    <w:rsid w:val="00972796"/>
    <w:rsid w:val="00973920"/>
    <w:rsid w:val="00974246"/>
    <w:rsid w:val="0097425A"/>
    <w:rsid w:val="0097488A"/>
    <w:rsid w:val="00976653"/>
    <w:rsid w:val="00977D86"/>
    <w:rsid w:val="009826D7"/>
    <w:rsid w:val="009843A9"/>
    <w:rsid w:val="00984DC1"/>
    <w:rsid w:val="00984DC5"/>
    <w:rsid w:val="00985840"/>
    <w:rsid w:val="00985DF0"/>
    <w:rsid w:val="00985EFE"/>
    <w:rsid w:val="009860BE"/>
    <w:rsid w:val="009865B4"/>
    <w:rsid w:val="00990A6A"/>
    <w:rsid w:val="00992212"/>
    <w:rsid w:val="009927A8"/>
    <w:rsid w:val="009936F4"/>
    <w:rsid w:val="00993DB3"/>
    <w:rsid w:val="00997635"/>
    <w:rsid w:val="009A165F"/>
    <w:rsid w:val="009A4C45"/>
    <w:rsid w:val="009A5352"/>
    <w:rsid w:val="009A560D"/>
    <w:rsid w:val="009A6519"/>
    <w:rsid w:val="009A6ECD"/>
    <w:rsid w:val="009A734E"/>
    <w:rsid w:val="009A7724"/>
    <w:rsid w:val="009B0025"/>
    <w:rsid w:val="009B0FAD"/>
    <w:rsid w:val="009B158C"/>
    <w:rsid w:val="009B27BC"/>
    <w:rsid w:val="009B3BCC"/>
    <w:rsid w:val="009B4335"/>
    <w:rsid w:val="009B6D6A"/>
    <w:rsid w:val="009B75AB"/>
    <w:rsid w:val="009C0470"/>
    <w:rsid w:val="009C0608"/>
    <w:rsid w:val="009C14E6"/>
    <w:rsid w:val="009C3C67"/>
    <w:rsid w:val="009C5659"/>
    <w:rsid w:val="009C610F"/>
    <w:rsid w:val="009C6490"/>
    <w:rsid w:val="009C6AA1"/>
    <w:rsid w:val="009D11F4"/>
    <w:rsid w:val="009D2E7F"/>
    <w:rsid w:val="009D4200"/>
    <w:rsid w:val="009D45F6"/>
    <w:rsid w:val="009D538B"/>
    <w:rsid w:val="009D5B40"/>
    <w:rsid w:val="009D60A0"/>
    <w:rsid w:val="009D701F"/>
    <w:rsid w:val="009E10B2"/>
    <w:rsid w:val="009E2614"/>
    <w:rsid w:val="009E277A"/>
    <w:rsid w:val="009E4D2C"/>
    <w:rsid w:val="009E6F42"/>
    <w:rsid w:val="009E72E5"/>
    <w:rsid w:val="009F00D5"/>
    <w:rsid w:val="009F110A"/>
    <w:rsid w:val="009F53C9"/>
    <w:rsid w:val="009F7378"/>
    <w:rsid w:val="00A04A71"/>
    <w:rsid w:val="00A05785"/>
    <w:rsid w:val="00A1076D"/>
    <w:rsid w:val="00A1342B"/>
    <w:rsid w:val="00A13861"/>
    <w:rsid w:val="00A142A2"/>
    <w:rsid w:val="00A1479B"/>
    <w:rsid w:val="00A14891"/>
    <w:rsid w:val="00A1521C"/>
    <w:rsid w:val="00A15448"/>
    <w:rsid w:val="00A20DA0"/>
    <w:rsid w:val="00A237CB"/>
    <w:rsid w:val="00A247A1"/>
    <w:rsid w:val="00A25A67"/>
    <w:rsid w:val="00A26ED9"/>
    <w:rsid w:val="00A3045B"/>
    <w:rsid w:val="00A30B4F"/>
    <w:rsid w:val="00A31044"/>
    <w:rsid w:val="00A335DE"/>
    <w:rsid w:val="00A342FD"/>
    <w:rsid w:val="00A347EE"/>
    <w:rsid w:val="00A37D1F"/>
    <w:rsid w:val="00A42163"/>
    <w:rsid w:val="00A429E4"/>
    <w:rsid w:val="00A43425"/>
    <w:rsid w:val="00A439E0"/>
    <w:rsid w:val="00A44583"/>
    <w:rsid w:val="00A4660B"/>
    <w:rsid w:val="00A50A63"/>
    <w:rsid w:val="00A51106"/>
    <w:rsid w:val="00A560EE"/>
    <w:rsid w:val="00A57E58"/>
    <w:rsid w:val="00A57E85"/>
    <w:rsid w:val="00A57F66"/>
    <w:rsid w:val="00A609E1"/>
    <w:rsid w:val="00A6227E"/>
    <w:rsid w:val="00A6334F"/>
    <w:rsid w:val="00A661FE"/>
    <w:rsid w:val="00A66528"/>
    <w:rsid w:val="00A66B49"/>
    <w:rsid w:val="00A70DD6"/>
    <w:rsid w:val="00A727A5"/>
    <w:rsid w:val="00A74813"/>
    <w:rsid w:val="00A74FA5"/>
    <w:rsid w:val="00A767C5"/>
    <w:rsid w:val="00A810CD"/>
    <w:rsid w:val="00A8394D"/>
    <w:rsid w:val="00A8613C"/>
    <w:rsid w:val="00A864A4"/>
    <w:rsid w:val="00A87E90"/>
    <w:rsid w:val="00A87FA9"/>
    <w:rsid w:val="00A917E0"/>
    <w:rsid w:val="00A93B73"/>
    <w:rsid w:val="00A94987"/>
    <w:rsid w:val="00A958DA"/>
    <w:rsid w:val="00A95F64"/>
    <w:rsid w:val="00A963C1"/>
    <w:rsid w:val="00A96E03"/>
    <w:rsid w:val="00A97E5C"/>
    <w:rsid w:val="00AA0BE3"/>
    <w:rsid w:val="00AA4309"/>
    <w:rsid w:val="00AA5657"/>
    <w:rsid w:val="00AA66B6"/>
    <w:rsid w:val="00AA77FA"/>
    <w:rsid w:val="00AA7841"/>
    <w:rsid w:val="00AA7C83"/>
    <w:rsid w:val="00AB3C79"/>
    <w:rsid w:val="00AB47D8"/>
    <w:rsid w:val="00AB4EC8"/>
    <w:rsid w:val="00AB716B"/>
    <w:rsid w:val="00AB761D"/>
    <w:rsid w:val="00AC33E5"/>
    <w:rsid w:val="00AC3DCA"/>
    <w:rsid w:val="00AC3FB1"/>
    <w:rsid w:val="00AC4C8A"/>
    <w:rsid w:val="00AC5BEE"/>
    <w:rsid w:val="00AD24B4"/>
    <w:rsid w:val="00AD25BD"/>
    <w:rsid w:val="00AD26C2"/>
    <w:rsid w:val="00AD3414"/>
    <w:rsid w:val="00AD43DD"/>
    <w:rsid w:val="00AE038A"/>
    <w:rsid w:val="00AE0906"/>
    <w:rsid w:val="00AE257B"/>
    <w:rsid w:val="00AE29BB"/>
    <w:rsid w:val="00AE37CC"/>
    <w:rsid w:val="00AE38E8"/>
    <w:rsid w:val="00AE3FEB"/>
    <w:rsid w:val="00AE5588"/>
    <w:rsid w:val="00AE69E9"/>
    <w:rsid w:val="00AE6C0D"/>
    <w:rsid w:val="00AE785C"/>
    <w:rsid w:val="00AE7B52"/>
    <w:rsid w:val="00AF1861"/>
    <w:rsid w:val="00AF29C9"/>
    <w:rsid w:val="00AF426E"/>
    <w:rsid w:val="00AF4939"/>
    <w:rsid w:val="00AF5689"/>
    <w:rsid w:val="00AF59FF"/>
    <w:rsid w:val="00AF6E92"/>
    <w:rsid w:val="00B00A46"/>
    <w:rsid w:val="00B0199E"/>
    <w:rsid w:val="00B04125"/>
    <w:rsid w:val="00B07E00"/>
    <w:rsid w:val="00B1169B"/>
    <w:rsid w:val="00B11D64"/>
    <w:rsid w:val="00B12C7A"/>
    <w:rsid w:val="00B13445"/>
    <w:rsid w:val="00B135DC"/>
    <w:rsid w:val="00B13B14"/>
    <w:rsid w:val="00B13EB0"/>
    <w:rsid w:val="00B15458"/>
    <w:rsid w:val="00B156D1"/>
    <w:rsid w:val="00B15959"/>
    <w:rsid w:val="00B162C5"/>
    <w:rsid w:val="00B221A9"/>
    <w:rsid w:val="00B22510"/>
    <w:rsid w:val="00B22AFD"/>
    <w:rsid w:val="00B23537"/>
    <w:rsid w:val="00B239A2"/>
    <w:rsid w:val="00B26DDD"/>
    <w:rsid w:val="00B3020F"/>
    <w:rsid w:val="00B32707"/>
    <w:rsid w:val="00B32E6B"/>
    <w:rsid w:val="00B33F61"/>
    <w:rsid w:val="00B35553"/>
    <w:rsid w:val="00B35646"/>
    <w:rsid w:val="00B37344"/>
    <w:rsid w:val="00B41AE0"/>
    <w:rsid w:val="00B42FD6"/>
    <w:rsid w:val="00B43A41"/>
    <w:rsid w:val="00B44C63"/>
    <w:rsid w:val="00B4745A"/>
    <w:rsid w:val="00B47CA0"/>
    <w:rsid w:val="00B47E34"/>
    <w:rsid w:val="00B500C3"/>
    <w:rsid w:val="00B5271C"/>
    <w:rsid w:val="00B53F2F"/>
    <w:rsid w:val="00B5505D"/>
    <w:rsid w:val="00B55423"/>
    <w:rsid w:val="00B5569C"/>
    <w:rsid w:val="00B560A6"/>
    <w:rsid w:val="00B56454"/>
    <w:rsid w:val="00B6038F"/>
    <w:rsid w:val="00B60836"/>
    <w:rsid w:val="00B60C3A"/>
    <w:rsid w:val="00B63152"/>
    <w:rsid w:val="00B63F15"/>
    <w:rsid w:val="00B63FFA"/>
    <w:rsid w:val="00B64FEB"/>
    <w:rsid w:val="00B6514F"/>
    <w:rsid w:val="00B70835"/>
    <w:rsid w:val="00B725D5"/>
    <w:rsid w:val="00B752A3"/>
    <w:rsid w:val="00B768D8"/>
    <w:rsid w:val="00B811EF"/>
    <w:rsid w:val="00B83610"/>
    <w:rsid w:val="00B84698"/>
    <w:rsid w:val="00B852E3"/>
    <w:rsid w:val="00B86FA5"/>
    <w:rsid w:val="00B87E48"/>
    <w:rsid w:val="00B90277"/>
    <w:rsid w:val="00B90C7A"/>
    <w:rsid w:val="00B91135"/>
    <w:rsid w:val="00B920E7"/>
    <w:rsid w:val="00B93629"/>
    <w:rsid w:val="00B93681"/>
    <w:rsid w:val="00B93821"/>
    <w:rsid w:val="00B95A1F"/>
    <w:rsid w:val="00B96B34"/>
    <w:rsid w:val="00BA54C9"/>
    <w:rsid w:val="00BA5DBA"/>
    <w:rsid w:val="00BB16D9"/>
    <w:rsid w:val="00BB2E21"/>
    <w:rsid w:val="00BB3067"/>
    <w:rsid w:val="00BB49AE"/>
    <w:rsid w:val="00BB612E"/>
    <w:rsid w:val="00BC154C"/>
    <w:rsid w:val="00BC1C8B"/>
    <w:rsid w:val="00BC1FA6"/>
    <w:rsid w:val="00BC43CE"/>
    <w:rsid w:val="00BC4DDB"/>
    <w:rsid w:val="00BC4FA5"/>
    <w:rsid w:val="00BC5581"/>
    <w:rsid w:val="00BC5F09"/>
    <w:rsid w:val="00BC7356"/>
    <w:rsid w:val="00BD0F2E"/>
    <w:rsid w:val="00BD1997"/>
    <w:rsid w:val="00BD1CC3"/>
    <w:rsid w:val="00BD3F19"/>
    <w:rsid w:val="00BD578B"/>
    <w:rsid w:val="00BD748F"/>
    <w:rsid w:val="00BD7A30"/>
    <w:rsid w:val="00BE01DA"/>
    <w:rsid w:val="00BE3A8E"/>
    <w:rsid w:val="00BE46B7"/>
    <w:rsid w:val="00BE61E0"/>
    <w:rsid w:val="00BE7EC9"/>
    <w:rsid w:val="00BF0329"/>
    <w:rsid w:val="00BF2034"/>
    <w:rsid w:val="00BF24AB"/>
    <w:rsid w:val="00C01869"/>
    <w:rsid w:val="00C0228C"/>
    <w:rsid w:val="00C0384E"/>
    <w:rsid w:val="00C04F64"/>
    <w:rsid w:val="00C05BA7"/>
    <w:rsid w:val="00C064CC"/>
    <w:rsid w:val="00C07844"/>
    <w:rsid w:val="00C14832"/>
    <w:rsid w:val="00C150CA"/>
    <w:rsid w:val="00C15A7A"/>
    <w:rsid w:val="00C16F44"/>
    <w:rsid w:val="00C21215"/>
    <w:rsid w:val="00C21A0A"/>
    <w:rsid w:val="00C21CB1"/>
    <w:rsid w:val="00C255ED"/>
    <w:rsid w:val="00C26ECD"/>
    <w:rsid w:val="00C301EF"/>
    <w:rsid w:val="00C3256A"/>
    <w:rsid w:val="00C32996"/>
    <w:rsid w:val="00C333EF"/>
    <w:rsid w:val="00C33D00"/>
    <w:rsid w:val="00C34D4B"/>
    <w:rsid w:val="00C437A3"/>
    <w:rsid w:val="00C43B4A"/>
    <w:rsid w:val="00C44A27"/>
    <w:rsid w:val="00C45252"/>
    <w:rsid w:val="00C46A0B"/>
    <w:rsid w:val="00C46C2E"/>
    <w:rsid w:val="00C472C9"/>
    <w:rsid w:val="00C474C1"/>
    <w:rsid w:val="00C51C65"/>
    <w:rsid w:val="00C5415B"/>
    <w:rsid w:val="00C54EE1"/>
    <w:rsid w:val="00C54F9A"/>
    <w:rsid w:val="00C57B75"/>
    <w:rsid w:val="00C57FA4"/>
    <w:rsid w:val="00C60DE4"/>
    <w:rsid w:val="00C619C1"/>
    <w:rsid w:val="00C62947"/>
    <w:rsid w:val="00C6519A"/>
    <w:rsid w:val="00C669F3"/>
    <w:rsid w:val="00C72EF6"/>
    <w:rsid w:val="00C73216"/>
    <w:rsid w:val="00C74BD9"/>
    <w:rsid w:val="00C75527"/>
    <w:rsid w:val="00C75BF4"/>
    <w:rsid w:val="00C765FF"/>
    <w:rsid w:val="00C8153F"/>
    <w:rsid w:val="00C83922"/>
    <w:rsid w:val="00C84CFF"/>
    <w:rsid w:val="00C9205F"/>
    <w:rsid w:val="00C93ED6"/>
    <w:rsid w:val="00C94FBA"/>
    <w:rsid w:val="00C96081"/>
    <w:rsid w:val="00C968A9"/>
    <w:rsid w:val="00C96A1E"/>
    <w:rsid w:val="00CA1D75"/>
    <w:rsid w:val="00CA238F"/>
    <w:rsid w:val="00CA2FD7"/>
    <w:rsid w:val="00CA53DA"/>
    <w:rsid w:val="00CA6E14"/>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4A0"/>
    <w:rsid w:val="00CC5E6B"/>
    <w:rsid w:val="00CC5F45"/>
    <w:rsid w:val="00CC635A"/>
    <w:rsid w:val="00CC7E09"/>
    <w:rsid w:val="00CC7F4D"/>
    <w:rsid w:val="00CD1504"/>
    <w:rsid w:val="00CD3654"/>
    <w:rsid w:val="00CD3789"/>
    <w:rsid w:val="00CD3BDC"/>
    <w:rsid w:val="00CD4B94"/>
    <w:rsid w:val="00CD5453"/>
    <w:rsid w:val="00CD713D"/>
    <w:rsid w:val="00CD7429"/>
    <w:rsid w:val="00CD7743"/>
    <w:rsid w:val="00CD7A11"/>
    <w:rsid w:val="00CE25B3"/>
    <w:rsid w:val="00CE3551"/>
    <w:rsid w:val="00CE3FA1"/>
    <w:rsid w:val="00CE6448"/>
    <w:rsid w:val="00CE6D8C"/>
    <w:rsid w:val="00CF0C2B"/>
    <w:rsid w:val="00CF1C0B"/>
    <w:rsid w:val="00CF2D08"/>
    <w:rsid w:val="00CF6106"/>
    <w:rsid w:val="00CF739D"/>
    <w:rsid w:val="00CF7D24"/>
    <w:rsid w:val="00D04841"/>
    <w:rsid w:val="00D05305"/>
    <w:rsid w:val="00D05E85"/>
    <w:rsid w:val="00D062A6"/>
    <w:rsid w:val="00D10630"/>
    <w:rsid w:val="00D13649"/>
    <w:rsid w:val="00D15EB9"/>
    <w:rsid w:val="00D16C29"/>
    <w:rsid w:val="00D17744"/>
    <w:rsid w:val="00D177C4"/>
    <w:rsid w:val="00D20C32"/>
    <w:rsid w:val="00D20C6B"/>
    <w:rsid w:val="00D20CEE"/>
    <w:rsid w:val="00D22B4C"/>
    <w:rsid w:val="00D232CA"/>
    <w:rsid w:val="00D260C4"/>
    <w:rsid w:val="00D2778D"/>
    <w:rsid w:val="00D311E1"/>
    <w:rsid w:val="00D31624"/>
    <w:rsid w:val="00D32712"/>
    <w:rsid w:val="00D33338"/>
    <w:rsid w:val="00D33947"/>
    <w:rsid w:val="00D3546E"/>
    <w:rsid w:val="00D35768"/>
    <w:rsid w:val="00D36599"/>
    <w:rsid w:val="00D40521"/>
    <w:rsid w:val="00D4291A"/>
    <w:rsid w:val="00D4436D"/>
    <w:rsid w:val="00D451BB"/>
    <w:rsid w:val="00D45D6B"/>
    <w:rsid w:val="00D4738E"/>
    <w:rsid w:val="00D477C5"/>
    <w:rsid w:val="00D47BD5"/>
    <w:rsid w:val="00D5016F"/>
    <w:rsid w:val="00D50422"/>
    <w:rsid w:val="00D50812"/>
    <w:rsid w:val="00D5189E"/>
    <w:rsid w:val="00D518E5"/>
    <w:rsid w:val="00D51D1D"/>
    <w:rsid w:val="00D54CDC"/>
    <w:rsid w:val="00D552ED"/>
    <w:rsid w:val="00D57FEB"/>
    <w:rsid w:val="00D6022A"/>
    <w:rsid w:val="00D63DF1"/>
    <w:rsid w:val="00D64765"/>
    <w:rsid w:val="00D66E90"/>
    <w:rsid w:val="00D67E28"/>
    <w:rsid w:val="00D701E2"/>
    <w:rsid w:val="00D75A90"/>
    <w:rsid w:val="00D8002C"/>
    <w:rsid w:val="00D81929"/>
    <w:rsid w:val="00D8283B"/>
    <w:rsid w:val="00D82AED"/>
    <w:rsid w:val="00D83954"/>
    <w:rsid w:val="00D925A3"/>
    <w:rsid w:val="00D94988"/>
    <w:rsid w:val="00DA03CE"/>
    <w:rsid w:val="00DA0877"/>
    <w:rsid w:val="00DA1449"/>
    <w:rsid w:val="00DA2708"/>
    <w:rsid w:val="00DA275B"/>
    <w:rsid w:val="00DA27C2"/>
    <w:rsid w:val="00DA38EE"/>
    <w:rsid w:val="00DA3FF7"/>
    <w:rsid w:val="00DA5E34"/>
    <w:rsid w:val="00DA7E23"/>
    <w:rsid w:val="00DB2512"/>
    <w:rsid w:val="00DB2706"/>
    <w:rsid w:val="00DB3192"/>
    <w:rsid w:val="00DB43E7"/>
    <w:rsid w:val="00DB5624"/>
    <w:rsid w:val="00DB563C"/>
    <w:rsid w:val="00DB5BCC"/>
    <w:rsid w:val="00DB63DF"/>
    <w:rsid w:val="00DC03B2"/>
    <w:rsid w:val="00DC06DF"/>
    <w:rsid w:val="00DC17F6"/>
    <w:rsid w:val="00DC262B"/>
    <w:rsid w:val="00DC5213"/>
    <w:rsid w:val="00DC60CC"/>
    <w:rsid w:val="00DC7067"/>
    <w:rsid w:val="00DC71BD"/>
    <w:rsid w:val="00DC7842"/>
    <w:rsid w:val="00DD0109"/>
    <w:rsid w:val="00DD14E5"/>
    <w:rsid w:val="00DD3D2C"/>
    <w:rsid w:val="00DD4694"/>
    <w:rsid w:val="00DD5D54"/>
    <w:rsid w:val="00DD61DD"/>
    <w:rsid w:val="00DE0BB9"/>
    <w:rsid w:val="00DE2402"/>
    <w:rsid w:val="00DE28D0"/>
    <w:rsid w:val="00DE322D"/>
    <w:rsid w:val="00DE3C05"/>
    <w:rsid w:val="00DE6788"/>
    <w:rsid w:val="00DF0976"/>
    <w:rsid w:val="00DF2361"/>
    <w:rsid w:val="00DF2640"/>
    <w:rsid w:val="00DF3118"/>
    <w:rsid w:val="00DF3D5F"/>
    <w:rsid w:val="00DF43FA"/>
    <w:rsid w:val="00DF4616"/>
    <w:rsid w:val="00DF7992"/>
    <w:rsid w:val="00E0040A"/>
    <w:rsid w:val="00E03897"/>
    <w:rsid w:val="00E03AB5"/>
    <w:rsid w:val="00E0555B"/>
    <w:rsid w:val="00E05AAB"/>
    <w:rsid w:val="00E067A6"/>
    <w:rsid w:val="00E07A9B"/>
    <w:rsid w:val="00E10368"/>
    <w:rsid w:val="00E111D2"/>
    <w:rsid w:val="00E120CE"/>
    <w:rsid w:val="00E1215D"/>
    <w:rsid w:val="00E12EA6"/>
    <w:rsid w:val="00E13A01"/>
    <w:rsid w:val="00E13AD9"/>
    <w:rsid w:val="00E14AFD"/>
    <w:rsid w:val="00E14D4F"/>
    <w:rsid w:val="00E1518B"/>
    <w:rsid w:val="00E15FD0"/>
    <w:rsid w:val="00E1750C"/>
    <w:rsid w:val="00E222C0"/>
    <w:rsid w:val="00E22C0C"/>
    <w:rsid w:val="00E24454"/>
    <w:rsid w:val="00E24909"/>
    <w:rsid w:val="00E262AC"/>
    <w:rsid w:val="00E2744A"/>
    <w:rsid w:val="00E27577"/>
    <w:rsid w:val="00E27722"/>
    <w:rsid w:val="00E27A63"/>
    <w:rsid w:val="00E302B3"/>
    <w:rsid w:val="00E328DF"/>
    <w:rsid w:val="00E349B2"/>
    <w:rsid w:val="00E40EE1"/>
    <w:rsid w:val="00E453C4"/>
    <w:rsid w:val="00E46932"/>
    <w:rsid w:val="00E46BDE"/>
    <w:rsid w:val="00E471A3"/>
    <w:rsid w:val="00E47D04"/>
    <w:rsid w:val="00E50B2F"/>
    <w:rsid w:val="00E53C75"/>
    <w:rsid w:val="00E5420F"/>
    <w:rsid w:val="00E5476D"/>
    <w:rsid w:val="00E552A5"/>
    <w:rsid w:val="00E552C1"/>
    <w:rsid w:val="00E557DF"/>
    <w:rsid w:val="00E56265"/>
    <w:rsid w:val="00E57D12"/>
    <w:rsid w:val="00E60111"/>
    <w:rsid w:val="00E60918"/>
    <w:rsid w:val="00E60BCF"/>
    <w:rsid w:val="00E61795"/>
    <w:rsid w:val="00E629F6"/>
    <w:rsid w:val="00E71412"/>
    <w:rsid w:val="00E71694"/>
    <w:rsid w:val="00E72A13"/>
    <w:rsid w:val="00E7307D"/>
    <w:rsid w:val="00E73480"/>
    <w:rsid w:val="00E75386"/>
    <w:rsid w:val="00E81899"/>
    <w:rsid w:val="00E824AE"/>
    <w:rsid w:val="00E82DAA"/>
    <w:rsid w:val="00E83F56"/>
    <w:rsid w:val="00E846B1"/>
    <w:rsid w:val="00E871C6"/>
    <w:rsid w:val="00E917D6"/>
    <w:rsid w:val="00E91FEF"/>
    <w:rsid w:val="00E92661"/>
    <w:rsid w:val="00E92816"/>
    <w:rsid w:val="00E9454C"/>
    <w:rsid w:val="00E94657"/>
    <w:rsid w:val="00E948C8"/>
    <w:rsid w:val="00E950B8"/>
    <w:rsid w:val="00E9572D"/>
    <w:rsid w:val="00E95B80"/>
    <w:rsid w:val="00E95CC3"/>
    <w:rsid w:val="00E961E0"/>
    <w:rsid w:val="00E966B6"/>
    <w:rsid w:val="00E967D8"/>
    <w:rsid w:val="00E96C27"/>
    <w:rsid w:val="00E97255"/>
    <w:rsid w:val="00EA06B8"/>
    <w:rsid w:val="00EA08DC"/>
    <w:rsid w:val="00EA0CCA"/>
    <w:rsid w:val="00EA1293"/>
    <w:rsid w:val="00EA5A41"/>
    <w:rsid w:val="00EA5FC7"/>
    <w:rsid w:val="00EA679D"/>
    <w:rsid w:val="00EB2E25"/>
    <w:rsid w:val="00EB5A9B"/>
    <w:rsid w:val="00EC037B"/>
    <w:rsid w:val="00EC0EA2"/>
    <w:rsid w:val="00EC331D"/>
    <w:rsid w:val="00EC3CD7"/>
    <w:rsid w:val="00EC66AA"/>
    <w:rsid w:val="00EC7830"/>
    <w:rsid w:val="00EC7877"/>
    <w:rsid w:val="00ED0FB9"/>
    <w:rsid w:val="00ED141C"/>
    <w:rsid w:val="00ED161A"/>
    <w:rsid w:val="00ED288C"/>
    <w:rsid w:val="00ED6CA2"/>
    <w:rsid w:val="00EE1A85"/>
    <w:rsid w:val="00EE1B53"/>
    <w:rsid w:val="00EE49B4"/>
    <w:rsid w:val="00EF0D68"/>
    <w:rsid w:val="00EF12EC"/>
    <w:rsid w:val="00EF19A4"/>
    <w:rsid w:val="00EF2023"/>
    <w:rsid w:val="00EF4E76"/>
    <w:rsid w:val="00F01838"/>
    <w:rsid w:val="00F0269C"/>
    <w:rsid w:val="00F06719"/>
    <w:rsid w:val="00F10E61"/>
    <w:rsid w:val="00F11DD0"/>
    <w:rsid w:val="00F12E84"/>
    <w:rsid w:val="00F1358A"/>
    <w:rsid w:val="00F1562F"/>
    <w:rsid w:val="00F173F5"/>
    <w:rsid w:val="00F206D0"/>
    <w:rsid w:val="00F2076E"/>
    <w:rsid w:val="00F20A83"/>
    <w:rsid w:val="00F23EED"/>
    <w:rsid w:val="00F247A5"/>
    <w:rsid w:val="00F24C3D"/>
    <w:rsid w:val="00F2707B"/>
    <w:rsid w:val="00F302D4"/>
    <w:rsid w:val="00F35262"/>
    <w:rsid w:val="00F36981"/>
    <w:rsid w:val="00F378D8"/>
    <w:rsid w:val="00F37C30"/>
    <w:rsid w:val="00F40740"/>
    <w:rsid w:val="00F40C61"/>
    <w:rsid w:val="00F42628"/>
    <w:rsid w:val="00F4506F"/>
    <w:rsid w:val="00F474FD"/>
    <w:rsid w:val="00F53B9D"/>
    <w:rsid w:val="00F53C05"/>
    <w:rsid w:val="00F55B1A"/>
    <w:rsid w:val="00F5640F"/>
    <w:rsid w:val="00F6057C"/>
    <w:rsid w:val="00F617C2"/>
    <w:rsid w:val="00F63914"/>
    <w:rsid w:val="00F63C6D"/>
    <w:rsid w:val="00F64F40"/>
    <w:rsid w:val="00F67052"/>
    <w:rsid w:val="00F705F4"/>
    <w:rsid w:val="00F70B9D"/>
    <w:rsid w:val="00F7248E"/>
    <w:rsid w:val="00F731FA"/>
    <w:rsid w:val="00F7323B"/>
    <w:rsid w:val="00F73D0F"/>
    <w:rsid w:val="00F73F6F"/>
    <w:rsid w:val="00F749E1"/>
    <w:rsid w:val="00F77F03"/>
    <w:rsid w:val="00F77F15"/>
    <w:rsid w:val="00F81609"/>
    <w:rsid w:val="00F8281F"/>
    <w:rsid w:val="00F83BC8"/>
    <w:rsid w:val="00F84A18"/>
    <w:rsid w:val="00F85451"/>
    <w:rsid w:val="00F9099B"/>
    <w:rsid w:val="00F91697"/>
    <w:rsid w:val="00F92235"/>
    <w:rsid w:val="00F94C08"/>
    <w:rsid w:val="00F950CE"/>
    <w:rsid w:val="00F960D7"/>
    <w:rsid w:val="00F96923"/>
    <w:rsid w:val="00F96CED"/>
    <w:rsid w:val="00FA0437"/>
    <w:rsid w:val="00FA1EC7"/>
    <w:rsid w:val="00FA24D3"/>
    <w:rsid w:val="00FA28E8"/>
    <w:rsid w:val="00FA3809"/>
    <w:rsid w:val="00FB1EB7"/>
    <w:rsid w:val="00FB3751"/>
    <w:rsid w:val="00FB3884"/>
    <w:rsid w:val="00FB465B"/>
    <w:rsid w:val="00FB4EC3"/>
    <w:rsid w:val="00FB5F66"/>
    <w:rsid w:val="00FB603F"/>
    <w:rsid w:val="00FB6EED"/>
    <w:rsid w:val="00FC0CBB"/>
    <w:rsid w:val="00FC32FC"/>
    <w:rsid w:val="00FC4C1B"/>
    <w:rsid w:val="00FC6024"/>
    <w:rsid w:val="00FC61DC"/>
    <w:rsid w:val="00FC63D8"/>
    <w:rsid w:val="00FC6651"/>
    <w:rsid w:val="00FC7A87"/>
    <w:rsid w:val="00FD03D4"/>
    <w:rsid w:val="00FD2126"/>
    <w:rsid w:val="00FD3899"/>
    <w:rsid w:val="00FD484D"/>
    <w:rsid w:val="00FD68C3"/>
    <w:rsid w:val="00FE0DB9"/>
    <w:rsid w:val="00FE22CA"/>
    <w:rsid w:val="00FE4EB6"/>
    <w:rsid w:val="00FE6E96"/>
    <w:rsid w:val="00FF0356"/>
    <w:rsid w:val="00FF1862"/>
    <w:rsid w:val="00FF2FF6"/>
    <w:rsid w:val="00FF38CA"/>
    <w:rsid w:val="00FF3D54"/>
    <w:rsid w:val="00FF3F62"/>
    <w:rsid w:val="00FF6167"/>
    <w:rsid w:val="00FF7233"/>
    <w:rsid w:val="00FF72F2"/>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B3261-CBCA-435C-B559-46EDC80E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paragraph" w:styleId="Heading1">
    <w:name w:val="heading 1"/>
    <w:basedOn w:val="Normal"/>
    <w:next w:val="Normal"/>
    <w:link w:val="Heading1Char"/>
    <w:uiPriority w:val="9"/>
    <w:qFormat/>
    <w:rsid w:val="00EA6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unhideWhenUsed/>
    <w:qFormat/>
    <w:rsid w:val="00787516"/>
    <w:pPr>
      <w:spacing w:line="240" w:lineRule="auto"/>
    </w:pPr>
    <w:rPr>
      <w:i/>
      <w:iCs/>
      <w:color w:val="44546A" w:themeColor="text2"/>
      <w:sz w:val="18"/>
      <w:szCs w:val="18"/>
    </w:rPr>
  </w:style>
  <w:style w:type="character" w:styleId="Hyperlink">
    <w:name w:val="Hyperlink"/>
    <w:basedOn w:val="DefaultParagraphFont"/>
    <w:uiPriority w:val="99"/>
    <w:unhideWhenUsed/>
    <w:rsid w:val="00622734"/>
    <w:rPr>
      <w:color w:val="0563C1" w:themeColor="hyperlink"/>
      <w:u w:val="single"/>
    </w:rPr>
  </w:style>
  <w:style w:type="paragraph" w:customStyle="1" w:styleId="Default">
    <w:name w:val="Default"/>
    <w:rsid w:val="00D819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D37"/>
    <w:pPr>
      <w:ind w:left="720"/>
      <w:contextualSpacing/>
    </w:pPr>
  </w:style>
  <w:style w:type="character" w:styleId="FollowedHyperlink">
    <w:name w:val="FollowedHyperlink"/>
    <w:basedOn w:val="DefaultParagraphFont"/>
    <w:uiPriority w:val="99"/>
    <w:semiHidden/>
    <w:unhideWhenUsed/>
    <w:rsid w:val="00852640"/>
    <w:rPr>
      <w:color w:val="954F72" w:themeColor="followedHyperlink"/>
      <w:u w:val="single"/>
    </w:rPr>
  </w:style>
  <w:style w:type="paragraph" w:styleId="BalloonText">
    <w:name w:val="Balloon Text"/>
    <w:basedOn w:val="Normal"/>
    <w:link w:val="BalloonTextChar"/>
    <w:uiPriority w:val="99"/>
    <w:semiHidden/>
    <w:unhideWhenUsed/>
    <w:rsid w:val="0058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54"/>
    <w:rPr>
      <w:rFonts w:ascii="Segoe UI" w:hAnsi="Segoe UI" w:cs="Segoe UI"/>
      <w:sz w:val="18"/>
      <w:szCs w:val="18"/>
    </w:rPr>
  </w:style>
  <w:style w:type="table" w:styleId="TableGrid">
    <w:name w:val="Table Grid"/>
    <w:basedOn w:val="TableNormal"/>
    <w:uiPriority w:val="39"/>
    <w:rsid w:val="00D8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E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362">
      <w:bodyDiv w:val="1"/>
      <w:marLeft w:val="0"/>
      <w:marRight w:val="0"/>
      <w:marTop w:val="0"/>
      <w:marBottom w:val="0"/>
      <w:divBdr>
        <w:top w:val="none" w:sz="0" w:space="0" w:color="auto"/>
        <w:left w:val="none" w:sz="0" w:space="0" w:color="auto"/>
        <w:bottom w:val="none" w:sz="0" w:space="0" w:color="auto"/>
        <w:right w:val="none" w:sz="0" w:space="0" w:color="auto"/>
      </w:divBdr>
    </w:div>
    <w:div w:id="216671436">
      <w:bodyDiv w:val="1"/>
      <w:marLeft w:val="0"/>
      <w:marRight w:val="0"/>
      <w:marTop w:val="0"/>
      <w:marBottom w:val="0"/>
      <w:divBdr>
        <w:top w:val="none" w:sz="0" w:space="0" w:color="auto"/>
        <w:left w:val="none" w:sz="0" w:space="0" w:color="auto"/>
        <w:bottom w:val="none" w:sz="0" w:space="0" w:color="auto"/>
        <w:right w:val="none" w:sz="0" w:space="0" w:color="auto"/>
      </w:divBdr>
    </w:div>
    <w:div w:id="7766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A39E77-381F-490F-A975-9B1BD707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15430</Words>
  <Characters>87954</Characters>
  <Application>Microsoft Office Word</Application>
  <DocSecurity>0</DocSecurity>
  <Lines>732</Lines>
  <Paragraphs>206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Philips</Company>
  <LinksUpToDate>false</LinksUpToDate>
  <CharactersWithSpaces>103178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Werth, Jan</cp:lastModifiedBy>
  <cp:revision>2</cp:revision>
  <dcterms:created xsi:type="dcterms:W3CDTF">2018-11-15T21:53:00Z</dcterms:created>
  <dcterms:modified xsi:type="dcterms:W3CDTF">2018-11-15T21:53:00Z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http://www.zotero.org/styles/early-human-development</vt:lpwstr>
  </property>
  <property fmtid="{D5CDD505-2E9C-101B-9397-08002B2CF9AE}" pid="5" name="Mendeley Recent Style Name 1_1">
    <vt:lpwstr>Early Human Development</vt:lpwstr>
  </property>
  <property fmtid="{D5CDD505-2E9C-101B-9397-08002B2CF9AE}" pid="6" name="Mendeley Recent Style Id 2_1">
    <vt:lpwstr>http://csl.mendeley.com/styles/43999581/EHDspecialissue</vt:lpwstr>
  </property>
  <property fmtid="{D5CDD505-2E9C-101B-9397-08002B2CF9AE}" pid="7" name="Mendeley Recent Style Name 2_1">
    <vt:lpwstr>Elsevier (numeric, with titles) - jan werth</vt:lpwstr>
  </property>
  <property fmtid="{D5CDD505-2E9C-101B-9397-08002B2CF9AE}" pid="8" name="Mendeley Recent Style Id 3_1">
    <vt:lpwstr>http://csl.mendeley.com/styles/43999581/elsevier-vancouver</vt:lpwstr>
  </property>
  <property fmtid="{D5CDD505-2E9C-101B-9397-08002B2CF9AE}" pid="9" name="Mendeley Recent Style Name 3_1">
    <vt:lpwstr>Elsevier Vancouver - jan werth</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http://csl.mendeley.com/styles/43999581/ieee</vt:lpwstr>
  </property>
  <property fmtid="{D5CDD505-2E9C-101B-9397-08002B2CF9AE}" pid="13" name="Mendeley Recent Style Name 5_1">
    <vt:lpwstr>IEEE TBMEv2- jan werth</vt:lpwstr>
  </property>
  <property fmtid="{D5CDD505-2E9C-101B-9397-08002B2CF9AE}" pid="14" name="Mendeley Recent Style Id 6_1">
    <vt:lpwstr>http://www.zotero.org/styles/ieee-transactions-on-biomedical-engineering</vt:lpwstr>
  </property>
  <property fmtid="{D5CDD505-2E9C-101B-9397-08002B2CF9AE}" pid="15" name="Mendeley Recent Style Name 6_1">
    <vt:lpwstr>IEEE Transactions on Biomedical Engineering</vt:lpwstr>
  </property>
  <property fmtid="{D5CDD505-2E9C-101B-9397-08002B2CF9AE}" pid="16" name="Mendeley Recent Style Id 7_1">
    <vt:lpwstr>http://www.zotero.org/styles/journal-of-sleep-research</vt:lpwstr>
  </property>
  <property fmtid="{D5CDD505-2E9C-101B-9397-08002B2CF9AE}" pid="17" name="Mendeley Recent Style Name 7_1">
    <vt:lpwstr>Journal of Sleep Research</vt:lpwstr>
  </property>
  <property fmtid="{D5CDD505-2E9C-101B-9397-08002B2CF9AE}" pid="18" name="Mendeley Recent Style Id 8_1">
    <vt:lpwstr>http://www.zotero.org/styles/sleep-medicine</vt:lpwstr>
  </property>
  <property fmtid="{D5CDD505-2E9C-101B-9397-08002B2CF9AE}" pid="19" name="Mendeley Recent Style Name 8_1">
    <vt:lpwstr>Sleep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eea97d99-da32-3a27-8b80-0f0a9b2251aa</vt:lpwstr>
  </property>
  <property fmtid="{D5CDD505-2E9C-101B-9397-08002B2CF9AE}" pid="24" name="Mendeley Citation Style_1">
    <vt:lpwstr>http://csl.mendeley.com/styles/43999581/ieee</vt:lpwstr>
  </property>
</Properties>
</file>