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D6B71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6A397E" w14:textId="6DAFACBC" w:rsidR="008363CF" w:rsidRDefault="008363CF" w:rsidP="008363CF">
      <w:pPr>
        <w:ind w:left="142" w:firstLine="42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Processo seletivo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Helpper</w:t>
      </w:r>
      <w:proofErr w:type="spellEnd"/>
    </w:p>
    <w:p w14:paraId="0782898F" w14:textId="45315DAE" w:rsidR="008363CF" w:rsidRPr="00331084" w:rsidRDefault="008363CF" w:rsidP="008363CF">
      <w:pPr>
        <w:ind w:left="142" w:firstLine="42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 de estágio</w:t>
      </w:r>
    </w:p>
    <w:p w14:paraId="5A2C7435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73027F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BC207A" w14:textId="2B25D385" w:rsidR="008363CF" w:rsidRPr="00331084" w:rsidRDefault="008363CF" w:rsidP="008363CF">
      <w:pPr>
        <w:ind w:left="142" w:firstLine="42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TESTE PRÁTICO – FORMULÁRIO DE CADASTRO DE CLIENTE </w:t>
      </w:r>
    </w:p>
    <w:p w14:paraId="7836AB74" w14:textId="4895E1B4" w:rsidR="008363CF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39009806" w14:textId="66D4EBA7" w:rsidR="008363CF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11615ED5" w14:textId="5F7FB9D7" w:rsidR="008363CF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42094A3E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4598CE75" w14:textId="77777777" w:rsidR="008363CF" w:rsidRDefault="008363CF" w:rsidP="008363CF">
      <w:pPr>
        <w:jc w:val="center"/>
        <w:rPr>
          <w:rFonts w:ascii="Arial" w:hAnsi="Arial" w:cs="Arial"/>
          <w:sz w:val="24"/>
          <w:szCs w:val="24"/>
        </w:rPr>
      </w:pPr>
    </w:p>
    <w:p w14:paraId="027145EF" w14:textId="77777777" w:rsidR="008363CF" w:rsidRDefault="008363CF" w:rsidP="008363CF">
      <w:pPr>
        <w:jc w:val="center"/>
        <w:rPr>
          <w:rFonts w:ascii="Arial" w:hAnsi="Arial" w:cs="Arial"/>
          <w:sz w:val="28"/>
          <w:szCs w:val="28"/>
        </w:rPr>
      </w:pPr>
      <w:r w:rsidRPr="008363CF">
        <w:rPr>
          <w:rFonts w:ascii="Arial" w:hAnsi="Arial" w:cs="Arial"/>
          <w:sz w:val="28"/>
          <w:szCs w:val="28"/>
        </w:rPr>
        <w:t xml:space="preserve">Janderson da Silva Rodrigues </w:t>
      </w:r>
    </w:p>
    <w:p w14:paraId="14AED242" w14:textId="64D2E7B2" w:rsidR="008363CF" w:rsidRPr="008363CF" w:rsidRDefault="008363CF" w:rsidP="008363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Análise e Desenvolvimento de Sistemas – Fatec Sorocaba – Noturno – 6ºSemestre – Conclusão: </w:t>
      </w:r>
      <w:proofErr w:type="gramStart"/>
      <w:r>
        <w:rPr>
          <w:rFonts w:ascii="Arial" w:hAnsi="Arial" w:cs="Arial"/>
          <w:sz w:val="28"/>
          <w:szCs w:val="28"/>
        </w:rPr>
        <w:t>Julho</w:t>
      </w:r>
      <w:proofErr w:type="gramEnd"/>
      <w:r>
        <w:rPr>
          <w:rFonts w:ascii="Arial" w:hAnsi="Arial" w:cs="Arial"/>
          <w:sz w:val="28"/>
          <w:szCs w:val="28"/>
        </w:rPr>
        <w:t xml:space="preserve"> 2022</w:t>
      </w:r>
      <w:r w:rsidRPr="008363CF">
        <w:rPr>
          <w:rFonts w:ascii="Arial" w:hAnsi="Arial" w:cs="Arial"/>
          <w:sz w:val="28"/>
          <w:szCs w:val="28"/>
        </w:rPr>
        <w:t xml:space="preserve">       </w:t>
      </w:r>
    </w:p>
    <w:p w14:paraId="32B158FA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58AF3B9F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558F2391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6F546596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4DF83D9D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47609B7B" w14:textId="77777777" w:rsidR="008363CF" w:rsidRPr="00331084" w:rsidRDefault="008363CF" w:rsidP="008363CF">
      <w:pPr>
        <w:ind w:left="142" w:firstLine="425"/>
        <w:jc w:val="center"/>
        <w:rPr>
          <w:rFonts w:ascii="Arial" w:hAnsi="Arial" w:cs="Arial"/>
          <w:sz w:val="24"/>
          <w:szCs w:val="24"/>
        </w:rPr>
      </w:pPr>
    </w:p>
    <w:p w14:paraId="6039A9A7" w14:textId="77777777" w:rsidR="008363CF" w:rsidRPr="008363CF" w:rsidRDefault="008363CF" w:rsidP="008363CF">
      <w:pPr>
        <w:ind w:left="142" w:firstLine="425"/>
        <w:jc w:val="center"/>
        <w:rPr>
          <w:rFonts w:ascii="Arial" w:hAnsi="Arial" w:cs="Arial"/>
          <w:sz w:val="28"/>
          <w:szCs w:val="28"/>
        </w:rPr>
      </w:pPr>
      <w:r w:rsidRPr="008363CF">
        <w:rPr>
          <w:rFonts w:ascii="Arial" w:hAnsi="Arial" w:cs="Arial"/>
          <w:sz w:val="28"/>
          <w:szCs w:val="28"/>
        </w:rPr>
        <w:t>Sorocaba</w:t>
      </w:r>
    </w:p>
    <w:p w14:paraId="1F2E620F" w14:textId="35F6E956" w:rsidR="008363CF" w:rsidRPr="008363CF" w:rsidRDefault="008363CF" w:rsidP="008363CF">
      <w:pPr>
        <w:ind w:left="142" w:firstLine="425"/>
        <w:jc w:val="center"/>
        <w:rPr>
          <w:rFonts w:ascii="Arial" w:hAnsi="Arial" w:cs="Arial"/>
          <w:sz w:val="28"/>
          <w:szCs w:val="28"/>
        </w:rPr>
      </w:pPr>
      <w:r w:rsidRPr="008363CF">
        <w:rPr>
          <w:rFonts w:ascii="Arial" w:hAnsi="Arial" w:cs="Arial"/>
          <w:sz w:val="28"/>
          <w:szCs w:val="28"/>
        </w:rPr>
        <w:t>2020</w:t>
      </w:r>
    </w:p>
    <w:p w14:paraId="1C3EFF31" w14:textId="0DD4A6D4" w:rsidR="008363CF" w:rsidRDefault="008363CF">
      <w:r>
        <w:br w:type="page"/>
      </w:r>
    </w:p>
    <w:p w14:paraId="219BF1CE" w14:textId="0572371A" w:rsidR="00111D11" w:rsidRDefault="00111D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DC5364D" w14:textId="159F76C4" w:rsidR="008363CF" w:rsidRPr="00111D11" w:rsidRDefault="00C753D8">
      <w:pPr>
        <w:rPr>
          <w:rFonts w:ascii="Arial" w:hAnsi="Arial" w:cs="Arial"/>
          <w:sz w:val="24"/>
          <w:szCs w:val="24"/>
        </w:rPr>
      </w:pPr>
      <w:r w:rsidRPr="00111D11">
        <w:rPr>
          <w:rFonts w:ascii="Arial" w:hAnsi="Arial" w:cs="Arial"/>
          <w:sz w:val="24"/>
          <w:szCs w:val="24"/>
        </w:rPr>
        <w:t xml:space="preserve">Neste projeto foi decidido utilizar as ferramentas </w:t>
      </w:r>
      <w:proofErr w:type="spellStart"/>
      <w:r w:rsidRPr="00111D11">
        <w:rPr>
          <w:rFonts w:ascii="Arial" w:hAnsi="Arial" w:cs="Arial"/>
          <w:sz w:val="24"/>
          <w:szCs w:val="24"/>
        </w:rPr>
        <w:t>react-simple-bot</w:t>
      </w:r>
      <w:proofErr w:type="spellEnd"/>
      <w:r w:rsidR="00022856" w:rsidRPr="00111D11">
        <w:rPr>
          <w:rFonts w:ascii="Arial" w:hAnsi="Arial" w:cs="Arial"/>
          <w:sz w:val="24"/>
          <w:szCs w:val="24"/>
        </w:rPr>
        <w:t xml:space="preserve"> para um UX diferenciado ao usuário, pois o método tradicional de responder </w:t>
      </w:r>
      <w:proofErr w:type="gramStart"/>
      <w:r w:rsidR="00022856" w:rsidRPr="00111D11">
        <w:rPr>
          <w:rFonts w:ascii="Arial" w:hAnsi="Arial" w:cs="Arial"/>
          <w:sz w:val="24"/>
          <w:szCs w:val="24"/>
        </w:rPr>
        <w:t xml:space="preserve">formulários </w:t>
      </w:r>
      <w:r w:rsidRPr="00111D11">
        <w:rPr>
          <w:rFonts w:ascii="Arial" w:hAnsi="Arial" w:cs="Arial"/>
          <w:sz w:val="24"/>
          <w:szCs w:val="24"/>
        </w:rPr>
        <w:t>,</w:t>
      </w:r>
      <w:proofErr w:type="gramEnd"/>
      <w:r w:rsidRPr="00111D11">
        <w:rPr>
          <w:rFonts w:ascii="Arial" w:hAnsi="Arial" w:cs="Arial"/>
          <w:sz w:val="24"/>
          <w:szCs w:val="24"/>
        </w:rPr>
        <w:t xml:space="preserve"> a biblioteca </w:t>
      </w:r>
      <w:proofErr w:type="spellStart"/>
      <w:r w:rsidRPr="00111D11">
        <w:rPr>
          <w:rFonts w:ascii="Arial" w:hAnsi="Arial" w:cs="Arial"/>
          <w:sz w:val="24"/>
          <w:szCs w:val="24"/>
        </w:rPr>
        <w:t>React</w:t>
      </w:r>
      <w:proofErr w:type="spellEnd"/>
      <w:r w:rsidRPr="00111D11">
        <w:rPr>
          <w:rFonts w:ascii="Arial" w:hAnsi="Arial" w:cs="Arial"/>
          <w:sz w:val="24"/>
          <w:szCs w:val="24"/>
        </w:rPr>
        <w:t xml:space="preserve">, </w:t>
      </w:r>
      <w:r w:rsidR="00022856" w:rsidRPr="00111D11">
        <w:rPr>
          <w:rFonts w:ascii="Arial" w:hAnsi="Arial" w:cs="Arial"/>
          <w:sz w:val="24"/>
          <w:szCs w:val="24"/>
        </w:rPr>
        <w:t xml:space="preserve">o banco de dados </w:t>
      </w:r>
      <w:proofErr w:type="spellStart"/>
      <w:r w:rsidR="00022856" w:rsidRPr="00111D11">
        <w:rPr>
          <w:rFonts w:ascii="Arial" w:hAnsi="Arial" w:cs="Arial"/>
          <w:sz w:val="24"/>
          <w:szCs w:val="24"/>
        </w:rPr>
        <w:t>NoS</w:t>
      </w:r>
      <w:r w:rsidR="001E2DB1" w:rsidRPr="00111D11">
        <w:rPr>
          <w:rFonts w:ascii="Arial" w:hAnsi="Arial" w:cs="Arial"/>
          <w:sz w:val="24"/>
          <w:szCs w:val="24"/>
        </w:rPr>
        <w:t>QL</w:t>
      </w:r>
      <w:proofErr w:type="spellEnd"/>
      <w:r w:rsidR="00022856" w:rsidRPr="00111D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2856" w:rsidRPr="00111D11">
        <w:rPr>
          <w:rFonts w:ascii="Arial" w:hAnsi="Arial" w:cs="Arial"/>
          <w:sz w:val="24"/>
          <w:szCs w:val="24"/>
        </w:rPr>
        <w:t>Firebase</w:t>
      </w:r>
      <w:proofErr w:type="spellEnd"/>
      <w:r w:rsidR="001E2DB1" w:rsidRPr="00111D11">
        <w:rPr>
          <w:rFonts w:ascii="Arial" w:hAnsi="Arial" w:cs="Arial"/>
          <w:sz w:val="24"/>
          <w:szCs w:val="24"/>
        </w:rPr>
        <w:t>.</w:t>
      </w:r>
    </w:p>
    <w:p w14:paraId="57849D9D" w14:textId="77777777" w:rsidR="00111D11" w:rsidRDefault="00111D11">
      <w:pPr>
        <w:rPr>
          <w:rFonts w:ascii="Arial" w:hAnsi="Arial" w:cs="Arial"/>
          <w:b/>
          <w:bCs/>
          <w:sz w:val="24"/>
          <w:szCs w:val="24"/>
        </w:rPr>
      </w:pPr>
    </w:p>
    <w:p w14:paraId="562354E2" w14:textId="489E49E6" w:rsidR="00C175AF" w:rsidRPr="00B067A6" w:rsidRDefault="00C175AF" w:rsidP="00C175AF">
      <w:pPr>
        <w:pStyle w:val="Ttulo2"/>
      </w:pPr>
      <w:bookmarkStart w:id="0" w:name="_Toc24883661"/>
      <w:r w:rsidRPr="00B067A6">
        <w:t>Fase 1 - Caso de Uso –</w:t>
      </w:r>
      <w:bookmarkEnd w:id="0"/>
      <w:r w:rsidR="00111D11">
        <w:t xml:space="preserve"> </w:t>
      </w:r>
      <w:r w:rsidR="001E2DB1">
        <w:t>Acessar o Sistema</w:t>
      </w:r>
    </w:p>
    <w:p w14:paraId="247C410A" w14:textId="002BD14F" w:rsidR="00C175AF" w:rsidRPr="00B067A6" w:rsidRDefault="00C175AF" w:rsidP="00C175AF">
      <w:pPr>
        <w:rPr>
          <w:rFonts w:cs="Arial"/>
        </w:rPr>
      </w:pPr>
      <w:r w:rsidRPr="00B067A6">
        <w:rPr>
          <w:rFonts w:cs="Arial"/>
          <w:b/>
          <w:bCs/>
        </w:rPr>
        <w:t xml:space="preserve">Objetivo: </w:t>
      </w:r>
      <w:r w:rsidRPr="00B067A6">
        <w:rPr>
          <w:rFonts w:cs="Arial"/>
        </w:rPr>
        <w:t xml:space="preserve">Este caso de uso permite </w:t>
      </w:r>
      <w:r>
        <w:rPr>
          <w:rFonts w:cs="Arial"/>
        </w:rPr>
        <w:t xml:space="preserve">usuários </w:t>
      </w:r>
      <w:r w:rsidR="001E2DB1">
        <w:rPr>
          <w:rFonts w:cs="Arial"/>
        </w:rPr>
        <w:t>verificarem as funções iniciais do sistema</w:t>
      </w:r>
      <w:r>
        <w:rPr>
          <w:rFonts w:cs="Arial"/>
        </w:rPr>
        <w:t>.</w:t>
      </w:r>
    </w:p>
    <w:p w14:paraId="4DD7D56E" w14:textId="77777777" w:rsidR="00C175AF" w:rsidRPr="00B067A6" w:rsidRDefault="00C175AF" w:rsidP="00C175AF">
      <w:pPr>
        <w:rPr>
          <w:rFonts w:cs="Arial"/>
        </w:rPr>
      </w:pPr>
      <w:r w:rsidRPr="00B067A6">
        <w:rPr>
          <w:rFonts w:cs="Arial"/>
          <w:b/>
          <w:bCs/>
        </w:rPr>
        <w:t>Autor:</w:t>
      </w:r>
      <w:r w:rsidRPr="00B067A6">
        <w:rPr>
          <w:rFonts w:cs="Arial"/>
        </w:rPr>
        <w:t xml:space="preserve"> Janderson Rodrigues</w:t>
      </w:r>
    </w:p>
    <w:p w14:paraId="6C23AAA9" w14:textId="77777777" w:rsidR="00C175AF" w:rsidRPr="00B067A6" w:rsidRDefault="00C175AF" w:rsidP="00C175AF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t>Enunciado:</w:t>
      </w:r>
    </w:p>
    <w:p w14:paraId="2F56FD19" w14:textId="27C79323" w:rsidR="00C175AF" w:rsidRPr="00B067A6" w:rsidRDefault="00C175AF" w:rsidP="00C175AF">
      <w:pPr>
        <w:rPr>
          <w:rFonts w:cs="Arial"/>
        </w:rPr>
      </w:pPr>
      <w:r w:rsidRPr="00B067A6">
        <w:rPr>
          <w:rFonts w:cs="Arial"/>
          <w:b/>
          <w:bCs/>
          <w:highlight w:val="yellow"/>
        </w:rPr>
        <w:t>Descrição da tela</w:t>
      </w:r>
      <w:r w:rsidRPr="00B067A6">
        <w:rPr>
          <w:rFonts w:cs="Arial"/>
        </w:rPr>
        <w:t>: Na parte superior há um</w:t>
      </w:r>
      <w:r w:rsidR="00C753D8">
        <w:rPr>
          <w:rFonts w:cs="Arial"/>
        </w:rPr>
        <w:t xml:space="preserve"> campo </w:t>
      </w:r>
      <w:r>
        <w:rPr>
          <w:rFonts w:cs="Arial"/>
        </w:rPr>
        <w:t>informa</w:t>
      </w:r>
      <w:r w:rsidR="00C753D8">
        <w:rPr>
          <w:rFonts w:cs="Arial"/>
        </w:rPr>
        <w:t xml:space="preserve">ndo uma condição para </w:t>
      </w:r>
      <w:r w:rsidR="001E2DB1">
        <w:rPr>
          <w:rFonts w:cs="Arial"/>
        </w:rPr>
        <w:t>acessar</w:t>
      </w:r>
      <w:r w:rsidR="00C753D8">
        <w:rPr>
          <w:rFonts w:cs="Arial"/>
        </w:rPr>
        <w:t xml:space="preserve"> o questionário</w:t>
      </w:r>
      <w:r>
        <w:rPr>
          <w:rFonts w:cs="Arial"/>
        </w:rPr>
        <w:t xml:space="preserve"> (</w:t>
      </w:r>
      <w:proofErr w:type="spellStart"/>
      <w:r w:rsidR="00C753D8">
        <w:rPr>
          <w:rFonts w:cs="Arial"/>
        </w:rPr>
        <w:t>label</w:t>
      </w:r>
      <w:proofErr w:type="spellEnd"/>
      <w:r>
        <w:rPr>
          <w:rFonts w:cs="Arial"/>
        </w:rPr>
        <w:t>)</w:t>
      </w:r>
      <w:r w:rsidRPr="00B067A6">
        <w:rPr>
          <w:rFonts w:cs="Arial"/>
        </w:rPr>
        <w:t>,</w:t>
      </w:r>
      <w:r>
        <w:rPr>
          <w:rFonts w:cs="Arial"/>
        </w:rPr>
        <w:t xml:space="preserve"> </w:t>
      </w:r>
      <w:r w:rsidR="00C753D8">
        <w:rPr>
          <w:rFonts w:cs="Arial"/>
        </w:rPr>
        <w:t xml:space="preserve">no centro da tela uma imagem verde </w:t>
      </w:r>
      <w:r>
        <w:rPr>
          <w:rFonts w:cs="Arial"/>
        </w:rPr>
        <w:t>(</w:t>
      </w:r>
      <w:r w:rsidR="00C753D8">
        <w:rPr>
          <w:rFonts w:cs="Arial"/>
        </w:rPr>
        <w:t>imagem</w:t>
      </w:r>
      <w:r>
        <w:rPr>
          <w:rFonts w:cs="Arial"/>
        </w:rPr>
        <w:t>)</w:t>
      </w:r>
      <w:r w:rsidR="00C753D8">
        <w:rPr>
          <w:rFonts w:cs="Arial"/>
        </w:rPr>
        <w:t xml:space="preserve"> que ativa um evento</w:t>
      </w:r>
      <w:r>
        <w:rPr>
          <w:rFonts w:cs="Arial"/>
        </w:rPr>
        <w:t xml:space="preserve"> </w:t>
      </w:r>
      <w:r w:rsidR="00C753D8">
        <w:rPr>
          <w:rFonts w:cs="Arial"/>
        </w:rPr>
        <w:t xml:space="preserve">de direcionamento para um link externo, </w:t>
      </w:r>
      <w:r>
        <w:rPr>
          <w:rFonts w:cs="Arial"/>
        </w:rPr>
        <w:t xml:space="preserve">tem um botão verde que ativa um evento, ao finalizar os eventos </w:t>
      </w:r>
      <w:r w:rsidR="001E2DB1">
        <w:rPr>
          <w:rFonts w:cs="Arial"/>
        </w:rPr>
        <w:t>a lista de usuários é mostrada</w:t>
      </w:r>
      <w:r w:rsidR="00C753D8">
        <w:rPr>
          <w:rFonts w:cs="Arial"/>
        </w:rPr>
        <w:t>.</w:t>
      </w:r>
    </w:p>
    <w:p w14:paraId="37386A8B" w14:textId="2483D688" w:rsidR="00C175AF" w:rsidRDefault="00C175AF" w:rsidP="00C175AF">
      <w:pPr>
        <w:rPr>
          <w:rFonts w:cs="Arial"/>
        </w:rPr>
      </w:pPr>
      <w:r w:rsidRPr="00B067A6">
        <w:rPr>
          <w:rFonts w:cs="Arial"/>
          <w:b/>
          <w:bCs/>
          <w:highlight w:val="yellow"/>
        </w:rPr>
        <w:t>Eventos</w:t>
      </w:r>
      <w:r w:rsidRPr="00B067A6">
        <w:rPr>
          <w:rFonts w:cs="Arial"/>
        </w:rPr>
        <w:t xml:space="preserve">: Ao clique do botão </w:t>
      </w:r>
      <w:r w:rsidR="00C753D8">
        <w:rPr>
          <w:rFonts w:cs="Arial"/>
        </w:rPr>
        <w:t xml:space="preserve">Entre com o </w:t>
      </w:r>
      <w:proofErr w:type="gramStart"/>
      <w:r w:rsidR="00C753D8">
        <w:rPr>
          <w:rFonts w:cs="Arial"/>
        </w:rPr>
        <w:t>Google</w:t>
      </w:r>
      <w:r>
        <w:rPr>
          <w:rFonts w:cs="Arial"/>
        </w:rPr>
        <w:t xml:space="preserve"> </w:t>
      </w:r>
      <w:r w:rsidR="00C753D8">
        <w:rPr>
          <w:rFonts w:cs="Arial"/>
        </w:rPr>
        <w:t xml:space="preserve"> </w:t>
      </w:r>
      <w:r>
        <w:rPr>
          <w:rFonts w:cs="Arial"/>
        </w:rPr>
        <w:t>o</w:t>
      </w:r>
      <w:proofErr w:type="gramEnd"/>
      <w:r>
        <w:rPr>
          <w:rFonts w:cs="Arial"/>
        </w:rPr>
        <w:t xml:space="preserve"> processo executa o método </w:t>
      </w:r>
      <w:proofErr w:type="spellStart"/>
      <w:r w:rsidR="00C753D8">
        <w:rPr>
          <w:rFonts w:cs="Arial"/>
        </w:rPr>
        <w:t>signInWithGoogle</w:t>
      </w:r>
      <w:proofErr w:type="spellEnd"/>
      <w:r>
        <w:rPr>
          <w:rFonts w:cs="Arial"/>
        </w:rPr>
        <w:t xml:space="preserve">()  da classe </w:t>
      </w:r>
      <w:proofErr w:type="spellStart"/>
      <w:r w:rsidR="00C753D8">
        <w:rPr>
          <w:rFonts w:cs="Arial"/>
        </w:rPr>
        <w:t>firebase</w:t>
      </w:r>
      <w:proofErr w:type="spellEnd"/>
      <w:r>
        <w:rPr>
          <w:rFonts w:cs="Arial"/>
        </w:rPr>
        <w:t xml:space="preserve"> onde dados referentes aos usuários </w:t>
      </w:r>
      <w:r w:rsidR="00C753D8">
        <w:rPr>
          <w:rFonts w:cs="Arial"/>
        </w:rPr>
        <w:t>podem se cadastrar no sistema.</w:t>
      </w:r>
    </w:p>
    <w:p w14:paraId="0A5C34C2" w14:textId="77777777" w:rsidR="00C175AF" w:rsidRPr="00B067A6" w:rsidRDefault="00C175AF" w:rsidP="00C175AF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t>Layout</w:t>
      </w:r>
    </w:p>
    <w:p w14:paraId="0E60BD4A" w14:textId="6D99779E" w:rsidR="00C175AF" w:rsidRPr="00B067A6" w:rsidRDefault="00C753D8" w:rsidP="00C175AF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38EE801" wp14:editId="01980391">
            <wp:extent cx="5400040" cy="293370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D93F" w14:textId="33A323F8" w:rsidR="00C175AF" w:rsidRDefault="00C175AF" w:rsidP="00C175AF">
      <w:pPr>
        <w:spacing w:after="0" w:line="240" w:lineRule="auto"/>
        <w:rPr>
          <w:rFonts w:cs="Arial"/>
          <w:b/>
          <w:bCs/>
        </w:rPr>
      </w:pPr>
    </w:p>
    <w:p w14:paraId="79DC01AD" w14:textId="77777777" w:rsidR="00C175AF" w:rsidRDefault="00C175AF" w:rsidP="00C175AF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t>Classes</w:t>
      </w:r>
    </w:p>
    <w:p w14:paraId="0839481B" w14:textId="6657068C" w:rsidR="00C175AF" w:rsidRPr="00B067A6" w:rsidRDefault="00C753D8" w:rsidP="00C175AF">
      <w:pPr>
        <w:rPr>
          <w:rFonts w:cs="Arial"/>
          <w:b/>
          <w:bCs/>
        </w:rPr>
      </w:pPr>
      <w:r>
        <w:rPr>
          <w:rFonts w:cs="Arial"/>
          <w:b/>
          <w:bCs/>
        </w:rPr>
        <w:t>XXXXXXX</w:t>
      </w:r>
    </w:p>
    <w:p w14:paraId="3EB06251" w14:textId="0A2F097A" w:rsidR="00C175AF" w:rsidRDefault="00C753D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cs="Arial"/>
        </w:rPr>
        <w:t>signInWithGoogle</w:t>
      </w:r>
      <w:proofErr w:type="spellEnd"/>
      <w:r w:rsidR="00C175AF" w:rsidRPr="0025224F">
        <w:rPr>
          <w:rFonts w:cs="Arial"/>
          <w:b/>
          <w:bCs/>
        </w:rPr>
        <w:t>:</w:t>
      </w:r>
      <w:r w:rsidR="00C175AF">
        <w:rPr>
          <w:rFonts w:cs="Arial"/>
          <w:b/>
          <w:bCs/>
        </w:rPr>
        <w:t xml:space="preserve"> </w:t>
      </w:r>
      <w:r w:rsidR="00C175AF">
        <w:rPr>
          <w:rFonts w:cs="Arial"/>
        </w:rPr>
        <w:t xml:space="preserve">Esse método permite ao usuário </w:t>
      </w:r>
      <w:r>
        <w:rPr>
          <w:rFonts w:cs="Arial"/>
        </w:rPr>
        <w:t>responder o questionário</w:t>
      </w:r>
      <w:r w:rsidR="00C175AF">
        <w:rPr>
          <w:rFonts w:cs="Arial"/>
        </w:rPr>
        <w:t>.</w:t>
      </w:r>
    </w:p>
    <w:p w14:paraId="1CEAD1D7" w14:textId="222348E6" w:rsidR="008363CF" w:rsidRDefault="008363CF" w:rsidP="008363CF">
      <w:pPr>
        <w:rPr>
          <w:rFonts w:ascii="Arial" w:hAnsi="Arial" w:cs="Arial"/>
          <w:b/>
          <w:bCs/>
          <w:sz w:val="24"/>
          <w:szCs w:val="24"/>
        </w:rPr>
      </w:pPr>
      <w:r w:rsidRPr="00331084">
        <w:rPr>
          <w:rFonts w:ascii="Arial" w:hAnsi="Arial" w:cs="Arial"/>
          <w:b/>
          <w:bCs/>
          <w:sz w:val="24"/>
          <w:szCs w:val="24"/>
        </w:rPr>
        <w:lastRenderedPageBreak/>
        <w:t>Tabela</w:t>
      </w:r>
      <w:r w:rsidR="00C175AF">
        <w:rPr>
          <w:rFonts w:ascii="Arial" w:hAnsi="Arial" w:cs="Arial"/>
          <w:b/>
          <w:bCs/>
          <w:sz w:val="24"/>
          <w:szCs w:val="24"/>
        </w:rPr>
        <w:t>s envolvidas</w:t>
      </w:r>
      <w:r w:rsidRPr="00331084">
        <w:rPr>
          <w:rFonts w:ascii="Arial" w:hAnsi="Arial" w:cs="Arial"/>
          <w:b/>
          <w:bCs/>
          <w:sz w:val="24"/>
          <w:szCs w:val="24"/>
        </w:rPr>
        <w:t>:</w:t>
      </w:r>
    </w:p>
    <w:p w14:paraId="7780E7DD" w14:textId="1F9E2406" w:rsidR="008363CF" w:rsidRPr="00331084" w:rsidRDefault="008363CF" w:rsidP="008363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Pessoa</w:t>
      </w:r>
      <w:r w:rsidRPr="00331084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53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1154"/>
        <w:gridCol w:w="1662"/>
        <w:gridCol w:w="1942"/>
        <w:gridCol w:w="834"/>
        <w:gridCol w:w="1928"/>
      </w:tblGrid>
      <w:tr w:rsidR="00DD7D18" w:rsidRPr="00C754EB" w14:paraId="0BC3F8E7" w14:textId="77777777" w:rsidTr="00DD7D18">
        <w:trPr>
          <w:trHeight w:val="300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4C036C" w14:textId="77777777" w:rsidR="008363CF" w:rsidRPr="00C754EB" w:rsidRDefault="008363C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b/>
                <w:bCs/>
                <w:sz w:val="24"/>
                <w:szCs w:val="24"/>
              </w:rPr>
              <w:br w:type="page"/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2BFCB5" w14:textId="77777777" w:rsidR="008363CF" w:rsidRPr="00C754EB" w:rsidRDefault="008363C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Tamanho </w:t>
            </w:r>
          </w:p>
          <w:p w14:paraId="748A879D" w14:textId="77777777" w:rsidR="008363CF" w:rsidRPr="00C754EB" w:rsidRDefault="008363C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em bytes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818667" w14:textId="77777777" w:rsidR="008363CF" w:rsidRPr="00C754EB" w:rsidRDefault="008363C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Tipo de dados</w:t>
            </w: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0DD457" w14:textId="77777777" w:rsidR="008363CF" w:rsidRPr="00C754EB" w:rsidRDefault="008363C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Máscara</w:t>
            </w:r>
          </w:p>
          <w:p w14:paraId="6A97ECEA" w14:textId="77777777" w:rsidR="008363CF" w:rsidRPr="00C754EB" w:rsidRDefault="008363C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edição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68B41C" w14:textId="77777777" w:rsidR="008363CF" w:rsidRPr="00C754EB" w:rsidRDefault="008363C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Chave 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D26D9E" w14:textId="77777777" w:rsidR="008363CF" w:rsidRPr="00C754EB" w:rsidRDefault="008363C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Descrição</w:t>
            </w:r>
          </w:p>
        </w:tc>
      </w:tr>
      <w:tr w:rsidR="00C175AF" w:rsidRPr="00C754EB" w14:paraId="3CE6BEE0" w14:textId="77777777" w:rsidTr="00DD7D18">
        <w:trPr>
          <w:trHeight w:val="300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079BA" w14:textId="61166EE2" w:rsidR="00C175AF" w:rsidRPr="00C754EB" w:rsidRDefault="00C175AF" w:rsidP="00C175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53D8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ABD2B" w14:textId="3045A3CB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80A56" w14:textId="7AA977F0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Inteiro</w:t>
            </w: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17ED9" w14:textId="72BE776C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999.999.999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438B" w14:textId="47CBC188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7F6E1" w14:textId="458658FE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Id do cadastrado</w:t>
            </w:r>
          </w:p>
        </w:tc>
      </w:tr>
      <w:tr w:rsidR="00C175AF" w:rsidRPr="00C754EB" w14:paraId="68311BAD" w14:textId="77777777" w:rsidTr="00DD7D18">
        <w:trPr>
          <w:trHeight w:val="63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5667F" w14:textId="7DCA06B5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_Nome</w:t>
            </w:r>
            <w:proofErr w:type="spellEnd"/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A0F25" w14:textId="7777777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3E5C4" w14:textId="7777777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AlfaNumerico</w:t>
            </w:r>
            <w:proofErr w:type="spellEnd"/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27C8E" w14:textId="7777777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0F9DF" w14:textId="7777777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ED93F" w14:textId="2A007E33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Nome do ca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dastrado</w:t>
            </w:r>
          </w:p>
        </w:tc>
      </w:tr>
      <w:tr w:rsidR="00C175AF" w:rsidRPr="00C754EB" w14:paraId="5552BE43" w14:textId="77777777" w:rsidTr="00DD7D18">
        <w:trPr>
          <w:trHeight w:val="63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FBB3A" w14:textId="1CDF2B31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E71D0" w14:textId="00D17F51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13F48" w14:textId="34FC304A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AlfaNumerico</w:t>
            </w:r>
            <w:proofErr w:type="spellEnd"/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59DC6" w14:textId="169AEC44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28F11" w14:textId="105785A1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6CB8" w14:textId="1E9E68F2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Email</w:t>
            </w:r>
            <w:proofErr w:type="spellEnd"/>
          </w:p>
        </w:tc>
      </w:tr>
      <w:tr w:rsidR="00C175AF" w:rsidRPr="00C754EB" w14:paraId="2BE88E9E" w14:textId="77777777" w:rsidTr="00DD7D18">
        <w:trPr>
          <w:trHeight w:val="63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9EE00" w14:textId="45B9D784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C51CA" w14:textId="28DE5170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A796B" w14:textId="004616FF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Inteiro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0B8D7" w14:textId="6C745C7B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999.999.999.999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FE813" w14:textId="4F47F57A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DDD2" w14:textId="3D789CF5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Telefone</w:t>
            </w:r>
          </w:p>
        </w:tc>
      </w:tr>
      <w:tr w:rsidR="00C175AF" w:rsidRPr="00C754EB" w14:paraId="2176983C" w14:textId="77777777" w:rsidTr="00DD7D18">
        <w:trPr>
          <w:trHeight w:val="63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40843" w14:textId="4A9E51F1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_CEP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DA30A" w14:textId="5F5EED8E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4B962" w14:textId="51A510DD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Inteiro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8BD17" w14:textId="3C9B3ED5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999.999.999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5B090C" w14:textId="656314D5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0E90" w14:textId="4E338359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CEP</w:t>
            </w:r>
          </w:p>
        </w:tc>
      </w:tr>
      <w:tr w:rsidR="00C175AF" w:rsidRPr="00C754EB" w14:paraId="0D6ED54E" w14:textId="77777777" w:rsidTr="00DD7D18">
        <w:trPr>
          <w:trHeight w:val="63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BAFB41" w14:textId="01297C7C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_Rua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45D510" w14:textId="243C1158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BA898" w14:textId="1FB221FA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AlfaNumerico</w:t>
            </w:r>
            <w:proofErr w:type="spellEnd"/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FAAA1" w14:textId="76DF9113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51D367" w14:textId="5B59BA3E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80C5C" w14:textId="7C173EDD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Rua</w:t>
            </w:r>
          </w:p>
        </w:tc>
      </w:tr>
      <w:tr w:rsidR="00C175AF" w:rsidRPr="00C754EB" w14:paraId="65A75D55" w14:textId="77777777" w:rsidTr="00DD7D18">
        <w:trPr>
          <w:trHeight w:val="63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9C76E" w14:textId="16647001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Num</w:t>
            </w:r>
            <w:proofErr w:type="gramEnd"/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4CCB5" w14:textId="3F03CB1F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E1E70" w14:textId="7399B677" w:rsidR="00C175AF" w:rsidRPr="00C754EB" w:rsidRDefault="00C753D8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AlfaNumerico</w:t>
            </w:r>
            <w:proofErr w:type="spellEnd"/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26AA2" w14:textId="0EE63E90" w:rsidR="00C175AF" w:rsidRPr="00C754EB" w:rsidRDefault="00C753D8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18850" w14:textId="7777777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5F7E" w14:textId="6172EB3D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Número</w:t>
            </w:r>
          </w:p>
        </w:tc>
      </w:tr>
      <w:tr w:rsidR="00C175AF" w:rsidRPr="00C754EB" w14:paraId="2060B4E1" w14:textId="77777777" w:rsidTr="00DD7D18">
        <w:trPr>
          <w:trHeight w:val="63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741F7" w14:textId="15AF6C8D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Bairro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A7600" w14:textId="63AE1FDE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DAC9A" w14:textId="7777777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AlfaNumerico</w:t>
            </w:r>
            <w:proofErr w:type="spellEnd"/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3582D" w14:textId="7777777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A9415" w14:textId="7777777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CC62" w14:textId="027966FA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Bairro</w:t>
            </w:r>
          </w:p>
        </w:tc>
      </w:tr>
      <w:tr w:rsidR="00C175AF" w:rsidRPr="00C754EB" w14:paraId="13A1653E" w14:textId="77777777" w:rsidTr="00DD7D18">
        <w:trPr>
          <w:trHeight w:val="63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7D715" w14:textId="40764FA4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Cidad</w:t>
            </w:r>
            <w:proofErr w:type="spellEnd"/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31512" w14:textId="649FEEB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C4894" w14:textId="1BFE699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AlfaNumerico</w:t>
            </w:r>
            <w:proofErr w:type="spellEnd"/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9251D" w14:textId="5BAC580A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1B116" w14:textId="7249E44E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73E1" w14:textId="7F7DD750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Cidade</w:t>
            </w:r>
          </w:p>
        </w:tc>
      </w:tr>
      <w:tr w:rsidR="00C175AF" w:rsidRPr="00C754EB" w14:paraId="4BDB458D" w14:textId="77777777" w:rsidTr="00DD7D18">
        <w:trPr>
          <w:trHeight w:val="630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5C195" w14:textId="6CE6915C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Estad</w:t>
            </w:r>
            <w:proofErr w:type="spellEnd"/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0449A" w14:textId="5BE4E5B8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488C2" w14:textId="76EF1C85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AlfaNumerico</w:t>
            </w:r>
            <w:proofErr w:type="spellEnd"/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F58E3" w14:textId="2610BADC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1D136" w14:textId="4743C44D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3C8CD" w14:textId="48FC1FBC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Estado</w:t>
            </w:r>
          </w:p>
        </w:tc>
      </w:tr>
    </w:tbl>
    <w:p w14:paraId="05D35B2D" w14:textId="77777777" w:rsidR="00C175AF" w:rsidRDefault="00C175AF" w:rsidP="00C175AF">
      <w:pPr>
        <w:rPr>
          <w:rFonts w:ascii="Arial" w:hAnsi="Arial" w:cs="Arial"/>
          <w:b/>
          <w:bCs/>
          <w:sz w:val="24"/>
          <w:szCs w:val="24"/>
        </w:rPr>
      </w:pPr>
    </w:p>
    <w:p w14:paraId="781B6B93" w14:textId="54CE34FB" w:rsidR="00C175AF" w:rsidRDefault="00C175AF" w:rsidP="00C175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Pessoa Física</w:t>
      </w:r>
      <w:r w:rsidRPr="00331084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5742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1154"/>
        <w:gridCol w:w="1662"/>
        <w:gridCol w:w="1942"/>
        <w:gridCol w:w="834"/>
        <w:gridCol w:w="2208"/>
      </w:tblGrid>
      <w:tr w:rsidR="00C175AF" w:rsidRPr="00C754EB" w14:paraId="47862168" w14:textId="77777777" w:rsidTr="00C175AF">
        <w:trPr>
          <w:trHeight w:val="300"/>
        </w:trPr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CC6B20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b/>
                <w:bCs/>
                <w:sz w:val="24"/>
                <w:szCs w:val="24"/>
              </w:rPr>
              <w:br w:type="page"/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3699F8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Tamanho </w:t>
            </w:r>
          </w:p>
          <w:p w14:paraId="50BD95EF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em bytes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2DDFAC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Tipo de dados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EA87E6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Máscara</w:t>
            </w:r>
          </w:p>
          <w:p w14:paraId="466C6828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edição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E4AC0F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Chave </w:t>
            </w: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A99A03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Descrição</w:t>
            </w:r>
          </w:p>
        </w:tc>
      </w:tr>
      <w:tr w:rsidR="00C175AF" w:rsidRPr="00C754EB" w14:paraId="3E318C8A" w14:textId="77777777" w:rsidTr="00C175AF">
        <w:trPr>
          <w:trHeight w:val="300"/>
        </w:trPr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C7515" w14:textId="4E4BBEAF" w:rsidR="00C175AF" w:rsidRPr="00C754EB" w:rsidRDefault="00C175AF" w:rsidP="00C175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4B2D1" w14:textId="6ABF561C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CF670" w14:textId="38F23665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Inteiro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6D990" w14:textId="6CAA317E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999.999.999.999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54FF6" w14:textId="16CDD151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98AE1" w14:textId="695E4C2D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CPF do cadastrado</w:t>
            </w:r>
          </w:p>
        </w:tc>
      </w:tr>
      <w:tr w:rsidR="00C175AF" w:rsidRPr="00C754EB" w14:paraId="0587A79D" w14:textId="77777777" w:rsidTr="00C175AF">
        <w:trPr>
          <w:trHeight w:val="630"/>
        </w:trPr>
        <w:tc>
          <w:tcPr>
            <w:tcW w:w="10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969D2" w14:textId="0974CF20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D4F0A" w14:textId="266D22FC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E23DA" w14:textId="1B5A055B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Inteiro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522748" w14:textId="083CD448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999.999.999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9BAC4" w14:textId="74CA2207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C13A" w14:textId="2931D625" w:rsidR="00C175AF" w:rsidRPr="00C754EB" w:rsidRDefault="00C175AF" w:rsidP="00C175A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Id do cadastrado</w:t>
            </w:r>
          </w:p>
        </w:tc>
      </w:tr>
    </w:tbl>
    <w:p w14:paraId="2F385AF1" w14:textId="77777777" w:rsidR="00C175AF" w:rsidRDefault="00C175AF" w:rsidP="00C175AF">
      <w:pPr>
        <w:rPr>
          <w:rFonts w:ascii="Arial" w:hAnsi="Arial" w:cs="Arial"/>
          <w:b/>
          <w:bCs/>
          <w:sz w:val="24"/>
          <w:szCs w:val="24"/>
        </w:rPr>
      </w:pPr>
    </w:p>
    <w:p w14:paraId="14C74CED" w14:textId="77777777" w:rsidR="00C175AF" w:rsidRDefault="00C175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701465D" w14:textId="77777777" w:rsidR="00C175AF" w:rsidRDefault="00C175AF" w:rsidP="00C175AF">
      <w:pPr>
        <w:rPr>
          <w:rFonts w:ascii="Arial" w:hAnsi="Arial" w:cs="Arial"/>
          <w:b/>
          <w:bCs/>
          <w:sz w:val="24"/>
          <w:szCs w:val="24"/>
        </w:rPr>
      </w:pPr>
    </w:p>
    <w:p w14:paraId="7B757FFF" w14:textId="185D8698" w:rsidR="00C175AF" w:rsidRDefault="00C175AF" w:rsidP="00C175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Pessoa Jurídica</w:t>
      </w:r>
      <w:r w:rsidRPr="00331084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558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1154"/>
        <w:gridCol w:w="1662"/>
        <w:gridCol w:w="1942"/>
        <w:gridCol w:w="834"/>
        <w:gridCol w:w="2355"/>
      </w:tblGrid>
      <w:tr w:rsidR="00C175AF" w:rsidRPr="00C754EB" w14:paraId="703D668F" w14:textId="77777777" w:rsidTr="00C175AF">
        <w:trPr>
          <w:trHeight w:val="300"/>
        </w:trPr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BC411C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b/>
                <w:bCs/>
                <w:sz w:val="24"/>
                <w:szCs w:val="24"/>
              </w:rPr>
              <w:br w:type="page"/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1AC989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Tamanho </w:t>
            </w:r>
          </w:p>
          <w:p w14:paraId="58B231A2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em bytes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26FBC8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Tipo de dados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95EFAA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Máscara</w:t>
            </w:r>
          </w:p>
          <w:p w14:paraId="3C181597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edição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010A9D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Chave 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00EAD2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Descrição</w:t>
            </w:r>
          </w:p>
        </w:tc>
      </w:tr>
      <w:tr w:rsidR="00C175AF" w:rsidRPr="00C754EB" w14:paraId="5F67F7E3" w14:textId="77777777" w:rsidTr="00C175AF">
        <w:trPr>
          <w:trHeight w:val="300"/>
        </w:trPr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47ED8" w14:textId="1F775571" w:rsidR="00C175AF" w:rsidRPr="00C754EB" w:rsidRDefault="00C175AF" w:rsidP="00C86A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CNPJ</w:t>
            </w:r>
            <w:proofErr w:type="spellEnd"/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33143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59681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Inteiro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B16C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999.999.999.999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25EEA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PK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01951" w14:textId="38B576A8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CNPJ do cadastrado</w:t>
            </w:r>
          </w:p>
        </w:tc>
      </w:tr>
      <w:tr w:rsidR="00C175AF" w:rsidRPr="00C754EB" w14:paraId="1B8EE40E" w14:textId="77777777" w:rsidTr="00C175AF">
        <w:trPr>
          <w:trHeight w:val="630"/>
        </w:trPr>
        <w:tc>
          <w:tcPr>
            <w:tcW w:w="10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9DB9E6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Pessoa</w:t>
            </w: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 xml:space="preserve"> 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17EC0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86F8E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54EB">
              <w:rPr>
                <w:rFonts w:ascii="Arial" w:hAnsi="Arial" w:cs="Arial"/>
                <w:color w:val="000000"/>
                <w:sz w:val="24"/>
                <w:szCs w:val="24"/>
              </w:rPr>
              <w:t>Inteiro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FC7255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999.999.999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ACEE4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FDA84" w14:textId="77777777" w:rsidR="00C175AF" w:rsidRPr="00C754EB" w:rsidRDefault="00C175AF" w:rsidP="00C86A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Id do cadastrado</w:t>
            </w:r>
          </w:p>
        </w:tc>
      </w:tr>
    </w:tbl>
    <w:p w14:paraId="18216F37" w14:textId="66F5531F" w:rsidR="00C175AF" w:rsidRDefault="00C175AF" w:rsidP="00C175AF">
      <w:pPr>
        <w:rPr>
          <w:rFonts w:ascii="Arial" w:hAnsi="Arial" w:cs="Arial"/>
          <w:b/>
          <w:bCs/>
          <w:sz w:val="24"/>
          <w:szCs w:val="24"/>
        </w:rPr>
      </w:pPr>
    </w:p>
    <w:p w14:paraId="1B7EB90E" w14:textId="12A9733F" w:rsidR="001E2DB1" w:rsidRPr="00B067A6" w:rsidRDefault="001E2DB1" w:rsidP="001E2DB1">
      <w:pPr>
        <w:pStyle w:val="Ttulo2"/>
      </w:pPr>
      <w:r w:rsidRPr="00B067A6">
        <w:t>Fase 1 - Caso de Uso –</w:t>
      </w:r>
      <w:r w:rsidR="00111D11">
        <w:t xml:space="preserve"> Escolher id para acesso</w:t>
      </w:r>
    </w:p>
    <w:p w14:paraId="678E1CD5" w14:textId="43975378" w:rsidR="001E2DB1" w:rsidRPr="00B067A6" w:rsidRDefault="001E2DB1" w:rsidP="001E2DB1">
      <w:pPr>
        <w:rPr>
          <w:rFonts w:cs="Arial"/>
        </w:rPr>
      </w:pPr>
      <w:r w:rsidRPr="00B067A6">
        <w:rPr>
          <w:rFonts w:cs="Arial"/>
          <w:b/>
          <w:bCs/>
        </w:rPr>
        <w:t xml:space="preserve">Objetivo: </w:t>
      </w:r>
      <w:r w:rsidRPr="00B067A6">
        <w:rPr>
          <w:rFonts w:cs="Arial"/>
        </w:rPr>
        <w:t xml:space="preserve">Este caso de uso permite </w:t>
      </w:r>
      <w:r>
        <w:rPr>
          <w:rFonts w:cs="Arial"/>
        </w:rPr>
        <w:t xml:space="preserve">usuários </w:t>
      </w:r>
      <w:r w:rsidR="00111D11">
        <w:rPr>
          <w:rFonts w:cs="Arial"/>
        </w:rPr>
        <w:t>escolherem o Id para acessar o sistema</w:t>
      </w:r>
    </w:p>
    <w:p w14:paraId="51F513E9" w14:textId="77777777" w:rsidR="001E2DB1" w:rsidRPr="00B067A6" w:rsidRDefault="001E2DB1" w:rsidP="001E2DB1">
      <w:pPr>
        <w:rPr>
          <w:rFonts w:cs="Arial"/>
        </w:rPr>
      </w:pPr>
      <w:r w:rsidRPr="00B067A6">
        <w:rPr>
          <w:rFonts w:cs="Arial"/>
          <w:b/>
          <w:bCs/>
        </w:rPr>
        <w:t>Autor:</w:t>
      </w:r>
      <w:r w:rsidRPr="00B067A6">
        <w:rPr>
          <w:rFonts w:cs="Arial"/>
        </w:rPr>
        <w:t xml:space="preserve"> Janderson Rodrigues</w:t>
      </w:r>
    </w:p>
    <w:p w14:paraId="4209A723" w14:textId="77777777" w:rsidR="001E2DB1" w:rsidRPr="00B067A6" w:rsidRDefault="001E2DB1" w:rsidP="001E2DB1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t>Enunciado:</w:t>
      </w:r>
    </w:p>
    <w:p w14:paraId="075DCD39" w14:textId="17419265" w:rsidR="001E2DB1" w:rsidRPr="00B067A6" w:rsidRDefault="001E2DB1" w:rsidP="001E2DB1">
      <w:pPr>
        <w:rPr>
          <w:rFonts w:cs="Arial"/>
        </w:rPr>
      </w:pPr>
      <w:r w:rsidRPr="00B067A6">
        <w:rPr>
          <w:rFonts w:cs="Arial"/>
          <w:b/>
          <w:bCs/>
          <w:highlight w:val="yellow"/>
        </w:rPr>
        <w:t>Descrição da tela</w:t>
      </w:r>
      <w:r w:rsidRPr="00B067A6">
        <w:rPr>
          <w:rFonts w:cs="Arial"/>
        </w:rPr>
        <w:t>: Na parte superior há um</w:t>
      </w:r>
      <w:r>
        <w:rPr>
          <w:rFonts w:cs="Arial"/>
        </w:rPr>
        <w:t xml:space="preserve"> campo informando uma condição para acessar o questionário (</w:t>
      </w:r>
      <w:proofErr w:type="spellStart"/>
      <w:r>
        <w:rPr>
          <w:rFonts w:cs="Arial"/>
        </w:rPr>
        <w:t>label</w:t>
      </w:r>
      <w:proofErr w:type="spellEnd"/>
      <w:r>
        <w:rPr>
          <w:rFonts w:cs="Arial"/>
        </w:rPr>
        <w:t>)</w:t>
      </w:r>
      <w:r w:rsidRPr="00B067A6">
        <w:rPr>
          <w:rFonts w:cs="Arial"/>
        </w:rPr>
        <w:t>,</w:t>
      </w:r>
      <w:r>
        <w:rPr>
          <w:rFonts w:cs="Arial"/>
        </w:rPr>
        <w:t xml:space="preserve"> uma lista de possíveis usuários para login é mostrado e ao escolher uma das opções um evento é realizado, ao finalizar os eventos </w:t>
      </w:r>
      <w:r w:rsidR="00111D11">
        <w:rPr>
          <w:rFonts w:cs="Arial"/>
        </w:rPr>
        <w:t>a opção de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chatbot</w:t>
      </w:r>
      <w:proofErr w:type="spellEnd"/>
      <w:r>
        <w:rPr>
          <w:rFonts w:cs="Arial"/>
        </w:rPr>
        <w:t xml:space="preserve"> de formulário de usuários é mostrado.</w:t>
      </w:r>
    </w:p>
    <w:p w14:paraId="3496BF93" w14:textId="68357C6D" w:rsidR="001E2DB1" w:rsidRDefault="001E2DB1" w:rsidP="001E2DB1">
      <w:pPr>
        <w:rPr>
          <w:rFonts w:cs="Arial"/>
        </w:rPr>
      </w:pPr>
      <w:r w:rsidRPr="00B067A6">
        <w:rPr>
          <w:rFonts w:cs="Arial"/>
          <w:b/>
          <w:bCs/>
          <w:highlight w:val="yellow"/>
        </w:rPr>
        <w:t>Eventos</w:t>
      </w:r>
      <w:r w:rsidRPr="00B067A6">
        <w:rPr>
          <w:rFonts w:cs="Arial"/>
        </w:rPr>
        <w:t xml:space="preserve">: Ao clique do botão </w:t>
      </w:r>
      <w:r>
        <w:rPr>
          <w:rFonts w:cs="Arial"/>
        </w:rPr>
        <w:t xml:space="preserve">sobre o usuário escolhido o processo executa o método </w:t>
      </w:r>
      <w:proofErr w:type="spellStart"/>
      <w:proofErr w:type="gramStart"/>
      <w:r>
        <w:rPr>
          <w:rFonts w:cs="Arial"/>
        </w:rPr>
        <w:t>signInWithGoogle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)  da classe </w:t>
      </w:r>
      <w:proofErr w:type="spellStart"/>
      <w:r>
        <w:rPr>
          <w:rFonts w:cs="Arial"/>
        </w:rPr>
        <w:t>firebase</w:t>
      </w:r>
      <w:proofErr w:type="spellEnd"/>
      <w:r>
        <w:rPr>
          <w:rFonts w:cs="Arial"/>
        </w:rPr>
        <w:t xml:space="preserve"> onde dados referentes aos usuári</w:t>
      </w:r>
      <w:r w:rsidR="00111D11">
        <w:rPr>
          <w:rFonts w:cs="Arial"/>
        </w:rPr>
        <w:t>os são utilizados para o acesso ao sistema.</w:t>
      </w:r>
    </w:p>
    <w:p w14:paraId="16404944" w14:textId="77777777" w:rsidR="001E2DB1" w:rsidRPr="00B067A6" w:rsidRDefault="001E2DB1" w:rsidP="001E2DB1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t>Layout</w:t>
      </w:r>
    </w:p>
    <w:p w14:paraId="6C82B755" w14:textId="619907B8" w:rsidR="00C175AF" w:rsidRDefault="001E2DB1" w:rsidP="00C175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D1FE65" wp14:editId="4880C447">
            <wp:extent cx="4867954" cy="2791215"/>
            <wp:effectExtent l="0" t="0" r="0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004C" w14:textId="77777777" w:rsidR="00111D11" w:rsidRDefault="00111D11" w:rsidP="00111D11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lastRenderedPageBreak/>
        <w:t>Classes</w:t>
      </w:r>
    </w:p>
    <w:p w14:paraId="0D7C3F40" w14:textId="77777777" w:rsidR="00111D11" w:rsidRPr="00B067A6" w:rsidRDefault="00111D11" w:rsidP="00111D11">
      <w:pPr>
        <w:rPr>
          <w:rFonts w:cs="Arial"/>
          <w:b/>
          <w:bCs/>
        </w:rPr>
      </w:pPr>
      <w:r>
        <w:rPr>
          <w:rFonts w:cs="Arial"/>
          <w:b/>
          <w:bCs/>
        </w:rPr>
        <w:t>XXXXXXX</w:t>
      </w:r>
    </w:p>
    <w:p w14:paraId="72933358" w14:textId="77777777" w:rsidR="00111D11" w:rsidRDefault="00111D11" w:rsidP="00111D1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cs="Arial"/>
        </w:rPr>
        <w:t>signInWithGoogle</w:t>
      </w:r>
      <w:proofErr w:type="spellEnd"/>
      <w:r w:rsidRPr="0025224F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Esse método permite ao usuário responder o questionário.</w:t>
      </w:r>
    </w:p>
    <w:p w14:paraId="29A9B7A5" w14:textId="7FB7BF96" w:rsidR="00111D11" w:rsidRPr="00B067A6" w:rsidRDefault="00111D11" w:rsidP="00111D11">
      <w:pPr>
        <w:pStyle w:val="Ttulo2"/>
      </w:pPr>
      <w:r w:rsidRPr="00B067A6">
        <w:t>Fase 1 - Caso de Uso –</w:t>
      </w:r>
      <w:r>
        <w:t xml:space="preserve"> Acessar o formulário</w:t>
      </w:r>
    </w:p>
    <w:p w14:paraId="6EF6F35B" w14:textId="7F126B1C" w:rsidR="00111D11" w:rsidRPr="00B067A6" w:rsidRDefault="00111D11" w:rsidP="00111D11">
      <w:pPr>
        <w:rPr>
          <w:rFonts w:cs="Arial"/>
        </w:rPr>
      </w:pPr>
      <w:r w:rsidRPr="00B067A6">
        <w:rPr>
          <w:rFonts w:cs="Arial"/>
          <w:b/>
          <w:bCs/>
        </w:rPr>
        <w:t xml:space="preserve">Objetivo: </w:t>
      </w:r>
      <w:r w:rsidRPr="00B067A6">
        <w:rPr>
          <w:rFonts w:cs="Arial"/>
        </w:rPr>
        <w:t xml:space="preserve">Este caso de uso permite </w:t>
      </w:r>
      <w:r>
        <w:rPr>
          <w:rFonts w:cs="Arial"/>
        </w:rPr>
        <w:t>usuários sair do id no sistema e acessar ao formulário</w:t>
      </w:r>
    </w:p>
    <w:p w14:paraId="12E2CFAA" w14:textId="77777777" w:rsidR="00111D11" w:rsidRPr="00B067A6" w:rsidRDefault="00111D11" w:rsidP="00111D11">
      <w:pPr>
        <w:rPr>
          <w:rFonts w:cs="Arial"/>
        </w:rPr>
      </w:pPr>
      <w:r w:rsidRPr="00B067A6">
        <w:rPr>
          <w:rFonts w:cs="Arial"/>
          <w:b/>
          <w:bCs/>
        </w:rPr>
        <w:t>Autor:</w:t>
      </w:r>
      <w:r w:rsidRPr="00B067A6">
        <w:rPr>
          <w:rFonts w:cs="Arial"/>
        </w:rPr>
        <w:t xml:space="preserve"> Janderson Rodrigues</w:t>
      </w:r>
    </w:p>
    <w:p w14:paraId="22456BED" w14:textId="77777777" w:rsidR="00111D11" w:rsidRPr="00B067A6" w:rsidRDefault="00111D11" w:rsidP="00111D11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t>Enunciado:</w:t>
      </w:r>
    </w:p>
    <w:p w14:paraId="5C4A1B4B" w14:textId="63A55230" w:rsidR="00111D11" w:rsidRPr="00B067A6" w:rsidRDefault="00111D11" w:rsidP="00111D11">
      <w:pPr>
        <w:rPr>
          <w:rFonts w:cs="Arial"/>
        </w:rPr>
      </w:pPr>
      <w:r w:rsidRPr="00B067A6">
        <w:rPr>
          <w:rFonts w:cs="Arial"/>
          <w:b/>
          <w:bCs/>
          <w:highlight w:val="yellow"/>
        </w:rPr>
        <w:t>Descrição da tela</w:t>
      </w:r>
      <w:r w:rsidRPr="00B067A6">
        <w:rPr>
          <w:rFonts w:cs="Arial"/>
        </w:rPr>
        <w:t>: Na parte superior há um</w:t>
      </w:r>
      <w:r>
        <w:rPr>
          <w:rFonts w:cs="Arial"/>
        </w:rPr>
        <w:t xml:space="preserve"> campo (</w:t>
      </w:r>
      <w:proofErr w:type="spellStart"/>
      <w:r>
        <w:rPr>
          <w:rFonts w:cs="Arial"/>
        </w:rPr>
        <w:t>textbox</w:t>
      </w:r>
      <w:proofErr w:type="spellEnd"/>
      <w:r>
        <w:rPr>
          <w:rFonts w:cs="Arial"/>
        </w:rPr>
        <w:t>) informando uma condição para sair do acesso ao questionário este ativa um evento</w:t>
      </w:r>
      <w:r w:rsidRPr="00B067A6">
        <w:rPr>
          <w:rFonts w:cs="Arial"/>
        </w:rPr>
        <w:t>,</w:t>
      </w:r>
      <w:r>
        <w:rPr>
          <w:rFonts w:cs="Arial"/>
        </w:rPr>
        <w:t xml:space="preserve"> na parte inferior a um botão que ativa um evento, ao finalizar os eventos o </w:t>
      </w:r>
      <w:proofErr w:type="spellStart"/>
      <w:r>
        <w:rPr>
          <w:rFonts w:cs="Arial"/>
        </w:rPr>
        <w:t>chatbot</w:t>
      </w:r>
      <w:proofErr w:type="spellEnd"/>
      <w:r>
        <w:rPr>
          <w:rFonts w:cs="Arial"/>
        </w:rPr>
        <w:t xml:space="preserve"> de formulário de usuários é mostrado.</w:t>
      </w:r>
    </w:p>
    <w:p w14:paraId="2205EEEE" w14:textId="2E19A641" w:rsidR="00111D11" w:rsidRDefault="00111D11" w:rsidP="00111D11">
      <w:pPr>
        <w:rPr>
          <w:rFonts w:cs="Arial"/>
        </w:rPr>
      </w:pPr>
      <w:r w:rsidRPr="00B067A6">
        <w:rPr>
          <w:rFonts w:cs="Arial"/>
          <w:b/>
          <w:bCs/>
          <w:highlight w:val="yellow"/>
        </w:rPr>
        <w:t>Eventos</w:t>
      </w:r>
      <w:r w:rsidRPr="00B067A6">
        <w:rPr>
          <w:rFonts w:cs="Arial"/>
        </w:rPr>
        <w:t xml:space="preserve">: Ao clique do </w:t>
      </w:r>
      <w:r>
        <w:rPr>
          <w:rFonts w:cs="Arial"/>
        </w:rPr>
        <w:t>textBox sair da conta google</w:t>
      </w:r>
      <w:r w:rsidRPr="00B067A6">
        <w:rPr>
          <w:rFonts w:cs="Arial"/>
        </w:rPr>
        <w:t xml:space="preserve"> </w:t>
      </w:r>
      <w:r>
        <w:rPr>
          <w:rFonts w:cs="Arial"/>
        </w:rPr>
        <w:t xml:space="preserve">o processo executa o método </w:t>
      </w:r>
      <w:proofErr w:type="spellStart"/>
      <w:proofErr w:type="gramStart"/>
      <w:r>
        <w:rPr>
          <w:rFonts w:cs="Arial"/>
        </w:rPr>
        <w:t>signOut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)  da classe </w:t>
      </w:r>
      <w:proofErr w:type="spellStart"/>
      <w:r>
        <w:rPr>
          <w:rFonts w:cs="Arial"/>
        </w:rPr>
        <w:t>firebase</w:t>
      </w:r>
      <w:proofErr w:type="spellEnd"/>
      <w:r>
        <w:rPr>
          <w:rFonts w:cs="Arial"/>
        </w:rPr>
        <w:t xml:space="preserve"> onde dados referentes aos usuários são retirados da lista de acesso ao formulário. Ao clique do botão verde no canto inferior direito um evento é ativado e o formulário fica disponível para responder.</w:t>
      </w:r>
    </w:p>
    <w:p w14:paraId="58ABDC67" w14:textId="77777777" w:rsidR="00111D11" w:rsidRPr="00B067A6" w:rsidRDefault="00111D11" w:rsidP="00111D11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t>Layout</w:t>
      </w:r>
    </w:p>
    <w:p w14:paraId="46C9FB21" w14:textId="290BCB61" w:rsidR="00111D11" w:rsidRDefault="00111D11" w:rsidP="00C175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7137D9" wp14:editId="1D929971">
            <wp:extent cx="5400040" cy="270637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11D1" w14:textId="0CF7394B" w:rsidR="00111D11" w:rsidRDefault="00111D11" w:rsidP="00C175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14:paraId="035DB89C" w14:textId="67B6D4F1" w:rsidR="00111D11" w:rsidRDefault="00111D11" w:rsidP="00C175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XXXXXX</w:t>
      </w:r>
    </w:p>
    <w:p w14:paraId="6B002B00" w14:textId="00950C59" w:rsidR="00111D11" w:rsidRDefault="00111D11" w:rsidP="00111D11">
      <w:pPr>
        <w:rPr>
          <w:rFonts w:cs="Arial"/>
        </w:rPr>
      </w:pPr>
      <w:proofErr w:type="spellStart"/>
      <w:r>
        <w:rPr>
          <w:rFonts w:cs="Arial"/>
        </w:rPr>
        <w:t>signOut</w:t>
      </w:r>
      <w:proofErr w:type="spellEnd"/>
      <w:r>
        <w:rPr>
          <w:rFonts w:cs="Arial"/>
        </w:rPr>
        <w:t>: Esse método tira a permissão do usuário em responder ao questionário.</w:t>
      </w:r>
    </w:p>
    <w:p w14:paraId="29BDA506" w14:textId="77777777" w:rsidR="0064560C" w:rsidRDefault="0064560C">
      <w:pPr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>
        <w:br w:type="page"/>
      </w:r>
    </w:p>
    <w:p w14:paraId="4967AB5F" w14:textId="4093F7BB" w:rsidR="0064560C" w:rsidRPr="00B067A6" w:rsidRDefault="0064560C" w:rsidP="0064560C">
      <w:pPr>
        <w:pStyle w:val="Ttulo2"/>
      </w:pPr>
      <w:r w:rsidRPr="00B067A6">
        <w:lastRenderedPageBreak/>
        <w:t>Fase 1 - Caso de Uso –</w:t>
      </w:r>
      <w:r>
        <w:t xml:space="preserve"> Responder ao formulário</w:t>
      </w:r>
    </w:p>
    <w:p w14:paraId="2926380D" w14:textId="53CBE3AC" w:rsidR="0064560C" w:rsidRPr="00B067A6" w:rsidRDefault="0064560C" w:rsidP="0064560C">
      <w:pPr>
        <w:rPr>
          <w:rFonts w:cs="Arial"/>
        </w:rPr>
      </w:pPr>
      <w:r w:rsidRPr="00B067A6">
        <w:rPr>
          <w:rFonts w:cs="Arial"/>
          <w:b/>
          <w:bCs/>
        </w:rPr>
        <w:t xml:space="preserve">Objetivo: </w:t>
      </w:r>
      <w:r w:rsidRPr="00B067A6">
        <w:rPr>
          <w:rFonts w:cs="Arial"/>
        </w:rPr>
        <w:t xml:space="preserve">Este caso de uso permite </w:t>
      </w:r>
      <w:r>
        <w:rPr>
          <w:rFonts w:cs="Arial"/>
        </w:rPr>
        <w:t>usuários acessar e responder ao formulário</w:t>
      </w:r>
    </w:p>
    <w:p w14:paraId="3A410AB6" w14:textId="77777777" w:rsidR="0064560C" w:rsidRPr="00B067A6" w:rsidRDefault="0064560C" w:rsidP="0064560C">
      <w:pPr>
        <w:rPr>
          <w:rFonts w:cs="Arial"/>
        </w:rPr>
      </w:pPr>
      <w:r w:rsidRPr="00B067A6">
        <w:rPr>
          <w:rFonts w:cs="Arial"/>
          <w:b/>
          <w:bCs/>
        </w:rPr>
        <w:t>Autor:</w:t>
      </w:r>
      <w:r w:rsidRPr="00B067A6">
        <w:rPr>
          <w:rFonts w:cs="Arial"/>
        </w:rPr>
        <w:t xml:space="preserve"> Janderson Rodrigues</w:t>
      </w:r>
    </w:p>
    <w:p w14:paraId="6C44C699" w14:textId="77777777" w:rsidR="0064560C" w:rsidRPr="00B067A6" w:rsidRDefault="0064560C" w:rsidP="0064560C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t>Enunciado:</w:t>
      </w:r>
    </w:p>
    <w:p w14:paraId="2583DDA9" w14:textId="666FA66C" w:rsidR="0064560C" w:rsidRPr="00B067A6" w:rsidRDefault="0064560C" w:rsidP="0064560C">
      <w:pPr>
        <w:rPr>
          <w:rFonts w:cs="Arial"/>
        </w:rPr>
      </w:pPr>
      <w:r w:rsidRPr="00B067A6">
        <w:rPr>
          <w:rFonts w:cs="Arial"/>
          <w:b/>
          <w:bCs/>
          <w:highlight w:val="yellow"/>
        </w:rPr>
        <w:t>Descrição da tela</w:t>
      </w:r>
      <w:r w:rsidRPr="00B067A6">
        <w:rPr>
          <w:rFonts w:cs="Arial"/>
        </w:rPr>
        <w:t xml:space="preserve">: Na parte </w:t>
      </w:r>
      <w:r>
        <w:rPr>
          <w:rFonts w:cs="Arial"/>
        </w:rPr>
        <w:t>direita</w:t>
      </w:r>
      <w:r w:rsidRPr="00B067A6">
        <w:rPr>
          <w:rFonts w:cs="Arial"/>
        </w:rPr>
        <w:t xml:space="preserve"> há um</w:t>
      </w:r>
      <w:r>
        <w:rPr>
          <w:rFonts w:cs="Arial"/>
        </w:rPr>
        <w:t xml:space="preserve"> campo </w:t>
      </w:r>
      <w:proofErr w:type="spellStart"/>
      <w:r>
        <w:rPr>
          <w:rFonts w:cs="Arial"/>
        </w:rPr>
        <w:t>form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list</w:t>
      </w:r>
      <w:proofErr w:type="spellEnd"/>
      <w:r>
        <w:rPr>
          <w:rFonts w:cs="Arial"/>
        </w:rPr>
        <w:t xml:space="preserve"> com questões referentes ao cadastro do usuário pelo questionário cada escolha ativa um evento</w:t>
      </w:r>
      <w:r w:rsidRPr="00B067A6">
        <w:rPr>
          <w:rFonts w:cs="Arial"/>
        </w:rPr>
        <w:t>,</w:t>
      </w:r>
      <w:r>
        <w:rPr>
          <w:rFonts w:cs="Arial"/>
        </w:rPr>
        <w:t xml:space="preserve"> na parte inferior a um campo onde pode ser escrito algumas respostas que ativa um evento, ao finalizar os eventos o uma lista de usuários cadastrados é mostrada.</w:t>
      </w:r>
    </w:p>
    <w:p w14:paraId="4EDB5C75" w14:textId="74684E72" w:rsidR="0064560C" w:rsidRDefault="0064560C" w:rsidP="0064560C">
      <w:pPr>
        <w:rPr>
          <w:rFonts w:cs="Arial"/>
        </w:rPr>
      </w:pPr>
      <w:r w:rsidRPr="00B067A6">
        <w:rPr>
          <w:rFonts w:cs="Arial"/>
          <w:b/>
          <w:bCs/>
          <w:highlight w:val="yellow"/>
        </w:rPr>
        <w:t>Eventos</w:t>
      </w:r>
      <w:r w:rsidRPr="00B067A6">
        <w:rPr>
          <w:rFonts w:cs="Arial"/>
        </w:rPr>
        <w:t xml:space="preserve">: </w:t>
      </w:r>
      <w:r>
        <w:rPr>
          <w:rFonts w:cs="Arial"/>
        </w:rPr>
        <w:t xml:space="preserve">Ao escolher uma resposta </w:t>
      </w:r>
      <w:proofErr w:type="spellStart"/>
      <w:r>
        <w:rPr>
          <w:rFonts w:cs="Arial"/>
        </w:rPr>
        <w:t>o</w:t>
      </w:r>
      <w:proofErr w:type="spellEnd"/>
      <w:r>
        <w:rPr>
          <w:rFonts w:cs="Arial"/>
        </w:rPr>
        <w:t xml:space="preserve"> evento validar é acionado, os dados são validados e retornados ao usuário, ao término o evento salvar é acionado e os dados são salvos em um banco de dados.</w:t>
      </w:r>
    </w:p>
    <w:p w14:paraId="5076D9F5" w14:textId="77777777" w:rsidR="0064560C" w:rsidRPr="00B067A6" w:rsidRDefault="0064560C" w:rsidP="0064560C">
      <w:pPr>
        <w:rPr>
          <w:rFonts w:cs="Arial"/>
          <w:b/>
          <w:bCs/>
        </w:rPr>
      </w:pPr>
      <w:r w:rsidRPr="00B067A6">
        <w:rPr>
          <w:rFonts w:cs="Arial"/>
          <w:b/>
          <w:bCs/>
        </w:rPr>
        <w:t>Layout</w:t>
      </w:r>
    </w:p>
    <w:p w14:paraId="710768F4" w14:textId="61BBC643" w:rsidR="00111D11" w:rsidRDefault="0064560C" w:rsidP="00111D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B1F205" wp14:editId="23F11EEC">
            <wp:extent cx="5400040" cy="2726055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1E9B" w14:textId="77777777" w:rsidR="00111D11" w:rsidRDefault="00111D11" w:rsidP="00C175AF">
      <w:pPr>
        <w:rPr>
          <w:rFonts w:ascii="Arial" w:hAnsi="Arial" w:cs="Arial"/>
          <w:b/>
          <w:bCs/>
          <w:sz w:val="24"/>
          <w:szCs w:val="24"/>
        </w:rPr>
      </w:pPr>
    </w:p>
    <w:sectPr w:rsidR="00111D1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E2592" w14:textId="77777777" w:rsidR="00425512" w:rsidRDefault="00425512" w:rsidP="008363CF">
      <w:pPr>
        <w:spacing w:after="0" w:line="240" w:lineRule="auto"/>
      </w:pPr>
      <w:r>
        <w:separator/>
      </w:r>
    </w:p>
  </w:endnote>
  <w:endnote w:type="continuationSeparator" w:id="0">
    <w:p w14:paraId="0EAD18E5" w14:textId="77777777" w:rsidR="00425512" w:rsidRDefault="00425512" w:rsidP="0083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6298C" w14:textId="77777777" w:rsidR="00425512" w:rsidRDefault="00425512" w:rsidP="008363CF">
      <w:pPr>
        <w:spacing w:after="0" w:line="240" w:lineRule="auto"/>
      </w:pPr>
      <w:r>
        <w:separator/>
      </w:r>
    </w:p>
  </w:footnote>
  <w:footnote w:type="continuationSeparator" w:id="0">
    <w:p w14:paraId="60823A24" w14:textId="77777777" w:rsidR="00425512" w:rsidRDefault="00425512" w:rsidP="00836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0FDF8" w14:textId="571697C4" w:rsidR="008363CF" w:rsidRDefault="008363CF" w:rsidP="008363CF">
    <w:pPr>
      <w:pStyle w:val="Cabealho"/>
      <w:spacing w:after="240"/>
      <w:jc w:val="center"/>
    </w:pPr>
    <w:r>
      <w:rPr>
        <w:noProof/>
      </w:rPr>
      <w:drawing>
        <wp:inline distT="0" distB="0" distL="0" distR="0" wp14:anchorId="18C93085" wp14:editId="12E04011">
          <wp:extent cx="4523581" cy="971550"/>
          <wp:effectExtent l="0" t="0" r="0" b="0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8741" cy="989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CF"/>
    <w:rsid w:val="00022856"/>
    <w:rsid w:val="00111D11"/>
    <w:rsid w:val="001E2DB1"/>
    <w:rsid w:val="003135AB"/>
    <w:rsid w:val="00425512"/>
    <w:rsid w:val="00442B9D"/>
    <w:rsid w:val="0064560C"/>
    <w:rsid w:val="006A09A6"/>
    <w:rsid w:val="00752FCE"/>
    <w:rsid w:val="008363CF"/>
    <w:rsid w:val="00A22117"/>
    <w:rsid w:val="00C175AF"/>
    <w:rsid w:val="00C753D8"/>
    <w:rsid w:val="00C813A0"/>
    <w:rsid w:val="00C86A35"/>
    <w:rsid w:val="00DD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902CC"/>
  <w15:chartTrackingRefBased/>
  <w15:docId w15:val="{0DD469E1-197D-4B5D-ABEE-D7AAF511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CF"/>
    <w:rPr>
      <w:rFonts w:ascii="Calibri" w:eastAsia="Times New Roman" w:hAnsi="Calibri" w:cs="Times New Roman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175AF"/>
    <w:pPr>
      <w:spacing w:line="360" w:lineRule="auto"/>
      <w:ind w:firstLine="708"/>
      <w:jc w:val="both"/>
      <w:outlineLvl w:val="1"/>
    </w:pPr>
    <w:rPr>
      <w:rFonts w:ascii="Arial" w:eastAsiaTheme="minorHAnsi" w:hAnsi="Arial" w:cs="Arial"/>
      <w:b/>
      <w:bCs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3CF"/>
  </w:style>
  <w:style w:type="paragraph" w:styleId="Rodap">
    <w:name w:val="footer"/>
    <w:basedOn w:val="Normal"/>
    <w:link w:val="RodapChar"/>
    <w:uiPriority w:val="99"/>
    <w:unhideWhenUsed/>
    <w:rsid w:val="0083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3CF"/>
  </w:style>
  <w:style w:type="character" w:customStyle="1" w:styleId="Ttulo2Char">
    <w:name w:val="Título 2 Char"/>
    <w:basedOn w:val="Fontepargpadro"/>
    <w:link w:val="Ttulo2"/>
    <w:uiPriority w:val="9"/>
    <w:qFormat/>
    <w:rsid w:val="00C175AF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Janderson da Silva Rodrigues</dc:creator>
  <cp:keywords/>
  <dc:description/>
  <cp:lastModifiedBy>Janderson da Silva Rodrigues</cp:lastModifiedBy>
  <cp:revision>2</cp:revision>
  <dcterms:created xsi:type="dcterms:W3CDTF">2020-12-23T01:03:00Z</dcterms:created>
  <dcterms:modified xsi:type="dcterms:W3CDTF">2020-12-23T01:03:00Z</dcterms:modified>
</cp:coreProperties>
</file>