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29CE" w14:textId="77777777" w:rsidR="00AC2638" w:rsidRPr="00AC2638" w:rsidRDefault="00AC2638" w:rsidP="00AC2638">
      <w:pPr>
        <w:rPr>
          <w:b/>
          <w:bCs/>
        </w:rPr>
      </w:pPr>
      <w:r w:rsidRPr="00AC2638">
        <w:rPr>
          <w:b/>
          <w:bCs/>
        </w:rPr>
        <w:t>MANUAL OPERATIVO Y PLAN ESTRATÉGICO 2026: SISTEMAS NEURALES VORTEX</w:t>
      </w:r>
    </w:p>
    <w:p w14:paraId="5DAD7F2D" w14:textId="77777777" w:rsidR="00AC2638" w:rsidRPr="00AC2638" w:rsidRDefault="00AC2638" w:rsidP="00AC2638">
      <w:pPr>
        <w:rPr>
          <w:b/>
          <w:bCs/>
        </w:rPr>
      </w:pPr>
      <w:r w:rsidRPr="00AC2638">
        <w:rPr>
          <w:b/>
          <w:bCs/>
        </w:rPr>
        <w:t>1. Visión General del Proyecto "Némesis"</w:t>
      </w:r>
    </w:p>
    <w:p w14:paraId="63F4DC27" w14:textId="77777777" w:rsidR="00AC2638" w:rsidRPr="00AC2638" w:rsidRDefault="00AC2638" w:rsidP="00AC2638">
      <w:r w:rsidRPr="00AC2638">
        <w:t xml:space="preserve">El </w:t>
      </w:r>
      <w:r w:rsidRPr="00AC2638">
        <w:rPr>
          <w:b/>
          <w:bCs/>
        </w:rPr>
        <w:t>Proyecto Némesis</w:t>
      </w:r>
      <w:r w:rsidRPr="00AC2638">
        <w:t xml:space="preserve"> representa nuestra incursión en la computación de red neuronal profunda. A diferencia del </w:t>
      </w:r>
      <w:r w:rsidRPr="00AC2638">
        <w:rPr>
          <w:b/>
          <w:bCs/>
        </w:rPr>
        <w:t>Proyecto Cronos</w:t>
      </w:r>
      <w:r w:rsidRPr="00AC2638">
        <w:t xml:space="preserve"> (dedicado a la minería de datos histórica), Némesis se enfoca en la predicción de fallos en tiempo real mediante IA.</w:t>
      </w:r>
    </w:p>
    <w:p w14:paraId="43AEB935" w14:textId="77777777" w:rsidR="00AC2638" w:rsidRPr="00AC2638" w:rsidRDefault="00AC2638" w:rsidP="00AC2638">
      <w:pPr>
        <w:numPr>
          <w:ilvl w:val="0"/>
          <w:numId w:val="1"/>
        </w:numPr>
      </w:pPr>
      <w:r w:rsidRPr="00AC2638">
        <w:rPr>
          <w:b/>
          <w:bCs/>
        </w:rPr>
        <w:t>Objetivo Principal:</w:t>
      </w:r>
      <w:r w:rsidRPr="00AC2638">
        <w:t xml:space="preserve"> Incrementar la tasa de detección de intrusos en un 60% antes de diciembre de 2026.</w:t>
      </w:r>
    </w:p>
    <w:p w14:paraId="2103F575" w14:textId="77777777" w:rsidR="00AC2638" w:rsidRPr="00AC2638" w:rsidRDefault="00AC2638" w:rsidP="00AC2638">
      <w:pPr>
        <w:numPr>
          <w:ilvl w:val="0"/>
          <w:numId w:val="1"/>
        </w:numPr>
      </w:pPr>
      <w:r w:rsidRPr="00AC2638">
        <w:rPr>
          <w:b/>
          <w:bCs/>
        </w:rPr>
        <w:t>Presupuesto Asignado (Fase 3):</w:t>
      </w:r>
      <w:r w:rsidRPr="00AC2638">
        <w:t xml:space="preserve"> $2,450,500 USD.</w:t>
      </w:r>
    </w:p>
    <w:p w14:paraId="2FEC3CC2" w14:textId="77777777" w:rsidR="00AC2638" w:rsidRPr="00AC2638" w:rsidRDefault="00AC2638" w:rsidP="00AC2638">
      <w:pPr>
        <w:numPr>
          <w:ilvl w:val="0"/>
          <w:numId w:val="1"/>
        </w:numPr>
      </w:pPr>
      <w:r w:rsidRPr="00AC2638">
        <w:rPr>
          <w:b/>
          <w:bCs/>
        </w:rPr>
        <w:t>Director Técnico:</w:t>
      </w:r>
      <w:r w:rsidRPr="00AC2638">
        <w:t xml:space="preserve"> Dr. Julián Valdivia.</w:t>
      </w:r>
    </w:p>
    <w:p w14:paraId="14E39B3F" w14:textId="77777777" w:rsidR="00AC2638" w:rsidRPr="00AC2638" w:rsidRDefault="00AC2638" w:rsidP="00AC2638">
      <w:pPr>
        <w:numPr>
          <w:ilvl w:val="0"/>
          <w:numId w:val="1"/>
        </w:numPr>
      </w:pPr>
      <w:r w:rsidRPr="00AC2638">
        <w:rPr>
          <w:b/>
          <w:bCs/>
        </w:rPr>
        <w:t>Nodos Operativos:</w:t>
      </w:r>
      <w:r w:rsidRPr="00AC2638">
        <w:t xml:space="preserve"> Centro de Datos "Alfa" en Chilca y Centro de Datos "Omega" en Piura.</w:t>
      </w:r>
    </w:p>
    <w:p w14:paraId="7AC77F46" w14:textId="77777777" w:rsidR="00AC2638" w:rsidRPr="00AC2638" w:rsidRDefault="00AC2638" w:rsidP="00AC2638">
      <w:pPr>
        <w:rPr>
          <w:b/>
          <w:bCs/>
        </w:rPr>
      </w:pPr>
      <w:r w:rsidRPr="00AC2638">
        <w:rPr>
          <w:b/>
          <w:bCs/>
        </w:rPr>
        <w:t>2. Protocolos de Emergencia Nivel 5 (Protocolo "Código Ébano")</w:t>
      </w:r>
    </w:p>
    <w:p w14:paraId="526A93E5" w14:textId="77777777" w:rsidR="00AC2638" w:rsidRPr="00AC2638" w:rsidRDefault="00AC2638" w:rsidP="00AC2638">
      <w:r w:rsidRPr="00AC2638">
        <w:t>Este protocolo se activa en caso de un ataque de denegación de servicio (</w:t>
      </w:r>
      <w:proofErr w:type="spellStart"/>
      <w:r w:rsidRPr="00AC2638">
        <w:t>DDoS</w:t>
      </w:r>
      <w:proofErr w:type="spellEnd"/>
      <w:r w:rsidRPr="00AC2638">
        <w:t>) persistente o brecha en el núcleo.</w:t>
      </w:r>
    </w:p>
    <w:p w14:paraId="5DB88E95" w14:textId="77777777" w:rsidR="00AC2638" w:rsidRPr="00AC2638" w:rsidRDefault="00AC2638" w:rsidP="00AC2638">
      <w:pPr>
        <w:numPr>
          <w:ilvl w:val="0"/>
          <w:numId w:val="2"/>
        </w:numPr>
      </w:pPr>
      <w:r w:rsidRPr="00AC2638">
        <w:rPr>
          <w:b/>
          <w:bCs/>
        </w:rPr>
        <w:t>Bloqueo:</w:t>
      </w:r>
      <w:r w:rsidRPr="00AC2638">
        <w:t xml:space="preserve"> Cierre total de los puertos 8080, 443 y 22 en menos de 8 segundos.</w:t>
      </w:r>
    </w:p>
    <w:p w14:paraId="0C42D488" w14:textId="77777777" w:rsidR="00AC2638" w:rsidRPr="00AC2638" w:rsidRDefault="00AC2638" w:rsidP="00AC2638">
      <w:pPr>
        <w:numPr>
          <w:ilvl w:val="0"/>
          <w:numId w:val="2"/>
        </w:numPr>
      </w:pPr>
      <w:r w:rsidRPr="00AC2638">
        <w:rPr>
          <w:b/>
          <w:bCs/>
        </w:rPr>
        <w:t>Redirección:</w:t>
      </w:r>
      <w:r w:rsidRPr="00AC2638">
        <w:t xml:space="preserve"> Todo el tráfico entrante se desvía al "</w:t>
      </w:r>
      <w:proofErr w:type="spellStart"/>
      <w:r w:rsidRPr="00AC2638">
        <w:t>Honeypot</w:t>
      </w:r>
      <w:proofErr w:type="spellEnd"/>
      <w:r w:rsidRPr="00AC2638">
        <w:t>" ubicado en el servidor virtual VH-77.</w:t>
      </w:r>
    </w:p>
    <w:p w14:paraId="7AE0162E" w14:textId="77777777" w:rsidR="00AC2638" w:rsidRPr="00AC2638" w:rsidRDefault="00AC2638" w:rsidP="00AC2638">
      <w:pPr>
        <w:numPr>
          <w:ilvl w:val="0"/>
          <w:numId w:val="2"/>
        </w:numPr>
      </w:pPr>
      <w:r w:rsidRPr="00AC2638">
        <w:rPr>
          <w:b/>
          <w:bCs/>
        </w:rPr>
        <w:t>Comunicación:</w:t>
      </w:r>
      <w:r w:rsidRPr="00AC2638">
        <w:t xml:space="preserve"> Notificar al Equipo de Respuesta Rápida por el canal de radiofrecuencia </w:t>
      </w:r>
      <w:r w:rsidRPr="00AC2638">
        <w:rPr>
          <w:b/>
          <w:bCs/>
        </w:rPr>
        <w:t>"Obsidiana"</w:t>
      </w:r>
      <w:r w:rsidRPr="00AC2638">
        <w:t>.</w:t>
      </w:r>
    </w:p>
    <w:p w14:paraId="01BFEC6F" w14:textId="77777777" w:rsidR="00AC2638" w:rsidRPr="00AC2638" w:rsidRDefault="00AC2638" w:rsidP="00AC2638">
      <w:r w:rsidRPr="00AC2638">
        <w:rPr>
          <w:b/>
          <w:bCs/>
        </w:rPr>
        <w:t>Advertencia de Costo:</w:t>
      </w:r>
      <w:r w:rsidRPr="00AC2638">
        <w:t xml:space="preserve"> La ejecución del Protocolo Código Ébano implica el reemplazo forzoso de las llaves de seguridad físicas, con un costo de $8,500 por cada nodo afectado.</w:t>
      </w:r>
    </w:p>
    <w:p w14:paraId="3ADE0C68" w14:textId="77777777" w:rsidR="00AC2638" w:rsidRPr="00AC2638" w:rsidRDefault="00AC2638" w:rsidP="00AC2638">
      <w:pPr>
        <w:rPr>
          <w:b/>
          <w:bCs/>
        </w:rPr>
      </w:pPr>
      <w:r w:rsidRPr="00AC2638">
        <w:rPr>
          <w:b/>
          <w:bCs/>
        </w:rPr>
        <w:t>3. Niveles de Certificación y Bonificaciones (Estructura 2026)</w:t>
      </w:r>
    </w:p>
    <w:p w14:paraId="738EC075" w14:textId="77777777" w:rsidR="00AC2638" w:rsidRPr="00AC2638" w:rsidRDefault="00AC2638" w:rsidP="00AC2638">
      <w:r w:rsidRPr="00AC2638">
        <w:t xml:space="preserve">El personal técnico se clasifica según su </w:t>
      </w:r>
      <w:r w:rsidRPr="00AC2638">
        <w:rPr>
          <w:b/>
          <w:bCs/>
        </w:rPr>
        <w:t xml:space="preserve">Neural </w:t>
      </w:r>
      <w:proofErr w:type="spellStart"/>
      <w:r w:rsidRPr="00AC2638">
        <w:rPr>
          <w:b/>
          <w:bCs/>
        </w:rPr>
        <w:t>Proficiency</w:t>
      </w:r>
      <w:proofErr w:type="spellEnd"/>
      <w:r w:rsidRPr="00AC2638">
        <w:rPr>
          <w:b/>
          <w:bCs/>
        </w:rPr>
        <w:t xml:space="preserve"> Score (NPS)</w:t>
      </w:r>
      <w:r w:rsidRPr="00AC2638">
        <w:t>.</w:t>
      </w:r>
    </w:p>
    <w:p w14:paraId="467A2EB5" w14:textId="77777777" w:rsidR="00AC2638" w:rsidRPr="00AC2638" w:rsidRDefault="00AC2638" w:rsidP="00AC2638">
      <w:pPr>
        <w:rPr>
          <w:b/>
          <w:bCs/>
        </w:rPr>
      </w:pPr>
      <w:r w:rsidRPr="00AC2638">
        <w:rPr>
          <w:b/>
          <w:bCs/>
        </w:rPr>
        <w:t>Tabla de Incentivos Anuales: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417"/>
        <w:gridCol w:w="1332"/>
        <w:gridCol w:w="4278"/>
      </w:tblGrid>
      <w:tr w:rsidR="00AC2638" w:rsidRPr="00AC2638" w14:paraId="275F80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A64D" w14:textId="77777777" w:rsidR="00AC2638" w:rsidRPr="00AC2638" w:rsidRDefault="00AC2638" w:rsidP="00AC2638">
            <w:r w:rsidRPr="00AC2638">
              <w:rPr>
                <w:b/>
                <w:bCs/>
              </w:rPr>
              <w:t>Rango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EBBED" w14:textId="77777777" w:rsidR="00AC2638" w:rsidRPr="00AC2638" w:rsidRDefault="00AC2638" w:rsidP="00AC2638">
            <w:r w:rsidRPr="00AC2638">
              <w:rPr>
                <w:b/>
                <w:bCs/>
              </w:rPr>
              <w:t>NPS Mínimo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C58C7" w14:textId="77777777" w:rsidR="00AC2638" w:rsidRPr="00AC2638" w:rsidRDefault="00AC2638" w:rsidP="00AC2638">
            <w:r w:rsidRPr="00AC2638">
              <w:rPr>
                <w:b/>
                <w:bCs/>
              </w:rPr>
              <w:t>Bono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6906D" w14:textId="77777777" w:rsidR="00AC2638" w:rsidRPr="00AC2638" w:rsidRDefault="00AC2638" w:rsidP="00AC2638">
            <w:r w:rsidRPr="00AC2638">
              <w:rPr>
                <w:b/>
                <w:bCs/>
              </w:rPr>
              <w:t>Beneficio Adicional</w:t>
            </w:r>
          </w:p>
        </w:tc>
      </w:tr>
      <w:tr w:rsidR="00AC2638" w:rsidRPr="00AC2638" w14:paraId="43AD4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FBC54" w14:textId="77777777" w:rsidR="00AC2638" w:rsidRPr="00AC2638" w:rsidRDefault="00AC2638" w:rsidP="00AC2638">
            <w:r w:rsidRPr="00AC2638">
              <w:rPr>
                <w:b/>
                <w:bCs/>
              </w:rPr>
              <w:t>Iniciado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89AEF" w14:textId="77777777" w:rsidR="00AC2638" w:rsidRPr="00AC2638" w:rsidRDefault="00AC2638" w:rsidP="00AC2638">
            <w:r w:rsidRPr="00AC2638">
              <w:t xml:space="preserve">65 - 74 </w:t>
            </w:r>
            <w:proofErr w:type="spellStart"/>
            <w:r w:rsidRPr="00AC2638">
              <w:t>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CBA6A" w14:textId="77777777" w:rsidR="00AC2638" w:rsidRPr="00AC2638" w:rsidRDefault="00AC2638" w:rsidP="00AC2638">
            <w:r w:rsidRPr="00AC2638">
              <w:t>$450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82417" w14:textId="77777777" w:rsidR="00AC2638" w:rsidRPr="00AC2638" w:rsidRDefault="00AC2638" w:rsidP="00AC2638">
            <w:r w:rsidRPr="00AC2638">
              <w:t>Acceso a cursos Coursera Plus</w:t>
            </w:r>
          </w:p>
        </w:tc>
      </w:tr>
      <w:tr w:rsidR="00AC2638" w:rsidRPr="00AC2638" w14:paraId="1CE0A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77B6B" w14:textId="77777777" w:rsidR="00AC2638" w:rsidRPr="00AC2638" w:rsidRDefault="00AC2638" w:rsidP="00AC2638">
            <w:r w:rsidRPr="00AC2638">
              <w:rPr>
                <w:b/>
                <w:bCs/>
              </w:rPr>
              <w:t>Especialista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698FB" w14:textId="77777777" w:rsidR="00AC2638" w:rsidRPr="00AC2638" w:rsidRDefault="00AC2638" w:rsidP="00AC2638">
            <w:r w:rsidRPr="00AC2638">
              <w:t xml:space="preserve">75 - 89 </w:t>
            </w:r>
            <w:proofErr w:type="spellStart"/>
            <w:r w:rsidRPr="00AC2638">
              <w:t>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7983E" w14:textId="77777777" w:rsidR="00AC2638" w:rsidRPr="00AC2638" w:rsidRDefault="00AC2638" w:rsidP="00AC2638">
            <w:r w:rsidRPr="00AC2638">
              <w:t>$1,100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8722B" w14:textId="77777777" w:rsidR="00AC2638" w:rsidRPr="00AC2638" w:rsidRDefault="00AC2638" w:rsidP="00AC2638">
            <w:r w:rsidRPr="00AC2638">
              <w:t>Bono de alimentación (S/ 200)</w:t>
            </w:r>
          </w:p>
        </w:tc>
      </w:tr>
      <w:tr w:rsidR="00AC2638" w:rsidRPr="00AC2638" w14:paraId="606D7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31913" w14:textId="77777777" w:rsidR="00AC2638" w:rsidRPr="00AC2638" w:rsidRDefault="00AC2638" w:rsidP="00AC2638">
            <w:r w:rsidRPr="00AC2638">
              <w:rPr>
                <w:b/>
                <w:bCs/>
              </w:rPr>
              <w:lastRenderedPageBreak/>
              <w:t>Maestro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5DC6C" w14:textId="77777777" w:rsidR="00AC2638" w:rsidRPr="00AC2638" w:rsidRDefault="00AC2638" w:rsidP="00AC2638">
            <w:r w:rsidRPr="00AC2638">
              <w:t xml:space="preserve">90 - 97 </w:t>
            </w:r>
            <w:proofErr w:type="spellStart"/>
            <w:r w:rsidRPr="00AC2638">
              <w:t>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5F214" w14:textId="77777777" w:rsidR="00AC2638" w:rsidRPr="00AC2638" w:rsidRDefault="00AC2638" w:rsidP="00AC2638">
            <w:r w:rsidRPr="00AC2638">
              <w:t>$2,800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4B0BF" w14:textId="77777777" w:rsidR="00AC2638" w:rsidRPr="00AC2638" w:rsidRDefault="00AC2638" w:rsidP="00AC2638">
            <w:r w:rsidRPr="00AC2638">
              <w:t xml:space="preserve">Laptop </w:t>
            </w:r>
            <w:proofErr w:type="gramStart"/>
            <w:r w:rsidRPr="00AC2638">
              <w:t>Pro X</w:t>
            </w:r>
            <w:proofErr w:type="gramEnd"/>
            <w:r w:rsidRPr="00AC2638">
              <w:t>-1 personal</w:t>
            </w:r>
          </w:p>
        </w:tc>
      </w:tr>
      <w:tr w:rsidR="00AC2638" w:rsidRPr="00AC2638" w14:paraId="05AB2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E54DC" w14:textId="77777777" w:rsidR="00AC2638" w:rsidRPr="00AC2638" w:rsidRDefault="00AC2638" w:rsidP="00AC2638">
            <w:r w:rsidRPr="00AC2638">
              <w:rPr>
                <w:b/>
                <w:bCs/>
              </w:rPr>
              <w:t>Arquitecto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A6173" w14:textId="77777777" w:rsidR="00AC2638" w:rsidRPr="00AC2638" w:rsidRDefault="00AC2638" w:rsidP="00AC2638">
            <w:r w:rsidRPr="00AC2638">
              <w:t xml:space="preserve">98+ </w:t>
            </w:r>
            <w:proofErr w:type="spellStart"/>
            <w:r w:rsidRPr="00AC2638">
              <w:t>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95757" w14:textId="77777777" w:rsidR="00AC2638" w:rsidRPr="00AC2638" w:rsidRDefault="00AC2638" w:rsidP="00AC2638">
            <w:r w:rsidRPr="00AC2638">
              <w:t>$5,500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860EC" w14:textId="77777777" w:rsidR="00AC2638" w:rsidRPr="00AC2638" w:rsidRDefault="00AC2638" w:rsidP="00AC2638">
            <w:r w:rsidRPr="00AC2638">
              <w:t>Participación en acciones de la empresa</w:t>
            </w:r>
          </w:p>
        </w:tc>
      </w:tr>
    </w:tbl>
    <w:p w14:paraId="10F90577" w14:textId="77777777" w:rsidR="00AC2638" w:rsidRPr="00AC2638" w:rsidRDefault="00AC2638" w:rsidP="00AC2638">
      <w:pPr>
        <w:rPr>
          <w:b/>
          <w:bCs/>
        </w:rPr>
      </w:pPr>
      <w:r w:rsidRPr="00AC2638">
        <w:rPr>
          <w:b/>
          <w:bCs/>
        </w:rPr>
        <w:t>4. Estándares Térmicos de los Procesadores "Vortex-10"</w:t>
      </w:r>
    </w:p>
    <w:p w14:paraId="3C5353F0" w14:textId="77777777" w:rsidR="00AC2638" w:rsidRPr="00AC2638" w:rsidRDefault="00AC2638" w:rsidP="00AC2638">
      <w:r w:rsidRPr="00AC2638">
        <w:t>Para evitar el estrangulamiento térmico (</w:t>
      </w:r>
      <w:proofErr w:type="spellStart"/>
      <w:r w:rsidRPr="00AC2638">
        <w:rPr>
          <w:i/>
          <w:iCs/>
        </w:rPr>
        <w:t>thermal</w:t>
      </w:r>
      <w:proofErr w:type="spellEnd"/>
      <w:r w:rsidRPr="00AC2638">
        <w:rPr>
          <w:i/>
          <w:iCs/>
        </w:rPr>
        <w:t xml:space="preserve"> </w:t>
      </w:r>
      <w:proofErr w:type="spellStart"/>
      <w:r w:rsidRPr="00AC2638">
        <w:rPr>
          <w:i/>
          <w:iCs/>
        </w:rPr>
        <w:t>throttling</w:t>
      </w:r>
      <w:proofErr w:type="spellEnd"/>
      <w:r w:rsidRPr="00AC2638">
        <w:t>), se deben seguir estos rangos en los procesadores de última generación:</w:t>
      </w:r>
    </w:p>
    <w:p w14:paraId="63C7F062" w14:textId="77777777" w:rsidR="00AC2638" w:rsidRPr="00AC2638" w:rsidRDefault="00AC2638" w:rsidP="00AC2638">
      <w:pPr>
        <w:numPr>
          <w:ilvl w:val="0"/>
          <w:numId w:val="3"/>
        </w:numPr>
      </w:pPr>
      <w:r w:rsidRPr="00AC2638">
        <w:rPr>
          <w:b/>
          <w:bCs/>
        </w:rPr>
        <w:t>Estado Verde (Normal):</w:t>
      </w:r>
      <w:r w:rsidRPr="00AC2638">
        <w:t xml:space="preserve"> 18°C - 22°C. Operación al 100% de frecuencia.</w:t>
      </w:r>
    </w:p>
    <w:p w14:paraId="085DC369" w14:textId="77777777" w:rsidR="00AC2638" w:rsidRPr="00AC2638" w:rsidRDefault="00AC2638" w:rsidP="00AC2638">
      <w:pPr>
        <w:numPr>
          <w:ilvl w:val="0"/>
          <w:numId w:val="3"/>
        </w:numPr>
      </w:pPr>
      <w:r w:rsidRPr="00AC2638">
        <w:rPr>
          <w:b/>
          <w:bCs/>
        </w:rPr>
        <w:t>Estado Ámbar (Precaución):</w:t>
      </w:r>
      <w:r w:rsidRPr="00AC2638">
        <w:t xml:space="preserve"> 26°C. Los ventiladores criogénicos suben a 5000 RPM.</w:t>
      </w:r>
    </w:p>
    <w:p w14:paraId="101E4487" w14:textId="77777777" w:rsidR="00AC2638" w:rsidRPr="00AC2638" w:rsidRDefault="00AC2638" w:rsidP="00AC2638">
      <w:pPr>
        <w:numPr>
          <w:ilvl w:val="0"/>
          <w:numId w:val="3"/>
        </w:numPr>
      </w:pPr>
      <w:r w:rsidRPr="00AC2638">
        <w:rPr>
          <w:b/>
          <w:bCs/>
        </w:rPr>
        <w:t>Estado Violeta (Crítico):</w:t>
      </w:r>
      <w:r w:rsidRPr="00AC2638">
        <w:t xml:space="preserve"> 30°C. Reducción automática del voltaje del núcleo (</w:t>
      </w:r>
      <w:proofErr w:type="spellStart"/>
      <w:r w:rsidRPr="00AC2638">
        <w:t>Undervolting</w:t>
      </w:r>
      <w:proofErr w:type="spellEnd"/>
      <w:r w:rsidRPr="00AC2638">
        <w:t>).</w:t>
      </w:r>
    </w:p>
    <w:p w14:paraId="7437970D" w14:textId="77777777" w:rsidR="00AC2638" w:rsidRPr="00AC2638" w:rsidRDefault="00AC2638" w:rsidP="00AC2638">
      <w:pPr>
        <w:numPr>
          <w:ilvl w:val="0"/>
          <w:numId w:val="3"/>
        </w:numPr>
      </w:pPr>
      <w:r w:rsidRPr="00AC2638">
        <w:rPr>
          <w:b/>
          <w:bCs/>
        </w:rPr>
        <w:t>Estado Negro (Colapso):</w:t>
      </w:r>
      <w:r w:rsidRPr="00AC2638">
        <w:t xml:space="preserve"> 35°C. Bloqueo magnético de las unidades de disco para proteger datos.</w:t>
      </w:r>
    </w:p>
    <w:p w14:paraId="13AACDC7" w14:textId="77777777" w:rsidR="00AC2638" w:rsidRPr="00AC2638" w:rsidRDefault="00AC2638" w:rsidP="00AC2638">
      <w:r w:rsidRPr="00AC2638">
        <w:rPr>
          <w:b/>
          <w:bCs/>
        </w:rPr>
        <w:t xml:space="preserve">Componentes Críticos de </w:t>
      </w:r>
      <w:proofErr w:type="spellStart"/>
      <w:r w:rsidRPr="00AC2638">
        <w:rPr>
          <w:b/>
          <w:bCs/>
        </w:rPr>
        <w:t>Backup</w:t>
      </w:r>
      <w:proofErr w:type="spellEnd"/>
      <w:r w:rsidRPr="00AC2638">
        <w:rPr>
          <w:b/>
          <w:bCs/>
        </w:rPr>
        <w:t>:</w:t>
      </w:r>
    </w:p>
    <w:p w14:paraId="1AA50F1B" w14:textId="77777777" w:rsidR="00AC2638" w:rsidRPr="00AC2638" w:rsidRDefault="00AC2638" w:rsidP="00AC2638">
      <w:pPr>
        <w:numPr>
          <w:ilvl w:val="0"/>
          <w:numId w:val="4"/>
        </w:numPr>
      </w:pPr>
      <w:r w:rsidRPr="00AC2638">
        <w:t>Módulos de memoria RAM de 64GB DDR6.</w:t>
      </w:r>
    </w:p>
    <w:p w14:paraId="4941410C" w14:textId="77777777" w:rsidR="00AC2638" w:rsidRPr="00AC2638" w:rsidRDefault="00AC2638" w:rsidP="00AC2638">
      <w:pPr>
        <w:numPr>
          <w:ilvl w:val="0"/>
          <w:numId w:val="4"/>
        </w:numPr>
      </w:pPr>
      <w:r w:rsidRPr="00AC2638">
        <w:t>Bombas de refrigeración líquida de repuesto (Modelo V-</w:t>
      </w:r>
      <w:proofErr w:type="spellStart"/>
      <w:r w:rsidRPr="00AC2638">
        <w:t>Cooler</w:t>
      </w:r>
      <w:proofErr w:type="spellEnd"/>
      <w:r w:rsidRPr="00AC2638">
        <w:t>).</w:t>
      </w:r>
    </w:p>
    <w:p w14:paraId="676932B6" w14:textId="77777777" w:rsidR="00AC2638" w:rsidRPr="00AC2638" w:rsidRDefault="00AC2638" w:rsidP="00AC2638">
      <w:pPr>
        <w:numPr>
          <w:ilvl w:val="0"/>
          <w:numId w:val="4"/>
        </w:numPr>
      </w:pPr>
      <w:r w:rsidRPr="00AC2638">
        <w:t>Baterías de grafeno para 2 horas de respaldo.</w:t>
      </w:r>
    </w:p>
    <w:p w14:paraId="49CB69A7" w14:textId="77777777" w:rsidR="00AC2638" w:rsidRPr="00AC2638" w:rsidRDefault="00AC2638" w:rsidP="00AC2638">
      <w:pPr>
        <w:rPr>
          <w:b/>
          <w:bCs/>
        </w:rPr>
      </w:pPr>
      <w:r w:rsidRPr="00AC2638">
        <w:rPr>
          <w:b/>
          <w:bCs/>
        </w:rPr>
        <w:t>5. Hitos de Infraestructura 2026</w:t>
      </w:r>
    </w:p>
    <w:p w14:paraId="1BA0F6F9" w14:textId="77777777" w:rsidR="00AC2638" w:rsidRPr="00AC2638" w:rsidRDefault="00AC2638" w:rsidP="00AC2638">
      <w:pPr>
        <w:numPr>
          <w:ilvl w:val="0"/>
          <w:numId w:val="5"/>
        </w:numPr>
      </w:pPr>
      <w:r w:rsidRPr="00AC2638">
        <w:rPr>
          <w:b/>
          <w:bCs/>
        </w:rPr>
        <w:t>Marzo 2026:</w:t>
      </w:r>
      <w:r w:rsidRPr="00AC2638">
        <w:t xml:space="preserve"> Integración de la red de fibra óptica submarina propia (Cable "</w:t>
      </w:r>
      <w:proofErr w:type="spellStart"/>
      <w:r w:rsidRPr="00AC2638">
        <w:t>Vortex</w:t>
      </w:r>
      <w:proofErr w:type="spellEnd"/>
      <w:r w:rsidRPr="00AC2638">
        <w:t>-</w:t>
      </w:r>
      <w:proofErr w:type="gramStart"/>
      <w:r w:rsidRPr="00AC2638">
        <w:t>Link</w:t>
      </w:r>
      <w:proofErr w:type="gramEnd"/>
      <w:r w:rsidRPr="00AC2638">
        <w:t>").</w:t>
      </w:r>
    </w:p>
    <w:p w14:paraId="092F76FE" w14:textId="77777777" w:rsidR="00AC2638" w:rsidRPr="00AC2638" w:rsidRDefault="00AC2638" w:rsidP="00AC2638">
      <w:pPr>
        <w:numPr>
          <w:ilvl w:val="0"/>
          <w:numId w:val="5"/>
        </w:numPr>
      </w:pPr>
      <w:r w:rsidRPr="00AC2638">
        <w:rPr>
          <w:b/>
          <w:bCs/>
        </w:rPr>
        <w:t>Julio 2026:</w:t>
      </w:r>
      <w:r w:rsidRPr="00AC2638">
        <w:t xml:space="preserve"> Lanzamiento del modelo de lenguaje privado </w:t>
      </w:r>
      <w:r w:rsidRPr="00AC2638">
        <w:rPr>
          <w:b/>
          <w:bCs/>
        </w:rPr>
        <w:t>"</w:t>
      </w:r>
      <w:proofErr w:type="spellStart"/>
      <w:r w:rsidRPr="00AC2638">
        <w:rPr>
          <w:b/>
          <w:bCs/>
        </w:rPr>
        <w:t>Void</w:t>
      </w:r>
      <w:proofErr w:type="spellEnd"/>
      <w:r w:rsidRPr="00AC2638">
        <w:rPr>
          <w:b/>
          <w:bCs/>
        </w:rPr>
        <w:t>-Core"</w:t>
      </w:r>
      <w:r w:rsidRPr="00AC2638">
        <w:t>.</w:t>
      </w:r>
    </w:p>
    <w:p w14:paraId="7CF49B27" w14:textId="77777777" w:rsidR="00AC2638" w:rsidRPr="00AC2638" w:rsidRDefault="00AC2638" w:rsidP="00AC2638">
      <w:pPr>
        <w:numPr>
          <w:ilvl w:val="0"/>
          <w:numId w:val="5"/>
        </w:numPr>
      </w:pPr>
      <w:r w:rsidRPr="00AC2638">
        <w:rPr>
          <w:b/>
          <w:bCs/>
        </w:rPr>
        <w:t>Octubre 2026:</w:t>
      </w:r>
      <w:r w:rsidRPr="00AC2638">
        <w:t xml:space="preserve"> Implementación de seguridad biométrica por iris en el Nodo Piura.</w:t>
      </w:r>
    </w:p>
    <w:p w14:paraId="4EF11FCD" w14:textId="77777777" w:rsidR="00AC2638" w:rsidRPr="00AC2638" w:rsidRDefault="00AC2638" w:rsidP="00AC2638">
      <w:pPr>
        <w:numPr>
          <w:ilvl w:val="0"/>
          <w:numId w:val="5"/>
        </w:numPr>
      </w:pPr>
      <w:r w:rsidRPr="00AC2638">
        <w:rPr>
          <w:b/>
          <w:bCs/>
        </w:rPr>
        <w:t>Enero 2027:</w:t>
      </w:r>
      <w:r w:rsidRPr="00AC2638">
        <w:t xml:space="preserve"> Desmantelamiento del viejo Proyecto Cronos.</w:t>
      </w:r>
    </w:p>
    <w:p w14:paraId="72FB312A" w14:textId="77777777" w:rsidR="000F4A2F" w:rsidRDefault="000F4A2F"/>
    <w:sectPr w:rsidR="000F4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D6F"/>
    <w:multiLevelType w:val="multilevel"/>
    <w:tmpl w:val="186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F1EF3"/>
    <w:multiLevelType w:val="multilevel"/>
    <w:tmpl w:val="EFD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D0ADA"/>
    <w:multiLevelType w:val="multilevel"/>
    <w:tmpl w:val="05C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0432C"/>
    <w:multiLevelType w:val="multilevel"/>
    <w:tmpl w:val="618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379A6"/>
    <w:multiLevelType w:val="multilevel"/>
    <w:tmpl w:val="622C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909746">
    <w:abstractNumId w:val="1"/>
  </w:num>
  <w:num w:numId="2" w16cid:durableId="583337699">
    <w:abstractNumId w:val="4"/>
  </w:num>
  <w:num w:numId="3" w16cid:durableId="16392947">
    <w:abstractNumId w:val="2"/>
  </w:num>
  <w:num w:numId="4" w16cid:durableId="1933079174">
    <w:abstractNumId w:val="0"/>
  </w:num>
  <w:num w:numId="5" w16cid:durableId="944726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38"/>
    <w:rsid w:val="000F4A2F"/>
    <w:rsid w:val="004704FB"/>
    <w:rsid w:val="00901A8D"/>
    <w:rsid w:val="00AC2638"/>
    <w:rsid w:val="00D1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D876D8"/>
  <w15:chartTrackingRefBased/>
  <w15:docId w15:val="{DF977273-605C-497B-B208-19AFB7FE4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6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6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6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6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6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6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2319</Characters>
  <Application>Microsoft Office Word</Application>
  <DocSecurity>0</DocSecurity>
  <Lines>70</Lines>
  <Paragraphs>53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Jandir Hans Sanchez Trujillo</dc:creator>
  <cp:keywords/>
  <dc:description/>
  <cp:lastModifiedBy>Jandir Hans Sanchez Trujillo</cp:lastModifiedBy>
  <cp:revision>1</cp:revision>
  <dcterms:created xsi:type="dcterms:W3CDTF">2026-01-07T21:32:00Z</dcterms:created>
  <dcterms:modified xsi:type="dcterms:W3CDTF">2026-01-07T21:33:00Z</dcterms:modified>
</cp:coreProperties>
</file>