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</w:r>
      <w:r>
        <w:rPr>
          <w:b w:val="false"/>
          <w:bCs w:val="false"/>
        </w:rPr>
        <w:t>Alejandro Gómez Ochoa de Retana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PEC 6 - Comercial i operacions: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1) En quant a d’investigació i anàlisi de mercats, respon a les següents preguntes sobre el cas Munich:</w:t>
      </w:r>
    </w:p>
    <w:p>
      <w:pPr>
        <w:pStyle w:val="Normal"/>
        <w:rPr/>
      </w:pPr>
      <w:r>
        <w:rPr/>
        <w:t>- Qui son els seus clients?</w:t>
      </w:r>
    </w:p>
    <w:p>
      <w:pPr>
        <w:pStyle w:val="Normal"/>
        <w:rPr/>
      </w:pPr>
      <w:r>
        <w:rPr/>
        <w:tab/>
        <w:t>Al inici eren només esportistes, però actualment també la gent les compra pel seu dia a dia.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Quin producte o servei està venent?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Calçat esportiu i d’ús diari, tant de dissenys preestablerts, com de disseny personalitzat per </w:t>
        <w:tab/>
        <w:t xml:space="preserve">el comprador.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Quin es el seu mercat objectiu?</w:t>
      </w:r>
    </w:p>
    <w:p>
      <w:pPr>
        <w:pStyle w:val="Normal"/>
        <w:rPr/>
      </w:pPr>
      <w:r>
        <w:rPr/>
        <w:tab/>
        <w:t>Espera obrir mercats a França i Amèrica del Sud.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Qui son els seus competidors i què fan?</w:t>
      </w:r>
    </w:p>
    <w:p>
      <w:pPr>
        <w:pStyle w:val="Normal"/>
        <w:rPr/>
      </w:pPr>
      <w:r>
        <w:rPr/>
        <w:tab/>
        <w:t>Altres empreses de calçat esportiu i de ciutat.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2) Quina estratègia de segmentació segueix?</w:t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/>
      </w:pPr>
      <w:r>
        <w:rPr/>
        <w:t>Munich segmenta fabricant models específics per alguns països i també amb els milions de combinacions possibles que ofereix.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3) Defineix el posicionament de Munich.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Munich es posiciona en una fabricació de calçat de qualitat, amb milions de combinacions de dissenys adaptables al nostre outfit.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4) Com definiries el Marketing Mix de Munich: política de producte, preu, distribució i promoció.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>- Política de producte: Calçat personalitzable, singular i d’alta qualitat.</w:t>
      </w:r>
    </w:p>
    <w:p>
      <w:pPr>
        <w:pStyle w:val="Normal"/>
        <w:rPr/>
      </w:pPr>
      <w:r>
        <w:rPr/>
        <w:t>- Preu: Alt.</w:t>
      </w:r>
    </w:p>
    <w:p>
      <w:pPr>
        <w:pStyle w:val="Normal"/>
        <w:rPr/>
      </w:pPr>
      <w:r>
        <w:rPr/>
        <w:t>- Distribució: Botigues pròpies, botigues externes (amb curada selecció) i per internet.</w:t>
      </w:r>
    </w:p>
    <w:p>
      <w:pPr>
        <w:pStyle w:val="Normal"/>
        <w:rPr/>
      </w:pPr>
      <w:r>
        <w:rPr/>
        <w:t>- Promoció: Promocions i marketing online.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5) Avalua la composició de la marca i les qualitats desitjables.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La marca es basa en un nom exòtic, Munich, per internacionalitzar la marca i modernitzar-la i d’un logotip clar i característic.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6) Quines son les eines de comunicació que més utilitza. Raona la respost</w:t>
      </w:r>
      <w:r>
        <w:rPr>
          <w:b/>
          <w:bCs/>
          <w:u w:val="single"/>
        </w:rPr>
        <w:t>a.</w:t>
      </w:r>
    </w:p>
    <w:p>
      <w:pPr>
        <w:pStyle w:val="Normal"/>
        <w:rPr/>
      </w:pPr>
      <w:r>
        <w:rPr/>
        <w:t>Promocions a les xarxes socials, publicitat a internet i les pròpies botigues.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7) Munich sembla no veure convenient deslocalitzar la producció a països amb baixos costos laborals. Perquè? Què té a veure això amb el just in time?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Té a veure, ja que actualment ofereix l’entrega d’una comanda personalitzada en 8 dies. Això, si s’ha de fabricar a l’estranger, allarga els plaços d’entrega i pot comprometre la qualitat. Interessa fabricar les quantitats encarregades i en el temps just.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8) Ordena els objectius de l’àrea d’operacions per la seva rellevància per a Múnich en funció de la seva contribució a l’estratègia comercial.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  <w:t xml:space="preserve">Qualitat, </w:t>
      </w:r>
      <w:r>
        <w:rPr/>
        <w:t>v</w:t>
      </w:r>
      <w:r>
        <w:rPr/>
        <w:t xml:space="preserve">arietat d’oferta, </w:t>
      </w:r>
      <w:r>
        <w:rPr/>
        <w:t>t</w:t>
      </w:r>
      <w:r>
        <w:rPr/>
        <w:t xml:space="preserve">emps </w:t>
      </w:r>
      <w:r>
        <w:rPr/>
        <w:t>i</w:t>
      </w:r>
      <w:r>
        <w:rPr/>
        <w:t xml:space="preserve"> </w:t>
      </w:r>
      <w:r>
        <w:rPr/>
        <w:t>c</w:t>
      </w:r>
      <w:r>
        <w:rPr/>
        <w:t>ost.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356</Words>
  <Characters>1852</Characters>
  <CharactersWithSpaces>2198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2019-05-26T17:57:00Z</dcterms:created>
  <dc:creator/>
  <dc:description/>
  <dc:language>es-ES</dc:language>
  <cp:lastModifiedBy/>
  <dcterms:modified xsi:type="dcterms:W3CDTF">2019-05-26T18:05:49Z</dcterms:modified>
  <cp:revision>1</cp:revision>
  <dc:subject/>
  <dc:title/>
</cp:coreProperties>
</file>