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91A7A" w14:textId="77777777" w:rsidR="00083C63" w:rsidRDefault="00083C63">
      <w:bookmarkStart w:id="0" w:name="_GoBack"/>
      <w:r>
        <w:t>MULTIEXPERIENCE</w:t>
      </w:r>
    </w:p>
    <w:p w14:paraId="5459B99F" w14:textId="77777777" w:rsidR="00083C63" w:rsidRDefault="00083C63"/>
    <w:p w14:paraId="6BACD744" w14:textId="085C31AC" w:rsidR="00460F4A" w:rsidRDefault="00083C63">
      <w:r>
        <w:t xml:space="preserve">Las plataformas de desarrollo de </w:t>
      </w:r>
      <w:proofErr w:type="spellStart"/>
      <w:r>
        <w:t>multiexperienc</w:t>
      </w:r>
      <w:r w:rsidR="00460F4A">
        <w:t>i</w:t>
      </w:r>
      <w:r>
        <w:t>a</w:t>
      </w:r>
      <w:proofErr w:type="spellEnd"/>
      <w:r>
        <w:t xml:space="preserve"> permite a las organizaciones </w:t>
      </w:r>
      <w:r w:rsidR="00460F4A">
        <w:t xml:space="preserve">escalar rápidamente sus aplicaciones a una variedad de plataformas y dispositivos móviles. Éstas pueden usar </w:t>
      </w:r>
      <w:proofErr w:type="spellStart"/>
      <w:r w:rsidR="00460F4A">
        <w:t>MXDPs</w:t>
      </w:r>
      <w:proofErr w:type="spellEnd"/>
      <w:r w:rsidR="00460F4A">
        <w:t xml:space="preserve"> para crear una única aplicación, que pueden implementar responsablemente en un rango de dispositivos. Esto simplifica considerablemente los esfuerzos de transformación digital y brinda a las marcas un mayor control sobre sus experiencias digitales. </w:t>
      </w:r>
    </w:p>
    <w:p w14:paraId="60CB37AC" w14:textId="77777777" w:rsidR="00460F4A" w:rsidRDefault="00460F4A">
      <w:r>
        <w:t xml:space="preserve">MXDP son un tipo de herramienta de creación de aplicaciones. Este tipo de tecnología tiene una larga historia, pero ha ganado una atracción masiva recientemente. Principalmente porque este enfoque de transformación digital </w:t>
      </w:r>
      <w:r w:rsidR="00BE12D3">
        <w:t>viene con enormes ventajas de mercado cuando la tecnología subyacente se alinea con los objetivos de la organización.</w:t>
      </w:r>
    </w:p>
    <w:p w14:paraId="6F23B7F2" w14:textId="77777777" w:rsidR="00BE12D3" w:rsidRDefault="00BE12D3"/>
    <w:p w14:paraId="48549F6C" w14:textId="77777777" w:rsidR="001F1778" w:rsidRDefault="001F1778" w:rsidP="001F1778">
      <w:pPr>
        <w:pStyle w:val="Prrafodelista"/>
        <w:numPr>
          <w:ilvl w:val="0"/>
          <w:numId w:val="2"/>
        </w:numPr>
      </w:pPr>
      <w:proofErr w:type="spellStart"/>
      <w:r>
        <w:t>MXDPs</w:t>
      </w:r>
      <w:proofErr w:type="spellEnd"/>
      <w:r>
        <w:t xml:space="preserve"> crea eficiencias operativas internas. ¿Preferiría usar diferentes programas para realizar sus tareas diarias o un único sistema que integre todo lo que necesitas en un espacio?</w:t>
      </w:r>
    </w:p>
    <w:p w14:paraId="7174CA46" w14:textId="77777777" w:rsidR="001F1778" w:rsidRDefault="001F1778" w:rsidP="001F1778">
      <w:pPr>
        <w:pStyle w:val="Prrafodelista"/>
      </w:pPr>
      <w:r>
        <w:t xml:space="preserve">Usar un rango de programas puede ralentizar el proceso, ya que puede ser más complicado para los sistemas para comunicarse entre ellos, eso </w:t>
      </w:r>
      <w:proofErr w:type="spellStart"/>
      <w:r>
        <w:t>si</w:t>
      </w:r>
      <w:proofErr w:type="spellEnd"/>
      <w:r>
        <w:t xml:space="preserve"> son compatibles entre ellos. Al agilizar sus procesos, puedes acelerar sus procesos y mantener toda su información en un único espacio de fácil acceso.</w:t>
      </w:r>
    </w:p>
    <w:p w14:paraId="2880C9AE" w14:textId="77777777" w:rsidR="001F1778" w:rsidRDefault="001F1778" w:rsidP="001F1778">
      <w:pPr>
        <w:pStyle w:val="Prrafodelista"/>
      </w:pPr>
    </w:p>
    <w:p w14:paraId="6FC5E190" w14:textId="77777777" w:rsidR="001F1778" w:rsidRDefault="001F1778" w:rsidP="001F1778">
      <w:pPr>
        <w:pStyle w:val="Prrafodelista"/>
      </w:pPr>
      <w:r>
        <w:t>Esta línea de pensamiento se aplica en casi todos los contextos, incluido el desarrollo de software. Tu CTO y los desarrolladores pueden volverse mucho más productivos con el conjunto correcto de herramientas.</w:t>
      </w:r>
    </w:p>
    <w:p w14:paraId="156B4AD9" w14:textId="77777777" w:rsidR="001F1778" w:rsidRDefault="001F1778" w:rsidP="001F1778">
      <w:pPr>
        <w:pStyle w:val="Prrafodelista"/>
      </w:pPr>
    </w:p>
    <w:p w14:paraId="50233249" w14:textId="77777777" w:rsidR="001F1778" w:rsidRDefault="001F1778" w:rsidP="001F1778">
      <w:pPr>
        <w:pStyle w:val="Prrafodelista"/>
      </w:pPr>
      <w:proofErr w:type="spellStart"/>
      <w:r>
        <w:t>MXDPs</w:t>
      </w:r>
      <w:proofErr w:type="spellEnd"/>
      <w:r>
        <w:t xml:space="preserve"> permite a las organizaciones alojar una gran cantidad de sus operaciones internas en un espacio. Con todo en un sistema interconectado los procesos pueden simplificarse. Los </w:t>
      </w:r>
      <w:proofErr w:type="spellStart"/>
      <w:r>
        <w:t>MXDPs</w:t>
      </w:r>
      <w:proofErr w:type="spellEnd"/>
      <w:r>
        <w:t xml:space="preserve"> permiten a las organizaciones crear operaciones más rápidas y eficientes para desarrollar y entregar experiencias digitales y aplicaciones.</w:t>
      </w:r>
    </w:p>
    <w:p w14:paraId="714CF0FC" w14:textId="77777777" w:rsidR="001F1778" w:rsidRDefault="001F1778" w:rsidP="001F1778">
      <w:pPr>
        <w:pStyle w:val="Prrafodelista"/>
      </w:pPr>
    </w:p>
    <w:p w14:paraId="2FC5E4EA" w14:textId="77777777" w:rsidR="001F1778" w:rsidRDefault="001F1778" w:rsidP="001F1778">
      <w:pPr>
        <w:pStyle w:val="Prrafodelista"/>
        <w:numPr>
          <w:ilvl w:val="0"/>
          <w:numId w:val="2"/>
        </w:numPr>
      </w:pPr>
      <w:r>
        <w:t xml:space="preserve">Permiten una transformación digital. </w:t>
      </w:r>
    </w:p>
    <w:p w14:paraId="55EBB81A" w14:textId="77777777" w:rsidR="001F1778" w:rsidRDefault="001F1778" w:rsidP="001F1778">
      <w:pPr>
        <w:pStyle w:val="Prrafodelista"/>
      </w:pPr>
      <w:r>
        <w:t xml:space="preserve">Los requisitos de la organización digital han ido más allá del simple desarrollo de aplicaciones móviles o web; los vendedores de plataformas de desarrollo necesitaban expandir su propuesta de valor. La evolución del mercado y la expansión de la plataforma dieron como resultado la demanda y el surgimiento de plataformas de desarrollo de la </w:t>
      </w:r>
      <w:proofErr w:type="spellStart"/>
      <w:r>
        <w:t>multiexperiencia</w:t>
      </w:r>
      <w:proofErr w:type="spellEnd"/>
      <w:r>
        <w:t xml:space="preserve"> para permitir la transformación digital y facilitar un sistema de desarrollo optimizado para una gama de experiencias, que incluye chat, voz, realidad aumentada y dispositivos móviles.</w:t>
      </w:r>
    </w:p>
    <w:p w14:paraId="4F02A825" w14:textId="77777777" w:rsidR="001F1778" w:rsidRDefault="001F1778" w:rsidP="001F1778">
      <w:pPr>
        <w:pStyle w:val="Prrafodelista"/>
      </w:pPr>
    </w:p>
    <w:p w14:paraId="33F96018" w14:textId="77777777" w:rsidR="001F1778" w:rsidRDefault="001F1778" w:rsidP="00A65D2A">
      <w:pPr>
        <w:pStyle w:val="Prrafodelista"/>
        <w:numPr>
          <w:ilvl w:val="0"/>
          <w:numId w:val="2"/>
        </w:numPr>
      </w:pPr>
      <w:r>
        <w:t xml:space="preserve">Con operaciones internas superiores y proceso de actualización, los </w:t>
      </w:r>
      <w:proofErr w:type="spellStart"/>
      <w:r>
        <w:t>MXDPs</w:t>
      </w:r>
      <w:proofErr w:type="spellEnd"/>
      <w:r>
        <w:t xml:space="preserve"> reducen el tiempo</w:t>
      </w:r>
      <w:r w:rsidR="00A11FC7">
        <w:t xml:space="preserve"> de comercialización. Es una gran ayuda para los esfuerzos de transformación digital. Los </w:t>
      </w:r>
      <w:proofErr w:type="spellStart"/>
      <w:r w:rsidR="00A11FC7">
        <w:t>MXDPs</w:t>
      </w:r>
      <w:proofErr w:type="spellEnd"/>
      <w:r w:rsidR="00A11FC7">
        <w:t xml:space="preserve"> ofrecen una gama de herramientas de desarrollo “</w:t>
      </w:r>
      <w:proofErr w:type="spellStart"/>
      <w:r w:rsidR="00A11FC7">
        <w:t>front-end</w:t>
      </w:r>
      <w:proofErr w:type="spellEnd"/>
      <w:r w:rsidR="00A11FC7">
        <w:t>” y servicios de “back-</w:t>
      </w:r>
      <w:proofErr w:type="spellStart"/>
      <w:r w:rsidR="00A11FC7">
        <w:t>end</w:t>
      </w:r>
      <w:proofErr w:type="spellEnd"/>
      <w:r w:rsidR="00A11FC7">
        <w:t xml:space="preserve">” que permiten el desarrollo rápido y escalable de experiencias de usuario específicas y ambientales en dispositivos y canales.  </w:t>
      </w:r>
    </w:p>
    <w:p w14:paraId="00E84B98" w14:textId="77777777" w:rsidR="008E1CCC" w:rsidRPr="00534A92" w:rsidRDefault="00A11FC7" w:rsidP="008E1CCC">
      <w:pPr>
        <w:pStyle w:val="Prrafodelista"/>
        <w:rPr>
          <w:u w:val="single"/>
        </w:rPr>
      </w:pPr>
      <w:r>
        <w:lastRenderedPageBreak/>
        <w:t>Pueden mejorar el tiempo de desarrollo hasta diez veces, gracias al código reutilizable y los procesos de diseño optimizados. Con lanzamientos más rápidos los ciclos de realimentación pueden acortarse. Esto permite a su organización crear y perfeccionar sus experiencias digitales</w:t>
      </w:r>
      <w:r w:rsidR="008E1CCC">
        <w:t>.</w:t>
      </w:r>
    </w:p>
    <w:p w14:paraId="6AA8B5A5" w14:textId="77777777" w:rsidR="008E1CCC" w:rsidRDefault="008E1CCC" w:rsidP="008E1CCC">
      <w:pPr>
        <w:pStyle w:val="Prrafodelista"/>
        <w:numPr>
          <w:ilvl w:val="0"/>
          <w:numId w:val="2"/>
        </w:numPr>
      </w:pPr>
      <w:r>
        <w:t>..</w:t>
      </w:r>
    </w:p>
    <w:p w14:paraId="654D7A52" w14:textId="77777777" w:rsidR="008E1CCC" w:rsidRDefault="008E1CCC" w:rsidP="008E1CCC">
      <w:pPr>
        <w:pStyle w:val="Prrafodelista"/>
        <w:numPr>
          <w:ilvl w:val="0"/>
          <w:numId w:val="2"/>
        </w:numPr>
      </w:pPr>
      <w:r>
        <w:t>…</w:t>
      </w:r>
    </w:p>
    <w:p w14:paraId="685A78FF" w14:textId="77777777" w:rsidR="008E1CCC" w:rsidRDefault="00DD7A9E" w:rsidP="008E1CCC">
      <w:hyperlink r:id="rId5" w:history="1">
        <w:r w:rsidR="008E1CCC">
          <w:rPr>
            <w:rStyle w:val="Hipervnculo"/>
          </w:rPr>
          <w:t>https://codebots.com/app-development/5-reasons-ctos-are-choosing-multiexperience-development-platforms</w:t>
        </w:r>
      </w:hyperlink>
    </w:p>
    <w:p w14:paraId="71E0CD56" w14:textId="77777777" w:rsidR="008E1CCC" w:rsidRDefault="008E1CCC" w:rsidP="008E1CCC"/>
    <w:p w14:paraId="5832625D" w14:textId="77777777" w:rsidR="008E1CCC" w:rsidRDefault="008E1CCC" w:rsidP="008E1CCC">
      <w:r>
        <w:t xml:space="preserve">El término </w:t>
      </w:r>
      <w:proofErr w:type="spellStart"/>
      <w:r>
        <w:t>multiexperiencia</w:t>
      </w:r>
      <w:proofErr w:type="spellEnd"/>
      <w:r>
        <w:t xml:space="preserve"> se refiere a las diversas permutaciones de modalidad (tacto, voz y gesto)</w:t>
      </w:r>
      <w:r w:rsidR="00534A92">
        <w:t xml:space="preserve">, dispositivo y aplicación con la que los usuarios interactúan en sus viajes digitales a través de diversos puntos de contacto. El desarrollo </w:t>
      </w:r>
      <w:proofErr w:type="spellStart"/>
      <w:r w:rsidR="00534A92">
        <w:t>multiexperiencia</w:t>
      </w:r>
      <w:proofErr w:type="spellEnd"/>
      <w:r w:rsidR="00534A92">
        <w:t xml:space="preserve"> implica la creación de aplicaciones aptas para su propósito basadas en modalidades específicas de puntos de contacto. A la vez que garantiza una experiencia de usuario consistente a través de la web, móviles, conversaciones y puntos de contacto inmersivos. </w:t>
      </w:r>
      <w:proofErr w:type="spellStart"/>
      <w:r w:rsidR="00534A92">
        <w:t>MXDPs</w:t>
      </w:r>
      <w:proofErr w:type="spellEnd"/>
      <w:r w:rsidR="00534A92">
        <w:t xml:space="preserve"> se lleva a cabo normalmente usando una variedad de tecnologías, pero están surgiendo plataformas únicas que traen juntas las tecnologías requeridas.</w:t>
      </w:r>
    </w:p>
    <w:p w14:paraId="1FF46905" w14:textId="77777777" w:rsidR="00534A92" w:rsidRDefault="00534A92" w:rsidP="008E1CCC"/>
    <w:p w14:paraId="7E6DB97B" w14:textId="77777777" w:rsidR="00534A92" w:rsidRPr="00083C63" w:rsidRDefault="00DD7A9E" w:rsidP="008E1CCC">
      <w:hyperlink r:id="rId6" w:history="1">
        <w:r w:rsidR="00534A92">
          <w:rPr>
            <w:rStyle w:val="Hipervnculo"/>
          </w:rPr>
          <w:t>https://www.bloomberg.com/press-releases/2019-07-12/the-future-of-app-development-is-multiexperience-outsystems-named-a-leader-in-the-2019-gartner-magic-quadrant-for</w:t>
        </w:r>
      </w:hyperlink>
      <w:bookmarkEnd w:id="0"/>
    </w:p>
    <w:sectPr w:rsidR="00534A92" w:rsidRPr="00083C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48CA"/>
    <w:multiLevelType w:val="hybridMultilevel"/>
    <w:tmpl w:val="BD0AA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1ED043D"/>
    <w:multiLevelType w:val="hybridMultilevel"/>
    <w:tmpl w:val="1F205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63"/>
    <w:rsid w:val="00083C63"/>
    <w:rsid w:val="001F1778"/>
    <w:rsid w:val="00460F4A"/>
    <w:rsid w:val="00534A92"/>
    <w:rsid w:val="008E1CCC"/>
    <w:rsid w:val="00A11FC7"/>
    <w:rsid w:val="00A65D2A"/>
    <w:rsid w:val="00BE12D3"/>
    <w:rsid w:val="00DD7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73ED"/>
  <w15:chartTrackingRefBased/>
  <w15:docId w15:val="{3C05EBA7-1FB2-404C-B4F7-79A72CC4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2D3"/>
    <w:pPr>
      <w:ind w:left="720"/>
      <w:contextualSpacing/>
    </w:pPr>
  </w:style>
  <w:style w:type="paragraph" w:styleId="HTMLconformatoprevio">
    <w:name w:val="HTML Preformatted"/>
    <w:basedOn w:val="Normal"/>
    <w:link w:val="HTMLconformatoprevioCar"/>
    <w:uiPriority w:val="99"/>
    <w:unhideWhenUsed/>
    <w:rsid w:val="00A6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65D2A"/>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8E1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35160">
      <w:bodyDiv w:val="1"/>
      <w:marLeft w:val="0"/>
      <w:marRight w:val="0"/>
      <w:marTop w:val="0"/>
      <w:marBottom w:val="0"/>
      <w:divBdr>
        <w:top w:val="none" w:sz="0" w:space="0" w:color="auto"/>
        <w:left w:val="none" w:sz="0" w:space="0" w:color="auto"/>
        <w:bottom w:val="none" w:sz="0" w:space="0" w:color="auto"/>
        <w:right w:val="none" w:sz="0" w:space="0" w:color="auto"/>
      </w:divBdr>
      <w:divsChild>
        <w:div w:id="1337272998">
          <w:marLeft w:val="0"/>
          <w:marRight w:val="0"/>
          <w:marTop w:val="0"/>
          <w:marBottom w:val="0"/>
          <w:divBdr>
            <w:top w:val="none" w:sz="0" w:space="0" w:color="auto"/>
            <w:left w:val="none" w:sz="0" w:space="0" w:color="auto"/>
            <w:bottom w:val="none" w:sz="0" w:space="0" w:color="auto"/>
            <w:right w:val="none" w:sz="0" w:space="0" w:color="auto"/>
          </w:divBdr>
          <w:divsChild>
            <w:div w:id="132912595">
              <w:marLeft w:val="0"/>
              <w:marRight w:val="0"/>
              <w:marTop w:val="0"/>
              <w:marBottom w:val="0"/>
              <w:divBdr>
                <w:top w:val="none" w:sz="0" w:space="0" w:color="auto"/>
                <w:left w:val="none" w:sz="0" w:space="0" w:color="auto"/>
                <w:bottom w:val="none" w:sz="0" w:space="0" w:color="auto"/>
                <w:right w:val="none" w:sz="0" w:space="0" w:color="auto"/>
              </w:divBdr>
              <w:divsChild>
                <w:div w:id="1869177713">
                  <w:marLeft w:val="-240"/>
                  <w:marRight w:val="-240"/>
                  <w:marTop w:val="0"/>
                  <w:marBottom w:val="0"/>
                  <w:divBdr>
                    <w:top w:val="none" w:sz="0" w:space="0" w:color="auto"/>
                    <w:left w:val="none" w:sz="0" w:space="0" w:color="auto"/>
                    <w:bottom w:val="none" w:sz="0" w:space="0" w:color="auto"/>
                    <w:right w:val="none" w:sz="0" w:space="0" w:color="auto"/>
                  </w:divBdr>
                  <w:divsChild>
                    <w:div w:id="2011324169">
                      <w:marLeft w:val="0"/>
                      <w:marRight w:val="0"/>
                      <w:marTop w:val="0"/>
                      <w:marBottom w:val="0"/>
                      <w:divBdr>
                        <w:top w:val="none" w:sz="0" w:space="0" w:color="auto"/>
                        <w:left w:val="none" w:sz="0" w:space="0" w:color="auto"/>
                        <w:bottom w:val="none" w:sz="0" w:space="0" w:color="auto"/>
                        <w:right w:val="none" w:sz="0" w:space="0" w:color="auto"/>
                      </w:divBdr>
                      <w:divsChild>
                        <w:div w:id="9145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200304">
      <w:bodyDiv w:val="1"/>
      <w:marLeft w:val="0"/>
      <w:marRight w:val="0"/>
      <w:marTop w:val="0"/>
      <w:marBottom w:val="0"/>
      <w:divBdr>
        <w:top w:val="none" w:sz="0" w:space="0" w:color="auto"/>
        <w:left w:val="none" w:sz="0" w:space="0" w:color="auto"/>
        <w:bottom w:val="none" w:sz="0" w:space="0" w:color="auto"/>
        <w:right w:val="none" w:sz="0" w:space="0" w:color="auto"/>
      </w:divBdr>
      <w:divsChild>
        <w:div w:id="1066029994">
          <w:marLeft w:val="0"/>
          <w:marRight w:val="0"/>
          <w:marTop w:val="0"/>
          <w:marBottom w:val="0"/>
          <w:divBdr>
            <w:top w:val="none" w:sz="0" w:space="0" w:color="auto"/>
            <w:left w:val="none" w:sz="0" w:space="0" w:color="auto"/>
            <w:bottom w:val="none" w:sz="0" w:space="0" w:color="auto"/>
            <w:right w:val="none" w:sz="0" w:space="0" w:color="auto"/>
          </w:divBdr>
          <w:divsChild>
            <w:div w:id="1105274400">
              <w:marLeft w:val="0"/>
              <w:marRight w:val="0"/>
              <w:marTop w:val="0"/>
              <w:marBottom w:val="0"/>
              <w:divBdr>
                <w:top w:val="none" w:sz="0" w:space="0" w:color="auto"/>
                <w:left w:val="none" w:sz="0" w:space="0" w:color="auto"/>
                <w:bottom w:val="none" w:sz="0" w:space="0" w:color="auto"/>
                <w:right w:val="none" w:sz="0" w:space="0" w:color="auto"/>
              </w:divBdr>
              <w:divsChild>
                <w:div w:id="1314487233">
                  <w:marLeft w:val="-240"/>
                  <w:marRight w:val="-240"/>
                  <w:marTop w:val="0"/>
                  <w:marBottom w:val="0"/>
                  <w:divBdr>
                    <w:top w:val="none" w:sz="0" w:space="0" w:color="auto"/>
                    <w:left w:val="none" w:sz="0" w:space="0" w:color="auto"/>
                    <w:bottom w:val="none" w:sz="0" w:space="0" w:color="auto"/>
                    <w:right w:val="none" w:sz="0" w:space="0" w:color="auto"/>
                  </w:divBdr>
                  <w:divsChild>
                    <w:div w:id="1462532957">
                      <w:marLeft w:val="0"/>
                      <w:marRight w:val="0"/>
                      <w:marTop w:val="0"/>
                      <w:marBottom w:val="0"/>
                      <w:divBdr>
                        <w:top w:val="none" w:sz="0" w:space="0" w:color="auto"/>
                        <w:left w:val="none" w:sz="0" w:space="0" w:color="auto"/>
                        <w:bottom w:val="none" w:sz="0" w:space="0" w:color="auto"/>
                        <w:right w:val="none" w:sz="0" w:space="0" w:color="auto"/>
                      </w:divBdr>
                      <w:divsChild>
                        <w:div w:id="20324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9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omberg.com/press-releases/2019-07-12/the-future-of-app-development-is-multiexperience-outsystems-named-a-leader-in-the-2019-gartner-magic-quadrant-for" TargetMode="External"/><Relationship Id="rId5" Type="http://schemas.openxmlformats.org/officeDocument/2006/relationships/hyperlink" Target="https://codebots.com/app-development/5-reasons-ctos-are-choosing-multiexperience-development-platform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666</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 Gomez Ochoa de Retana</cp:lastModifiedBy>
  <cp:revision>2</cp:revision>
  <dcterms:created xsi:type="dcterms:W3CDTF">2020-02-20T12:36:00Z</dcterms:created>
  <dcterms:modified xsi:type="dcterms:W3CDTF">2020-02-20T15:14:00Z</dcterms:modified>
</cp:coreProperties>
</file>