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51CA" w14:textId="2A535755" w:rsidR="00E354F0" w:rsidRPr="00533D2C" w:rsidRDefault="00E354F0" w:rsidP="00533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33D2C">
        <w:rPr>
          <w:rFonts w:ascii="Times New Roman" w:hAnsi="Times New Roman" w:cs="Times New Roman"/>
          <w:lang w:val="en-US"/>
        </w:rPr>
        <w:t>Based on the following HTML, you need to use loop to print all contents</w:t>
      </w:r>
      <w:r w:rsidR="00533D2C" w:rsidRPr="00533D2C">
        <w:rPr>
          <w:rFonts w:ascii="Times New Roman" w:hAnsi="Times New Roman" w:cs="Times New Roman"/>
          <w:lang w:val="en-US"/>
        </w:rPr>
        <w:t xml:space="preserve"> on the </w:t>
      </w:r>
      <w:r w:rsidR="006B545B">
        <w:rPr>
          <w:rFonts w:ascii="Times New Roman" w:hAnsi="Times New Roman" w:cs="Times New Roman"/>
          <w:lang w:val="en-US"/>
        </w:rPr>
        <w:t xml:space="preserve">required </w:t>
      </w:r>
      <w:r w:rsidR="00533D2C" w:rsidRPr="00533D2C">
        <w:rPr>
          <w:rFonts w:ascii="Times New Roman" w:hAnsi="Times New Roman" w:cs="Times New Roman"/>
          <w:lang w:val="en-US"/>
        </w:rPr>
        <w:t>location</w:t>
      </w:r>
      <w:r w:rsidR="006B545B">
        <w:rPr>
          <w:rFonts w:ascii="Times New Roman" w:hAnsi="Times New Roman" w:cs="Times New Roman"/>
          <w:lang w:val="en-US"/>
        </w:rPr>
        <w:t xml:space="preserve"> </w:t>
      </w:r>
      <w:r w:rsidR="00533D2C" w:rsidRPr="00533D2C">
        <w:rPr>
          <w:rFonts w:ascii="Times New Roman" w:hAnsi="Times New Roman" w:cs="Times New Roman"/>
          <w:lang w:val="en-US"/>
        </w:rPr>
        <w:t xml:space="preserve">(see the </w:t>
      </w:r>
      <w:r w:rsidR="00F63578">
        <w:rPr>
          <w:rFonts w:ascii="Times New Roman" w:hAnsi="Times New Roman" w:cs="Times New Roman"/>
          <w:lang w:val="en-US"/>
        </w:rPr>
        <w:t xml:space="preserve">final </w:t>
      </w:r>
      <w:r w:rsidR="00533D2C" w:rsidRPr="00533D2C">
        <w:rPr>
          <w:rFonts w:ascii="Times New Roman" w:hAnsi="Times New Roman" w:cs="Times New Roman"/>
          <w:lang w:val="en-US"/>
        </w:rPr>
        <w:t xml:space="preserve">output </w:t>
      </w:r>
      <w:r w:rsidR="00F63578">
        <w:rPr>
          <w:rFonts w:ascii="Times New Roman" w:hAnsi="Times New Roman" w:cs="Times New Roman"/>
          <w:lang w:val="en-US"/>
        </w:rPr>
        <w:t xml:space="preserve">figure </w:t>
      </w:r>
      <w:r w:rsidR="00533D2C" w:rsidRPr="00533D2C">
        <w:rPr>
          <w:rFonts w:ascii="Times New Roman" w:hAnsi="Times New Roman" w:cs="Times New Roman"/>
          <w:lang w:val="en-US"/>
        </w:rPr>
        <w:t>below)</w:t>
      </w:r>
      <w:r w:rsidRPr="00533D2C">
        <w:rPr>
          <w:rFonts w:ascii="Times New Roman" w:hAnsi="Times New Roman" w:cs="Times New Roman"/>
          <w:lang w:val="en-US"/>
        </w:rPr>
        <w:t>.</w:t>
      </w:r>
    </w:p>
    <w:p w14:paraId="19C3BB93" w14:textId="005DC26B" w:rsidR="00533D2C" w:rsidRPr="00533D2C" w:rsidRDefault="00533D2C" w:rsidP="00533D2C">
      <w:pPr>
        <w:jc w:val="center"/>
        <w:rPr>
          <w:lang w:val="en-US"/>
        </w:rPr>
      </w:pPr>
      <w:r w:rsidRPr="00533D2C">
        <w:rPr>
          <w:noProof/>
          <w:lang w:val="en-US"/>
        </w:rPr>
        <w:drawing>
          <wp:inline distT="0" distB="0" distL="0" distR="0" wp14:anchorId="27F84483" wp14:editId="4F676B41">
            <wp:extent cx="3287949" cy="2913711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03" cy="29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B9C0" w14:textId="77777777" w:rsidR="00E354F0" w:rsidRDefault="00E354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4F0" w14:paraId="67C84052" w14:textId="77777777" w:rsidTr="00E354F0">
        <w:tc>
          <w:tcPr>
            <w:tcW w:w="9350" w:type="dxa"/>
          </w:tcPr>
          <w:p w14:paraId="4E5B419D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&lt;!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DOCTYPE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1DF0F64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lang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en</w:t>
            </w:r>
            <w:proofErr w:type="spellEnd"/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025F91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BD27AC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charset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"UTF-8"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4BD8C7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http-</w:t>
            </w:r>
            <w:proofErr w:type="spellStart"/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equiv</w:t>
            </w:r>
            <w:proofErr w:type="spellEnd"/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"X-UA-Compatible"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"IE=edge"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16C3BA4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name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"viewport"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"width=device-width, initial-scale=1.0"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DCF17D4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&gt;CSCI165 lab&lt;/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CD20385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FDDE78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F08C4B8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&gt;Loop Over DOM Elements&lt;/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E6F9F08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World&lt;/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B34EE17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HTML&lt;/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89ECFAE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CSS&lt;/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F92328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JavaScript&lt;/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6AA6473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hr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1DC7B14" w14:textId="0B86AD11" w:rsidR="00E354F0" w:rsidRDefault="00E354F0" w:rsidP="00533D2C">
            <w:pPr>
              <w:shd w:val="clear" w:color="auto" w:fill="282C34"/>
              <w:spacing w:line="270" w:lineRule="atLeast"/>
              <w:ind w:firstLine="440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&gt;Show your contents below&lt;/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940F1BD" w14:textId="7229A7CA" w:rsidR="00533D2C" w:rsidRPr="00E354F0" w:rsidRDefault="00533D2C" w:rsidP="00533D2C">
            <w:pPr>
              <w:shd w:val="clear" w:color="auto" w:fill="282C34"/>
              <w:spacing w:line="270" w:lineRule="atLeast"/>
              <w:ind w:firstLine="440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// your </w:t>
            </w:r>
            <w:r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contents should be printed </w:t>
            </w:r>
            <w:r w:rsidR="001F58F5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>here</w:t>
            </w:r>
            <w:r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 </w:t>
            </w:r>
          </w:p>
          <w:p w14:paraId="026A65F1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id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"p1"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6D58075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</w:p>
          <w:p w14:paraId="77FCB551" w14:textId="49BFC458" w:rsid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4EDDF2A" w14:textId="5CDC47B2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        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const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 para =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document.querySelectorAll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('body &gt; p');</w:t>
            </w:r>
          </w:p>
          <w:p w14:paraId="749717E9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        let content = '';</w:t>
            </w:r>
          </w:p>
          <w:p w14:paraId="637D34B0" w14:textId="09B76ECE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for (let i = 0; i &lt;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para.length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; i++) {</w:t>
            </w:r>
          </w:p>
          <w:p w14:paraId="555B2545" w14:textId="01501A68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    </w:t>
            </w:r>
            <w:proofErr w:type="gram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>content</w:t>
            </w:r>
            <w:proofErr w:type="gram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 += para[i].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>textContent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 + '&lt;br&gt;';</w:t>
            </w:r>
          </w:p>
          <w:p w14:paraId="24B1A009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        </w:t>
            </w: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}</w:t>
            </w:r>
          </w:p>
          <w:p w14:paraId="4D553630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document.getElementById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('p1').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innerHTML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 = content;</w:t>
            </w:r>
          </w:p>
          <w:p w14:paraId="3FB88686" w14:textId="590C9CC3" w:rsidR="001F58F5" w:rsidRPr="00E354F0" w:rsidRDefault="001F58F5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  <w:p w14:paraId="34C4D20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lastRenderedPageBreak/>
              <w:t xml:space="preserve">        </w:t>
            </w:r>
          </w:p>
          <w:p w14:paraId="7DBAE64E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6223746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9AF327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01103B6" w14:textId="77777777" w:rsidR="00E354F0" w:rsidRDefault="00E354F0">
            <w:pPr>
              <w:rPr>
                <w:lang w:val="en-US"/>
              </w:rPr>
            </w:pPr>
          </w:p>
        </w:tc>
      </w:tr>
      <w:tr w:rsidR="001F58F5" w14:paraId="4D5E27E1" w14:textId="77777777" w:rsidTr="00E354F0">
        <w:tc>
          <w:tcPr>
            <w:tcW w:w="9350" w:type="dxa"/>
          </w:tcPr>
          <w:p w14:paraId="5E0DAACB" w14:textId="77777777" w:rsidR="001F58F5" w:rsidRPr="00E354F0" w:rsidRDefault="001F58F5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05E39D9" w14:textId="789152DB" w:rsidR="00E354F0" w:rsidRPr="00EC3E8A" w:rsidRDefault="00533D2C" w:rsidP="00533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Based on the following HTML</w:t>
      </w:r>
      <w:r w:rsidR="00EC3E8A">
        <w:rPr>
          <w:rFonts w:ascii="Times New Roman" w:hAnsi="Times New Roman" w:cs="Times New Roman"/>
          <w:lang w:val="en-US"/>
        </w:rPr>
        <w:t xml:space="preserve"> and output</w:t>
      </w:r>
      <w:r w:rsidRPr="00EC3E8A">
        <w:rPr>
          <w:rFonts w:ascii="Times New Roman" w:hAnsi="Times New Roman" w:cs="Times New Roman"/>
          <w:lang w:val="en-US"/>
        </w:rPr>
        <w:t>, complete your JavaScript code. You can click the button to change background color</w:t>
      </w:r>
      <w:r w:rsidR="00AC377B" w:rsidRPr="00EC3E8A">
        <w:rPr>
          <w:rFonts w:ascii="Times New Roman" w:hAnsi="Times New Roman" w:cs="Times New Roman"/>
          <w:lang w:val="en-US"/>
        </w:rPr>
        <w:t>, width, height</w:t>
      </w:r>
      <w:r w:rsidRPr="00EC3E8A">
        <w:rPr>
          <w:rFonts w:ascii="Times New Roman" w:hAnsi="Times New Roman" w:cs="Times New Roman"/>
          <w:lang w:val="en-US"/>
        </w:rPr>
        <w:t xml:space="preserve"> of the content.</w:t>
      </w:r>
      <w:r w:rsidR="00AC377B" w:rsidRPr="00EC3E8A">
        <w:rPr>
          <w:rFonts w:ascii="Times New Roman" w:hAnsi="Times New Roman" w:cs="Times New Roman"/>
          <w:lang w:val="en-US"/>
        </w:rPr>
        <w:t xml:space="preserve"> </w:t>
      </w:r>
    </w:p>
    <w:p w14:paraId="7B1CC2F5" w14:textId="5F877820" w:rsidR="00AC377B" w:rsidRDefault="00EC3E8A" w:rsidP="00EC3E8A">
      <w:pPr>
        <w:jc w:val="center"/>
        <w:rPr>
          <w:lang w:val="en-US"/>
        </w:rPr>
      </w:pPr>
      <w:r w:rsidRPr="00EC3E8A">
        <w:rPr>
          <w:noProof/>
          <w:lang w:val="en-US"/>
        </w:rPr>
        <w:drawing>
          <wp:inline distT="0" distB="0" distL="0" distR="0" wp14:anchorId="6B1841CF" wp14:editId="1CA18867">
            <wp:extent cx="4152900" cy="132080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838" w14:textId="77777777" w:rsidR="00AC377B" w:rsidRPr="00AC377B" w:rsidRDefault="00AC377B" w:rsidP="00AC37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77B" w14:paraId="1A1CA612" w14:textId="77777777" w:rsidTr="00AC377B">
        <w:tc>
          <w:tcPr>
            <w:tcW w:w="9350" w:type="dxa"/>
          </w:tcPr>
          <w:p w14:paraId="582F9E7E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&lt;!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DOCTYPE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5E02DD4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lang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en</w:t>
            </w:r>
            <w:proofErr w:type="spellEnd"/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44AE0A0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7984652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charset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"UTF-8"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7CE9CB8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http-</w:t>
            </w:r>
            <w:proofErr w:type="spellStart"/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equiv</w:t>
            </w:r>
            <w:proofErr w:type="spellEnd"/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"X-UA-Compatible"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"IE=edge"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C5F0C18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name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"viewport"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"width=device-width, initial-scale=1.0"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55FD8FA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&gt;Document&lt;/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913A3A5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179CCF4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8B88894" w14:textId="3A0D77CF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&gt;Change my background color&lt;/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&gt;</w:t>
            </w:r>
          </w:p>
          <w:p w14:paraId="4A5C6ABC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button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&gt;Click me&lt;/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button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6778763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</w:p>
          <w:p w14:paraId="4291B9AE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B8D2472" w14:textId="77777777" w:rsid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    </w:t>
            </w:r>
            <w:r w:rsidRPr="00AC377B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>// your code starts here</w:t>
            </w:r>
          </w:p>
          <w:p w14:paraId="2BF30F9C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  <w:p w14:paraId="20BC1A42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B481EBB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8CFD415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A37CF69" w14:textId="77777777" w:rsidR="00AC377B" w:rsidRDefault="00AC377B" w:rsidP="00AC377B">
            <w:pPr>
              <w:rPr>
                <w:lang w:val="en-US"/>
              </w:rPr>
            </w:pPr>
          </w:p>
        </w:tc>
      </w:tr>
    </w:tbl>
    <w:p w14:paraId="3D0FBDC5" w14:textId="77777777" w:rsidR="00AC377B" w:rsidRDefault="00AC377B" w:rsidP="00AC377B">
      <w:pPr>
        <w:rPr>
          <w:lang w:val="en-US"/>
        </w:rPr>
      </w:pPr>
    </w:p>
    <w:p w14:paraId="75ACE496" w14:textId="14B11FAD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Method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E8A" w:rsidRPr="00EC3E8A" w14:paraId="263C5A6B" w14:textId="77777777" w:rsidTr="00EC3E8A">
        <w:tc>
          <w:tcPr>
            <w:tcW w:w="9350" w:type="dxa"/>
          </w:tcPr>
          <w:p w14:paraId="35A91D73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&lt;p id="p1"&gt;Change my background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&lt;/p&gt;</w:t>
            </w:r>
          </w:p>
          <w:p w14:paraId="33DBA39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&lt;button onclick="run()"&gt;Click me&lt;/button&gt;</w:t>
            </w:r>
          </w:p>
          <w:p w14:paraId="0C1E9C8A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</w:p>
          <w:p w14:paraId="0D6809B7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&lt;script&gt;</w:t>
            </w:r>
          </w:p>
          <w:p w14:paraId="6B49721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function run() {</w:t>
            </w:r>
          </w:p>
          <w:p w14:paraId="7BA9E60A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 xml:space="preserve"> p1 =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('p1');</w:t>
            </w:r>
          </w:p>
          <w:p w14:paraId="3FEB152E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    p1.style.backgroundColor = 'blue';</w:t>
            </w:r>
          </w:p>
          <w:p w14:paraId="38984FD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2103B4D0" w14:textId="60F02F6F" w:rsidR="00EC3E8A" w:rsidRPr="001F58F5" w:rsidRDefault="001F58F5" w:rsidP="00AC377B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&lt;/script&gt;</w:t>
            </w:r>
          </w:p>
        </w:tc>
      </w:tr>
    </w:tbl>
    <w:p w14:paraId="56FB42A7" w14:textId="77777777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</w:p>
    <w:p w14:paraId="1C466D63" w14:textId="29293C76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Method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E8A" w:rsidRPr="00EC3E8A" w14:paraId="0D2AE2D0" w14:textId="77777777" w:rsidTr="00EC3E8A">
        <w:tc>
          <w:tcPr>
            <w:tcW w:w="9350" w:type="dxa"/>
          </w:tcPr>
          <w:p w14:paraId="03E0AA6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&lt;p id="p1"&gt;Change my background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&lt;/p&gt;</w:t>
            </w:r>
          </w:p>
          <w:p w14:paraId="5CF4D40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&lt;button id="btn1"&gt;Click me&lt;/button&gt;</w:t>
            </w:r>
          </w:p>
          <w:p w14:paraId="37760DDE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</w:p>
          <w:p w14:paraId="46FEDFE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&lt;script&gt;</w:t>
            </w:r>
          </w:p>
          <w:p w14:paraId="3ADF9999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('btn1').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addEventListener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('click', function () {</w:t>
            </w:r>
          </w:p>
          <w:p w14:paraId="2F145AC6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 xml:space="preserve"> p1 =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('p1');</w:t>
            </w:r>
          </w:p>
          <w:p w14:paraId="3AEB2FC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    p1.style.backgroundColor = 'blue';</w:t>
            </w:r>
          </w:p>
          <w:p w14:paraId="6B93C013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});</w:t>
            </w:r>
          </w:p>
          <w:p w14:paraId="1E3C854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&lt;/script&gt;</w:t>
            </w:r>
          </w:p>
          <w:p w14:paraId="4F446030" w14:textId="77777777" w:rsidR="00EC3E8A" w:rsidRPr="00EC3E8A" w:rsidRDefault="00EC3E8A" w:rsidP="00AC377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FF3E546" w14:textId="77777777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</w:p>
    <w:sectPr w:rsidR="00EC3E8A" w:rsidRPr="00EC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87DA4"/>
    <w:multiLevelType w:val="hybridMultilevel"/>
    <w:tmpl w:val="7EB0B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34F21"/>
    <w:multiLevelType w:val="hybridMultilevel"/>
    <w:tmpl w:val="16A2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7124430">
    <w:abstractNumId w:val="0"/>
  </w:num>
  <w:num w:numId="2" w16cid:durableId="72668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F0"/>
    <w:rsid w:val="00084E60"/>
    <w:rsid w:val="00157489"/>
    <w:rsid w:val="001F58F5"/>
    <w:rsid w:val="00533D2C"/>
    <w:rsid w:val="006732C3"/>
    <w:rsid w:val="006B545B"/>
    <w:rsid w:val="009A0839"/>
    <w:rsid w:val="00AC377B"/>
    <w:rsid w:val="00E354F0"/>
    <w:rsid w:val="00EC3E8A"/>
    <w:rsid w:val="00F63578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558D"/>
  <w15:chartTrackingRefBased/>
  <w15:docId w15:val="{8C7FA8D1-7027-1142-B19F-9AD85EC0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0"/>
    <w:pPr>
      <w:ind w:left="720"/>
      <w:contextualSpacing/>
    </w:pPr>
  </w:style>
  <w:style w:type="table" w:styleId="TableGrid">
    <w:name w:val="Table Grid"/>
    <w:basedOn w:val="TableNormal"/>
    <w:uiPriority w:val="39"/>
    <w:rsid w:val="00E35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4</cp:revision>
  <dcterms:created xsi:type="dcterms:W3CDTF">2023-03-23T04:33:00Z</dcterms:created>
  <dcterms:modified xsi:type="dcterms:W3CDTF">2024-07-25T15:06:00Z</dcterms:modified>
</cp:coreProperties>
</file>