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3C409" w14:textId="7153E496" w:rsidR="00706A74" w:rsidRPr="00D348B9" w:rsidRDefault="00D348B9">
      <w:pPr>
        <w:rPr>
          <w:b/>
          <w:bCs/>
          <w:sz w:val="28"/>
          <w:szCs w:val="28"/>
          <w:lang w:val="en-US"/>
        </w:rPr>
      </w:pPr>
      <w:r w:rsidRPr="00D348B9">
        <w:rPr>
          <w:b/>
          <w:bCs/>
          <w:sz w:val="28"/>
          <w:szCs w:val="28"/>
          <w:lang w:val="en-US"/>
        </w:rPr>
        <w:t>Datapath</w:t>
      </w:r>
    </w:p>
    <w:p w14:paraId="6402223A" w14:textId="77777777" w:rsidR="00D348B9" w:rsidRDefault="00D348B9">
      <w:pPr>
        <w:rPr>
          <w:sz w:val="24"/>
          <w:szCs w:val="24"/>
          <w:lang w:val="en-US"/>
        </w:rPr>
      </w:pPr>
      <w:r w:rsidRPr="00D348B9">
        <w:rPr>
          <w:sz w:val="24"/>
          <w:szCs w:val="24"/>
          <w:lang w:val="en-US"/>
        </w:rPr>
        <w:t>The control unit is responsible for distributing the task of registers to the functional blocks. There are always more registers outside the register array that may or may not be accessible by the programmer.</w:t>
      </w:r>
      <w:r>
        <w:rPr>
          <w:sz w:val="24"/>
          <w:szCs w:val="24"/>
          <w:lang w:val="en-US"/>
        </w:rPr>
        <w:t xml:space="preserve"> </w:t>
      </w:r>
    </w:p>
    <w:p w14:paraId="6CA67C39" w14:textId="5A814A88" w:rsidR="00D348B9" w:rsidRDefault="00D348B9">
      <w:pPr>
        <w:rPr>
          <w:sz w:val="24"/>
          <w:szCs w:val="24"/>
          <w:lang w:val="en-US"/>
        </w:rPr>
      </w:pPr>
      <w:r>
        <w:rPr>
          <w:sz w:val="24"/>
          <w:szCs w:val="24"/>
          <w:lang w:val="en-US"/>
        </w:rPr>
        <w:t xml:space="preserve">   *The functional blocks collection is what we call arithmetic and logical unit. </w:t>
      </w:r>
    </w:p>
    <w:p w14:paraId="16DD6EFC" w14:textId="7A001E71" w:rsidR="00D348B9" w:rsidRDefault="00D348B9" w:rsidP="00D348B9">
      <w:pPr>
        <w:rPr>
          <w:sz w:val="24"/>
          <w:szCs w:val="24"/>
          <w:lang w:val="en-US"/>
        </w:rPr>
      </w:pPr>
      <w:r w:rsidRPr="00D348B9">
        <w:rPr>
          <w:b/>
          <w:bCs/>
          <w:sz w:val="28"/>
          <w:szCs w:val="28"/>
          <w:lang w:val="en-US"/>
        </w:rPr>
        <w:t>Instructions to the CPU are unique:</w:t>
      </w:r>
      <w:r w:rsidRPr="00D348B9">
        <w:rPr>
          <w:sz w:val="28"/>
          <w:szCs w:val="28"/>
          <w:lang w:val="en-US"/>
        </w:rPr>
        <w:t xml:space="preserve"> </w:t>
      </w:r>
      <w:r>
        <w:rPr>
          <w:sz w:val="24"/>
          <w:szCs w:val="24"/>
          <w:lang w:val="en-US"/>
        </w:rPr>
        <w:br/>
        <w:t>These are pure binary and are specific. In other meaning we can say instruction set is computer’s vocabulary whereas only instructions are computer’s language.</w:t>
      </w:r>
    </w:p>
    <w:p w14:paraId="1796DB92" w14:textId="77777777" w:rsidR="00D348B9" w:rsidRDefault="00D348B9" w:rsidP="00D348B9">
      <w:pPr>
        <w:ind w:left="720"/>
        <w:rPr>
          <w:sz w:val="24"/>
          <w:szCs w:val="24"/>
          <w:lang w:val="en-US"/>
        </w:rPr>
      </w:pPr>
      <w:r>
        <w:rPr>
          <w:sz w:val="24"/>
          <w:szCs w:val="24"/>
          <w:lang w:val="en-US"/>
        </w:rPr>
        <w:t xml:space="preserve">1. CISC – Complex instructions set computer.  </w:t>
      </w:r>
    </w:p>
    <w:p w14:paraId="0CD712F2" w14:textId="1D35F414" w:rsidR="00D348B9" w:rsidRDefault="00D348B9" w:rsidP="00D348B9">
      <w:pPr>
        <w:ind w:left="720"/>
        <w:rPr>
          <w:sz w:val="24"/>
          <w:szCs w:val="24"/>
          <w:lang w:val="en-US"/>
        </w:rPr>
      </w:pPr>
      <w:r>
        <w:rPr>
          <w:sz w:val="24"/>
          <w:szCs w:val="24"/>
          <w:lang w:val="en-US"/>
        </w:rPr>
        <w:t xml:space="preserve">2. </w:t>
      </w:r>
      <w:r w:rsidR="00BC661D">
        <w:rPr>
          <w:sz w:val="24"/>
          <w:szCs w:val="24"/>
          <w:lang w:val="en-US"/>
        </w:rPr>
        <w:t>R</w:t>
      </w:r>
      <w:r>
        <w:rPr>
          <w:sz w:val="24"/>
          <w:szCs w:val="24"/>
          <w:lang w:val="en-US"/>
        </w:rPr>
        <w:t xml:space="preserve">ISC </w:t>
      </w:r>
      <w:r w:rsidR="00BC661D">
        <w:rPr>
          <w:sz w:val="24"/>
          <w:szCs w:val="24"/>
          <w:lang w:val="en-US"/>
        </w:rPr>
        <w:t>–</w:t>
      </w:r>
      <w:r>
        <w:rPr>
          <w:sz w:val="24"/>
          <w:szCs w:val="24"/>
          <w:lang w:val="en-US"/>
        </w:rPr>
        <w:t xml:space="preserve"> </w:t>
      </w:r>
      <w:r w:rsidR="00BC661D">
        <w:rPr>
          <w:sz w:val="24"/>
          <w:szCs w:val="24"/>
          <w:lang w:val="en-US"/>
        </w:rPr>
        <w:t>Reduced instruction set computer ex. PowerPC has much less power consumption and achieve more efficiency. These are much simpler than CISC.</w:t>
      </w:r>
    </w:p>
    <w:p w14:paraId="038EA088" w14:textId="30841CA6" w:rsidR="00BC661D" w:rsidRDefault="00BC661D" w:rsidP="00BC661D">
      <w:pPr>
        <w:rPr>
          <w:sz w:val="24"/>
          <w:szCs w:val="24"/>
          <w:lang w:val="en-US"/>
        </w:rPr>
      </w:pPr>
      <w:r>
        <w:rPr>
          <w:sz w:val="24"/>
          <w:szCs w:val="24"/>
          <w:lang w:val="en-US"/>
        </w:rPr>
        <w:t>We are going to study ARM structure; it will be 16 Bit.</w:t>
      </w:r>
    </w:p>
    <w:p w14:paraId="15EB6990" w14:textId="77777777" w:rsidR="00BC661D" w:rsidRDefault="00BC661D" w:rsidP="00BC661D">
      <w:pPr>
        <w:rPr>
          <w:sz w:val="24"/>
          <w:szCs w:val="24"/>
          <w:lang w:val="en-US"/>
        </w:rPr>
      </w:pPr>
    </w:p>
    <w:p w14:paraId="29E046C4" w14:textId="3B9FA23E" w:rsidR="00BC661D" w:rsidRPr="009432DE" w:rsidRDefault="009432DE" w:rsidP="00BC661D">
      <w:pPr>
        <w:rPr>
          <w:b/>
          <w:bCs/>
          <w:sz w:val="28"/>
          <w:szCs w:val="28"/>
          <w:lang w:val="en-US"/>
        </w:rPr>
      </w:pPr>
      <w:r w:rsidRPr="009432DE">
        <w:rPr>
          <w:b/>
          <w:bCs/>
          <w:sz w:val="28"/>
          <w:szCs w:val="28"/>
          <w:lang w:val="en-US"/>
        </w:rPr>
        <w:t>Types of instructions</w:t>
      </w:r>
    </w:p>
    <w:p w14:paraId="45C2A818" w14:textId="6AC5195B" w:rsidR="009432DE" w:rsidRPr="009432DE" w:rsidRDefault="009432DE" w:rsidP="009432DE">
      <w:pPr>
        <w:pStyle w:val="ListParagraph"/>
        <w:numPr>
          <w:ilvl w:val="0"/>
          <w:numId w:val="1"/>
        </w:numPr>
        <w:rPr>
          <w:b/>
          <w:bCs/>
          <w:sz w:val="24"/>
          <w:szCs w:val="24"/>
          <w:lang w:val="en-US"/>
        </w:rPr>
      </w:pPr>
      <w:r w:rsidRPr="009432DE">
        <w:rPr>
          <w:b/>
          <w:bCs/>
          <w:sz w:val="24"/>
          <w:szCs w:val="24"/>
          <w:lang w:val="en-US"/>
        </w:rPr>
        <w:t>Basic Register Micro-operations</w:t>
      </w:r>
      <w:r>
        <w:rPr>
          <w:sz w:val="24"/>
          <w:szCs w:val="24"/>
          <w:lang w:val="en-US"/>
        </w:rPr>
        <w:t xml:space="preserve"> – CSCI 150</w:t>
      </w:r>
    </w:p>
    <w:p w14:paraId="46301BC5" w14:textId="1B492B56" w:rsidR="009432DE" w:rsidRPr="009432DE" w:rsidRDefault="009432DE" w:rsidP="009432DE">
      <w:pPr>
        <w:pStyle w:val="ListParagraph"/>
        <w:numPr>
          <w:ilvl w:val="0"/>
          <w:numId w:val="1"/>
        </w:numPr>
        <w:rPr>
          <w:b/>
          <w:bCs/>
          <w:sz w:val="24"/>
          <w:szCs w:val="24"/>
          <w:lang w:val="en-US"/>
        </w:rPr>
      </w:pPr>
      <w:r w:rsidRPr="009432DE">
        <w:rPr>
          <w:b/>
          <w:bCs/>
          <w:sz w:val="24"/>
          <w:szCs w:val="24"/>
          <w:lang w:val="en-US"/>
        </w:rPr>
        <w:t>Data transferring</w:t>
      </w:r>
      <w:r>
        <w:rPr>
          <w:sz w:val="24"/>
          <w:szCs w:val="24"/>
          <w:lang w:val="en-US"/>
        </w:rPr>
        <w:t xml:space="preserve"> – Main Memory to CPU</w:t>
      </w:r>
    </w:p>
    <w:p w14:paraId="3EC7CA6C" w14:textId="367D2A43" w:rsidR="009432DE" w:rsidRPr="009432DE" w:rsidRDefault="009432DE" w:rsidP="009432DE">
      <w:pPr>
        <w:pStyle w:val="ListParagraph"/>
        <w:numPr>
          <w:ilvl w:val="0"/>
          <w:numId w:val="1"/>
        </w:numPr>
        <w:rPr>
          <w:b/>
          <w:bCs/>
          <w:sz w:val="24"/>
          <w:szCs w:val="24"/>
          <w:lang w:val="en-US"/>
        </w:rPr>
      </w:pPr>
      <w:r w:rsidRPr="009432DE">
        <w:rPr>
          <w:b/>
          <w:bCs/>
          <w:sz w:val="24"/>
          <w:szCs w:val="24"/>
          <w:lang w:val="en-US"/>
        </w:rPr>
        <w:t>Jumps operations</w:t>
      </w:r>
      <w:r>
        <w:rPr>
          <w:sz w:val="24"/>
          <w:szCs w:val="24"/>
          <w:lang w:val="en-US"/>
        </w:rPr>
        <w:t xml:space="preserve"> – go to specific instructions</w:t>
      </w:r>
    </w:p>
    <w:p w14:paraId="712E07A9" w14:textId="135CC700" w:rsidR="009432DE" w:rsidRPr="009432DE" w:rsidRDefault="009432DE" w:rsidP="009432DE">
      <w:pPr>
        <w:pStyle w:val="ListParagraph"/>
        <w:numPr>
          <w:ilvl w:val="1"/>
          <w:numId w:val="1"/>
        </w:numPr>
        <w:rPr>
          <w:b/>
          <w:bCs/>
          <w:sz w:val="24"/>
          <w:szCs w:val="24"/>
          <w:lang w:val="en-US"/>
        </w:rPr>
      </w:pPr>
      <w:r>
        <w:rPr>
          <w:sz w:val="24"/>
          <w:szCs w:val="24"/>
          <w:lang w:val="en-US"/>
        </w:rPr>
        <w:t>Subroutine, go to expression etc.</w:t>
      </w:r>
    </w:p>
    <w:p w14:paraId="7E44F227" w14:textId="5617D0C2" w:rsidR="009432DE" w:rsidRPr="009432DE" w:rsidRDefault="009432DE" w:rsidP="009432DE">
      <w:pPr>
        <w:pStyle w:val="ListParagraph"/>
        <w:numPr>
          <w:ilvl w:val="0"/>
          <w:numId w:val="2"/>
        </w:numPr>
        <w:rPr>
          <w:b/>
          <w:bCs/>
          <w:sz w:val="24"/>
          <w:szCs w:val="24"/>
          <w:lang w:val="en-US"/>
        </w:rPr>
      </w:pPr>
      <w:r>
        <w:rPr>
          <w:b/>
          <w:bCs/>
          <w:sz w:val="24"/>
          <w:szCs w:val="24"/>
          <w:lang w:val="en-US"/>
        </w:rPr>
        <w:t xml:space="preserve">Conditional branch </w:t>
      </w:r>
      <w:r>
        <w:rPr>
          <w:sz w:val="24"/>
          <w:szCs w:val="24"/>
          <w:lang w:val="en-US"/>
        </w:rPr>
        <w:t xml:space="preserve">– compare, if condition met perform tasks </w:t>
      </w:r>
    </w:p>
    <w:p w14:paraId="35E7B600" w14:textId="77777777" w:rsidR="008F1B29" w:rsidRPr="008F1B29" w:rsidRDefault="009432DE" w:rsidP="009432DE">
      <w:pPr>
        <w:pStyle w:val="ListParagraph"/>
        <w:numPr>
          <w:ilvl w:val="1"/>
          <w:numId w:val="2"/>
        </w:numPr>
        <w:rPr>
          <w:b/>
          <w:bCs/>
          <w:sz w:val="24"/>
          <w:szCs w:val="24"/>
          <w:lang w:val="en-US"/>
        </w:rPr>
      </w:pPr>
      <w:r>
        <w:rPr>
          <w:sz w:val="24"/>
          <w:szCs w:val="24"/>
          <w:lang w:val="en-US"/>
        </w:rPr>
        <w:t xml:space="preserve">Tasks can be checking another condition, going to a specific instruction </w:t>
      </w:r>
    </w:p>
    <w:p w14:paraId="13D6D079" w14:textId="1B62BC8A" w:rsidR="009432DE" w:rsidRDefault="009432DE" w:rsidP="008F1B29">
      <w:pPr>
        <w:pStyle w:val="ListParagraph"/>
        <w:ind w:left="1440"/>
        <w:rPr>
          <w:sz w:val="24"/>
          <w:szCs w:val="24"/>
          <w:lang w:val="en-US"/>
        </w:rPr>
      </w:pPr>
      <w:r>
        <w:rPr>
          <w:sz w:val="24"/>
          <w:szCs w:val="24"/>
          <w:lang w:val="en-US"/>
        </w:rPr>
        <w:t>etc.</w:t>
      </w:r>
    </w:p>
    <w:p w14:paraId="061A5C1E" w14:textId="77777777" w:rsidR="008F1B29" w:rsidRPr="009432DE" w:rsidRDefault="008F1B29" w:rsidP="008F1B29">
      <w:pPr>
        <w:pStyle w:val="ListParagraph"/>
        <w:ind w:left="1440"/>
        <w:rPr>
          <w:b/>
          <w:bCs/>
          <w:sz w:val="24"/>
          <w:szCs w:val="24"/>
          <w:lang w:val="en-US"/>
        </w:rPr>
      </w:pPr>
    </w:p>
    <w:p w14:paraId="3394E803" w14:textId="703EBC36" w:rsidR="009432DE" w:rsidRDefault="008F1B29" w:rsidP="009432DE">
      <w:pPr>
        <w:rPr>
          <w:b/>
          <w:bCs/>
          <w:sz w:val="24"/>
          <w:szCs w:val="24"/>
          <w:lang w:val="en-US"/>
        </w:rPr>
      </w:pPr>
      <w:r>
        <w:rPr>
          <w:b/>
          <w:bCs/>
          <w:sz w:val="24"/>
          <w:szCs w:val="24"/>
          <w:lang w:val="en-US"/>
        </w:rPr>
        <w:t>ARM –</w:t>
      </w:r>
    </w:p>
    <w:p w14:paraId="6E4F498D" w14:textId="676C15D5" w:rsidR="008F1B29" w:rsidRDefault="008F1B29" w:rsidP="009432DE">
      <w:pPr>
        <w:rPr>
          <w:sz w:val="24"/>
          <w:szCs w:val="24"/>
          <w:lang w:val="en-US"/>
        </w:rPr>
      </w:pPr>
      <w:r>
        <w:rPr>
          <w:sz w:val="24"/>
          <w:szCs w:val="24"/>
          <w:lang w:val="en-US"/>
        </w:rPr>
        <w:tab/>
        <w:t>A family of RISC Instructions set architecture (ISA).</w:t>
      </w:r>
      <w:r>
        <w:rPr>
          <w:sz w:val="24"/>
          <w:szCs w:val="24"/>
          <w:lang w:val="en-US"/>
        </w:rPr>
        <w:br/>
      </w:r>
      <w:r>
        <w:rPr>
          <w:sz w:val="24"/>
          <w:szCs w:val="24"/>
          <w:lang w:val="en-US"/>
        </w:rPr>
        <w:tab/>
        <w:t xml:space="preserve">These are advanced RISC machines which can have 32 bit and 64bit also has </w:t>
      </w:r>
      <w:r>
        <w:rPr>
          <w:sz w:val="24"/>
          <w:szCs w:val="24"/>
          <w:lang w:val="en-US"/>
        </w:rPr>
        <w:br/>
        <w:t xml:space="preserve">              16 Bit Thumb instructions set (but in 16 Bit there are quite certain restrictions). </w:t>
      </w:r>
    </w:p>
    <w:p w14:paraId="1A22DD33" w14:textId="0945AACE" w:rsidR="008F1B29" w:rsidRDefault="008F1B29" w:rsidP="009432DE">
      <w:pPr>
        <w:rPr>
          <w:sz w:val="24"/>
          <w:szCs w:val="24"/>
          <w:lang w:val="en-US"/>
        </w:rPr>
      </w:pPr>
      <w:r>
        <w:rPr>
          <w:sz w:val="24"/>
          <w:szCs w:val="24"/>
          <w:lang w:val="en-US"/>
        </w:rPr>
        <w:t>OPCODE: Operational code is basically a machine code/ instructions code where we find exactly which operation is required.  (15-10 bits)</w:t>
      </w:r>
    </w:p>
    <w:p w14:paraId="005CB541" w14:textId="77777777" w:rsidR="008F1B29" w:rsidRPr="008F1B29" w:rsidRDefault="008F1B29" w:rsidP="009432DE">
      <w:pPr>
        <w:rPr>
          <w:sz w:val="24"/>
          <w:szCs w:val="24"/>
          <w:lang w:val="en-US"/>
        </w:rPr>
      </w:pPr>
    </w:p>
    <w:sectPr w:rsidR="008F1B29" w:rsidRPr="008F1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5373A3"/>
    <w:multiLevelType w:val="hybridMultilevel"/>
    <w:tmpl w:val="1C3C9B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FF2CDD"/>
    <w:multiLevelType w:val="hybridMultilevel"/>
    <w:tmpl w:val="A31CFC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475479">
    <w:abstractNumId w:val="0"/>
  </w:num>
  <w:num w:numId="2" w16cid:durableId="1265578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B9"/>
    <w:rsid w:val="004F2024"/>
    <w:rsid w:val="00706A74"/>
    <w:rsid w:val="008F1B29"/>
    <w:rsid w:val="009432DE"/>
    <w:rsid w:val="00B10F80"/>
    <w:rsid w:val="00B17B59"/>
    <w:rsid w:val="00BC661D"/>
    <w:rsid w:val="00D34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2ABA4"/>
  <w15:chartTrackingRefBased/>
  <w15:docId w15:val="{AC792A90-56DD-4B8F-9BEF-074E41E2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8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8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8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8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8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8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8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8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8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8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8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8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8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8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8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8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8B9"/>
    <w:rPr>
      <w:rFonts w:eastAsiaTheme="majorEastAsia" w:cstheme="majorBidi"/>
      <w:color w:val="272727" w:themeColor="text1" w:themeTint="D8"/>
    </w:rPr>
  </w:style>
  <w:style w:type="paragraph" w:styleId="Title">
    <w:name w:val="Title"/>
    <w:basedOn w:val="Normal"/>
    <w:next w:val="Normal"/>
    <w:link w:val="TitleChar"/>
    <w:uiPriority w:val="10"/>
    <w:qFormat/>
    <w:rsid w:val="00D34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8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8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8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8B9"/>
    <w:pPr>
      <w:spacing w:before="160"/>
      <w:jc w:val="center"/>
    </w:pPr>
    <w:rPr>
      <w:i/>
      <w:iCs/>
      <w:color w:val="404040" w:themeColor="text1" w:themeTint="BF"/>
    </w:rPr>
  </w:style>
  <w:style w:type="character" w:customStyle="1" w:styleId="QuoteChar">
    <w:name w:val="Quote Char"/>
    <w:basedOn w:val="DefaultParagraphFont"/>
    <w:link w:val="Quote"/>
    <w:uiPriority w:val="29"/>
    <w:rsid w:val="00D348B9"/>
    <w:rPr>
      <w:i/>
      <w:iCs/>
      <w:color w:val="404040" w:themeColor="text1" w:themeTint="BF"/>
    </w:rPr>
  </w:style>
  <w:style w:type="paragraph" w:styleId="ListParagraph">
    <w:name w:val="List Paragraph"/>
    <w:basedOn w:val="Normal"/>
    <w:uiPriority w:val="34"/>
    <w:qFormat/>
    <w:rsid w:val="00D348B9"/>
    <w:pPr>
      <w:ind w:left="720"/>
      <w:contextualSpacing/>
    </w:pPr>
  </w:style>
  <w:style w:type="character" w:styleId="IntenseEmphasis">
    <w:name w:val="Intense Emphasis"/>
    <w:basedOn w:val="DefaultParagraphFont"/>
    <w:uiPriority w:val="21"/>
    <w:qFormat/>
    <w:rsid w:val="00D348B9"/>
    <w:rPr>
      <w:i/>
      <w:iCs/>
      <w:color w:val="0F4761" w:themeColor="accent1" w:themeShade="BF"/>
    </w:rPr>
  </w:style>
  <w:style w:type="paragraph" w:styleId="IntenseQuote">
    <w:name w:val="Intense Quote"/>
    <w:basedOn w:val="Normal"/>
    <w:next w:val="Normal"/>
    <w:link w:val="IntenseQuoteChar"/>
    <w:uiPriority w:val="30"/>
    <w:qFormat/>
    <w:rsid w:val="00D34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8B9"/>
    <w:rPr>
      <w:i/>
      <w:iCs/>
      <w:color w:val="0F4761" w:themeColor="accent1" w:themeShade="BF"/>
    </w:rPr>
  </w:style>
  <w:style w:type="character" w:styleId="IntenseReference">
    <w:name w:val="Intense Reference"/>
    <w:basedOn w:val="DefaultParagraphFont"/>
    <w:uiPriority w:val="32"/>
    <w:qFormat/>
    <w:rsid w:val="00D348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38095">
      <w:bodyDiv w:val="1"/>
      <w:marLeft w:val="0"/>
      <w:marRight w:val="0"/>
      <w:marTop w:val="0"/>
      <w:marBottom w:val="0"/>
      <w:divBdr>
        <w:top w:val="none" w:sz="0" w:space="0" w:color="auto"/>
        <w:left w:val="none" w:sz="0" w:space="0" w:color="auto"/>
        <w:bottom w:val="none" w:sz="0" w:space="0" w:color="auto"/>
        <w:right w:val="none" w:sz="0" w:space="0" w:color="auto"/>
      </w:divBdr>
      <w:divsChild>
        <w:div w:id="174658485">
          <w:marLeft w:val="0"/>
          <w:marRight w:val="0"/>
          <w:marTop w:val="0"/>
          <w:marBottom w:val="0"/>
          <w:divBdr>
            <w:top w:val="none" w:sz="0" w:space="0" w:color="auto"/>
            <w:left w:val="none" w:sz="0" w:space="0" w:color="auto"/>
            <w:bottom w:val="none" w:sz="0" w:space="0" w:color="auto"/>
            <w:right w:val="none" w:sz="0" w:space="0" w:color="auto"/>
          </w:divBdr>
          <w:divsChild>
            <w:div w:id="17871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70762">
      <w:bodyDiv w:val="1"/>
      <w:marLeft w:val="0"/>
      <w:marRight w:val="0"/>
      <w:marTop w:val="0"/>
      <w:marBottom w:val="0"/>
      <w:divBdr>
        <w:top w:val="none" w:sz="0" w:space="0" w:color="auto"/>
        <w:left w:val="none" w:sz="0" w:space="0" w:color="auto"/>
        <w:bottom w:val="none" w:sz="0" w:space="0" w:color="auto"/>
        <w:right w:val="none" w:sz="0" w:space="0" w:color="auto"/>
      </w:divBdr>
      <w:divsChild>
        <w:div w:id="211235276">
          <w:marLeft w:val="0"/>
          <w:marRight w:val="0"/>
          <w:marTop w:val="0"/>
          <w:marBottom w:val="0"/>
          <w:divBdr>
            <w:top w:val="none" w:sz="0" w:space="0" w:color="auto"/>
            <w:left w:val="none" w:sz="0" w:space="0" w:color="auto"/>
            <w:bottom w:val="none" w:sz="0" w:space="0" w:color="auto"/>
            <w:right w:val="none" w:sz="0" w:space="0" w:color="auto"/>
          </w:divBdr>
          <w:divsChild>
            <w:div w:id="152477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Gurkamal Jandu</dc:creator>
  <cp:keywords/>
  <dc:description/>
  <cp:lastModifiedBy>Gurkamal Jandu</cp:lastModifiedBy>
  <cp:revision>1</cp:revision>
  <dcterms:created xsi:type="dcterms:W3CDTF">2024-10-12T01:02:00Z</dcterms:created>
  <dcterms:modified xsi:type="dcterms:W3CDTF">2024-10-12T02:00:00Z</dcterms:modified>
</cp:coreProperties>
</file>