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sz w:val="24"/>
          <w:szCs w:val="24"/>
        </w:rPr>
      </w:pPr>
      <w:r w:rsidDel="00000000" w:rsidR="00000000" w:rsidRPr="00000000">
        <w:rPr>
          <w:sz w:val="24"/>
          <w:szCs w:val="24"/>
          <w:rtl w:val="0"/>
        </w:rPr>
        <w:t xml:space="preserve">Lezeagako Sorginaren istorioa duela asko entzuten da Laudioko toki guztietan. Aspaldi, herriko neskatxa bat, Sorginzulo ondotik igaro behar zen egunero ur bila. Beti buelta berdina egiteaz nekaturik esan zuen </w:t>
      </w:r>
      <w:r w:rsidDel="00000000" w:rsidR="00000000" w:rsidRPr="00000000">
        <w:rPr>
          <w:i w:val="1"/>
          <w:color w:val="333333"/>
          <w:sz w:val="24"/>
          <w:szCs w:val="24"/>
          <w:highlight w:val="white"/>
          <w:rtl w:val="0"/>
        </w:rPr>
        <w:t xml:space="preserve">«Ez ahal dago sorginik zubi bat eraikiko dutenik ni eurei batzearen truke?». </w:t>
      </w:r>
      <w:r w:rsidDel="00000000" w:rsidR="00000000" w:rsidRPr="00000000">
        <w:rPr>
          <w:sz w:val="24"/>
          <w:szCs w:val="24"/>
          <w:rtl w:val="0"/>
        </w:rPr>
        <w:t xml:space="preserve">Hurrengo goizean herriko auzokideak esnatu eta zubi berri bat eta neskatila hau sorgin bihurturik topatu zuten. Egun honetatik aurrera Lezeagako kobazuloan bizi izan zen. Betiko geratu zen bertan sarturik herrikideez baztertuta. Batzuetan, bere ahots politarekin artzainak bertara erakartzen zituen zuen ile horia urrezko eskuilarekin orrazten zuen bitartean.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