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Edukiak: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Ainhoa Elorza Rodriguez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Judith Pérez Sánchez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Naroa Roldan Becerra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Julene Sada Sologuren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Arrate Ugarte Artieta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Diseinua</w:t>
      </w:r>
      <w:r w:rsidDel="00000000" w:rsidR="00000000" w:rsidRPr="00000000">
        <w:rPr>
          <w:sz w:val="24"/>
          <w:szCs w:val="24"/>
          <w:rtl w:val="0"/>
        </w:rPr>
        <w:t xml:space="preserve">: (betetzeko)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