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5756" w14:textId="24BA520F" w:rsidR="00E5004E" w:rsidRPr="00E741E6" w:rsidRDefault="00E741E6" w:rsidP="00E741E6">
      <w:pPr>
        <w:jc w:val="center"/>
        <w:rPr>
          <w:rFonts w:ascii="微软雅黑" w:eastAsia="微软雅黑" w:hAnsi="微软雅黑" w:hint="eastAsia"/>
          <w:b/>
          <w:sz w:val="28"/>
          <w:szCs w:val="28"/>
        </w:rPr>
      </w:pPr>
      <w:r>
        <w:rPr>
          <w:rFonts w:ascii="微软雅黑" w:eastAsia="微软雅黑" w:hAnsi="微软雅黑" w:hint="eastAsia"/>
          <w:b/>
          <w:sz w:val="28"/>
          <w:szCs w:val="28"/>
        </w:rPr>
        <w:t xml:space="preserve">第二章 </w:t>
      </w:r>
      <w:r w:rsidR="00BC7E19" w:rsidRPr="00E741E6">
        <w:rPr>
          <w:rFonts w:ascii="微软雅黑" w:eastAsia="微软雅黑" w:hAnsi="微软雅黑" w:hint="eastAsia"/>
          <w:b/>
          <w:sz w:val="28"/>
          <w:szCs w:val="28"/>
        </w:rPr>
        <w:t>原子的</w:t>
      </w:r>
      <w:r>
        <w:rPr>
          <w:rFonts w:ascii="微软雅黑" w:eastAsia="微软雅黑" w:hAnsi="微软雅黑" w:hint="eastAsia"/>
          <w:b/>
          <w:sz w:val="28"/>
          <w:szCs w:val="28"/>
        </w:rPr>
        <w:t>能级和辐射</w:t>
      </w:r>
    </w:p>
    <w:p w14:paraId="2C312703" w14:textId="23956CF9" w:rsidR="00BC7E19" w:rsidRDefault="00BC7E19" w:rsidP="00BC7E19">
      <w:pPr>
        <w:rPr>
          <w:rFonts w:ascii="宋体" w:eastAsia="宋体" w:hAnsi="宋体" w:hint="eastAsia"/>
          <w:b/>
        </w:rPr>
      </w:pPr>
    </w:p>
    <w:p w14:paraId="36825477" w14:textId="57747096" w:rsidR="00BC7E19" w:rsidRDefault="00BC7E19" w:rsidP="00BC7E19">
      <w:pPr>
        <w:rPr>
          <w:rFonts w:ascii="宋体" w:eastAsia="宋体" w:hAnsi="宋体" w:hint="eastAsia"/>
          <w:b/>
        </w:rPr>
      </w:pPr>
      <w:r>
        <w:rPr>
          <w:rFonts w:ascii="宋体" w:eastAsia="宋体" w:hAnsi="宋体" w:hint="eastAsia"/>
          <w:b/>
        </w:rPr>
        <w:t>【教学目的】</w:t>
      </w:r>
    </w:p>
    <w:p w14:paraId="2910023C" w14:textId="2D9EF1D8" w:rsidR="00BC7E19" w:rsidRPr="00EF51A2" w:rsidRDefault="00523AF2" w:rsidP="007E5158">
      <w:pPr>
        <w:pStyle w:val="a3"/>
        <w:numPr>
          <w:ilvl w:val="0"/>
          <w:numId w:val="3"/>
        </w:numPr>
        <w:ind w:firstLineChars="0"/>
        <w:rPr>
          <w:rFonts w:ascii="宋体" w:eastAsia="宋体" w:hAnsi="宋体" w:hint="eastAsia"/>
        </w:rPr>
      </w:pPr>
      <w:r>
        <w:rPr>
          <w:rFonts w:ascii="宋体" w:eastAsia="宋体" w:hAnsi="宋体" w:hint="eastAsia"/>
        </w:rPr>
        <w:t>掌握原子光谱基本分类以及氢原子光谱的规律总结</w:t>
      </w:r>
      <w:r w:rsidR="00956C83" w:rsidRPr="00EF51A2">
        <w:rPr>
          <w:rFonts w:ascii="宋体" w:eastAsia="宋体" w:hAnsi="宋体" w:hint="eastAsia"/>
        </w:rPr>
        <w:t>；</w:t>
      </w:r>
    </w:p>
    <w:p w14:paraId="4A2698DF" w14:textId="40B1393D" w:rsidR="007E5158" w:rsidRPr="00EF51A2" w:rsidRDefault="00523AF2" w:rsidP="007E5158">
      <w:pPr>
        <w:pStyle w:val="a3"/>
        <w:numPr>
          <w:ilvl w:val="0"/>
          <w:numId w:val="3"/>
        </w:numPr>
        <w:ind w:firstLineChars="0"/>
        <w:rPr>
          <w:rFonts w:ascii="宋体" w:eastAsia="宋体" w:hAnsi="宋体" w:hint="eastAsia"/>
        </w:rPr>
      </w:pPr>
      <w:r>
        <w:rPr>
          <w:rFonts w:ascii="宋体" w:eastAsia="宋体" w:hAnsi="宋体" w:hint="eastAsia"/>
        </w:rPr>
        <w:t>了解普朗克量子假说和爱因斯坦光电效应理论解释的基本内容</w:t>
      </w:r>
      <w:r w:rsidR="00956C83" w:rsidRPr="00EF51A2">
        <w:rPr>
          <w:rFonts w:ascii="宋体" w:eastAsia="宋体" w:hAnsi="宋体" w:hint="eastAsia"/>
        </w:rPr>
        <w:t>；</w:t>
      </w:r>
    </w:p>
    <w:p w14:paraId="4159D144" w14:textId="364B1091" w:rsidR="007E5158" w:rsidRPr="00EF51A2" w:rsidRDefault="00523AF2" w:rsidP="007E5158">
      <w:pPr>
        <w:pStyle w:val="a3"/>
        <w:numPr>
          <w:ilvl w:val="0"/>
          <w:numId w:val="3"/>
        </w:numPr>
        <w:ind w:firstLineChars="0"/>
        <w:rPr>
          <w:rFonts w:ascii="宋体" w:eastAsia="宋体" w:hAnsi="宋体" w:hint="eastAsia"/>
        </w:rPr>
      </w:pPr>
      <w:r>
        <w:rPr>
          <w:rFonts w:ascii="宋体" w:eastAsia="宋体" w:hAnsi="宋体" w:hint="eastAsia"/>
        </w:rPr>
        <w:t>理解并</w:t>
      </w:r>
      <w:r w:rsidR="007E5158" w:rsidRPr="00EF51A2">
        <w:rPr>
          <w:rFonts w:ascii="宋体" w:eastAsia="宋体" w:hAnsi="宋体" w:hint="eastAsia"/>
        </w:rPr>
        <w:t>掌握</w:t>
      </w:r>
      <w:bookmarkStart w:id="0" w:name="OLE_LINK4"/>
      <w:r>
        <w:rPr>
          <w:rFonts w:ascii="宋体" w:eastAsia="宋体" w:hAnsi="宋体" w:hint="eastAsia"/>
        </w:rPr>
        <w:t>玻尔原子模型</w:t>
      </w:r>
      <w:bookmarkEnd w:id="0"/>
      <w:r>
        <w:rPr>
          <w:rFonts w:ascii="宋体" w:eastAsia="宋体" w:hAnsi="宋体" w:hint="eastAsia"/>
        </w:rPr>
        <w:t>的基本内容并能将其运用于解释氢原子光谱的基本现象，了解其历史地位与局限性</w:t>
      </w:r>
      <w:r w:rsidR="00956C83" w:rsidRPr="00EF51A2">
        <w:rPr>
          <w:rFonts w:ascii="宋体" w:eastAsia="宋体" w:hAnsi="宋体" w:hint="eastAsia"/>
        </w:rPr>
        <w:t>；</w:t>
      </w:r>
    </w:p>
    <w:p w14:paraId="246EFC71" w14:textId="4A9544CA" w:rsidR="00EC0D1B" w:rsidRPr="00EF51A2" w:rsidRDefault="00523AF2" w:rsidP="00EC0D1B">
      <w:pPr>
        <w:pStyle w:val="a3"/>
        <w:numPr>
          <w:ilvl w:val="0"/>
          <w:numId w:val="3"/>
        </w:numPr>
        <w:ind w:firstLineChars="0"/>
        <w:rPr>
          <w:rFonts w:ascii="宋体" w:eastAsia="宋体" w:hAnsi="宋体" w:hint="eastAsia"/>
        </w:rPr>
      </w:pPr>
      <w:r>
        <w:rPr>
          <w:rFonts w:ascii="宋体" w:eastAsia="宋体" w:hAnsi="宋体" w:hint="eastAsia"/>
        </w:rPr>
        <w:t>了解类氢离子光谱的基本现象，并对其进行定量解释</w:t>
      </w:r>
      <w:r w:rsidR="00956C83" w:rsidRPr="00EF51A2">
        <w:rPr>
          <w:rFonts w:ascii="宋体" w:eastAsia="宋体" w:hAnsi="宋体" w:hint="eastAsia"/>
        </w:rPr>
        <w:t>；</w:t>
      </w:r>
    </w:p>
    <w:p w14:paraId="6A0AA151" w14:textId="56E69EA5" w:rsidR="00EC0D1B" w:rsidRPr="00EF51A2" w:rsidRDefault="00523AF2" w:rsidP="00EC0D1B">
      <w:pPr>
        <w:pStyle w:val="a3"/>
        <w:numPr>
          <w:ilvl w:val="0"/>
          <w:numId w:val="3"/>
        </w:numPr>
        <w:ind w:firstLineChars="0"/>
        <w:rPr>
          <w:rFonts w:ascii="宋体" w:eastAsia="宋体" w:hAnsi="宋体" w:hint="eastAsia"/>
        </w:rPr>
      </w:pPr>
      <w:r>
        <w:rPr>
          <w:rFonts w:ascii="宋体" w:eastAsia="宋体" w:hAnsi="宋体" w:hint="eastAsia"/>
        </w:rPr>
        <w:t>掌握弗兰克-赫兹实验的基本原理及其历史意义</w:t>
      </w:r>
      <w:r w:rsidR="00956C83" w:rsidRPr="00EF51A2">
        <w:rPr>
          <w:rFonts w:ascii="宋体" w:eastAsia="宋体" w:hAnsi="宋体" w:hint="eastAsia"/>
        </w:rPr>
        <w:t>。</w:t>
      </w:r>
    </w:p>
    <w:p w14:paraId="3A60AE8F" w14:textId="77777777" w:rsidR="00956C83" w:rsidRPr="00EC0D1B" w:rsidRDefault="00956C83" w:rsidP="00956C83">
      <w:pPr>
        <w:pStyle w:val="a3"/>
        <w:ind w:left="360" w:firstLineChars="0" w:firstLine="0"/>
        <w:rPr>
          <w:rFonts w:ascii="宋体" w:eastAsia="宋体" w:hAnsi="宋体" w:hint="eastAsia"/>
          <w:b/>
        </w:rPr>
      </w:pPr>
    </w:p>
    <w:p w14:paraId="770CBDD8" w14:textId="4967A47D" w:rsidR="00BC7E19" w:rsidRDefault="00BC7E19" w:rsidP="00BC7E19">
      <w:pPr>
        <w:rPr>
          <w:rFonts w:ascii="宋体" w:eastAsia="宋体" w:hAnsi="宋体" w:hint="eastAsia"/>
          <w:b/>
        </w:rPr>
      </w:pPr>
      <w:r>
        <w:rPr>
          <w:rFonts w:ascii="宋体" w:eastAsia="宋体" w:hAnsi="宋体" w:hint="eastAsia"/>
          <w:b/>
        </w:rPr>
        <w:t>【教学重点】</w:t>
      </w:r>
    </w:p>
    <w:p w14:paraId="77F9B322" w14:textId="3184C819" w:rsidR="00956C83" w:rsidRPr="00EF51A2" w:rsidRDefault="002B0309" w:rsidP="00956C83">
      <w:pPr>
        <w:pStyle w:val="a3"/>
        <w:numPr>
          <w:ilvl w:val="0"/>
          <w:numId w:val="4"/>
        </w:numPr>
        <w:ind w:firstLineChars="0"/>
        <w:rPr>
          <w:rFonts w:ascii="宋体" w:eastAsia="宋体" w:hAnsi="宋体" w:hint="eastAsia"/>
        </w:rPr>
      </w:pPr>
      <w:r>
        <w:rPr>
          <w:rFonts w:ascii="宋体" w:eastAsia="宋体" w:hAnsi="宋体" w:hint="eastAsia"/>
        </w:rPr>
        <w:t>里德堡公式</w:t>
      </w:r>
      <w:r w:rsidR="00956C83" w:rsidRPr="00EF51A2">
        <w:rPr>
          <w:rFonts w:ascii="宋体" w:eastAsia="宋体" w:hAnsi="宋体" w:hint="eastAsia"/>
        </w:rPr>
        <w:t>；</w:t>
      </w:r>
    </w:p>
    <w:p w14:paraId="36A4FCEC" w14:textId="65FDF8FC" w:rsidR="00956C83" w:rsidRPr="00EF51A2" w:rsidRDefault="002B0309" w:rsidP="00956C83">
      <w:pPr>
        <w:pStyle w:val="a3"/>
        <w:numPr>
          <w:ilvl w:val="0"/>
          <w:numId w:val="4"/>
        </w:numPr>
        <w:ind w:firstLineChars="0"/>
        <w:rPr>
          <w:rFonts w:ascii="宋体" w:eastAsia="宋体" w:hAnsi="宋体" w:hint="eastAsia"/>
        </w:rPr>
      </w:pPr>
      <w:r w:rsidRPr="002B0309">
        <w:rPr>
          <w:rFonts w:ascii="宋体" w:eastAsia="宋体" w:hAnsi="宋体" w:hint="eastAsia"/>
        </w:rPr>
        <w:t>玻尔原子模型</w:t>
      </w:r>
      <w:r w:rsidR="00956C83" w:rsidRPr="00EF51A2">
        <w:rPr>
          <w:rFonts w:ascii="宋体" w:eastAsia="宋体" w:hAnsi="宋体" w:hint="eastAsia"/>
        </w:rPr>
        <w:t>；</w:t>
      </w:r>
    </w:p>
    <w:p w14:paraId="281E2953" w14:textId="7CF81343" w:rsidR="00EC0D1B" w:rsidRDefault="00E93917" w:rsidP="00956C83">
      <w:pPr>
        <w:pStyle w:val="a3"/>
        <w:numPr>
          <w:ilvl w:val="0"/>
          <w:numId w:val="4"/>
        </w:numPr>
        <w:ind w:firstLineChars="0"/>
        <w:rPr>
          <w:rFonts w:ascii="宋体" w:eastAsia="宋体" w:hAnsi="宋体" w:hint="eastAsia"/>
        </w:rPr>
      </w:pPr>
      <w:r>
        <w:rPr>
          <w:rFonts w:ascii="宋体" w:eastAsia="宋体" w:hAnsi="宋体" w:hint="eastAsia"/>
        </w:rPr>
        <w:t>类氢离子光谱的玻尔解释</w:t>
      </w:r>
      <w:r w:rsidR="002B0309">
        <w:rPr>
          <w:rFonts w:ascii="宋体" w:eastAsia="宋体" w:hAnsi="宋体" w:hint="eastAsia"/>
        </w:rPr>
        <w:t>；</w:t>
      </w:r>
    </w:p>
    <w:p w14:paraId="15E62D64" w14:textId="27C613BE" w:rsidR="002B0309" w:rsidRPr="00EF51A2" w:rsidRDefault="002B0309" w:rsidP="00956C83">
      <w:pPr>
        <w:pStyle w:val="a3"/>
        <w:numPr>
          <w:ilvl w:val="0"/>
          <w:numId w:val="4"/>
        </w:numPr>
        <w:ind w:firstLineChars="0"/>
        <w:rPr>
          <w:rFonts w:ascii="宋体" w:eastAsia="宋体" w:hAnsi="宋体" w:hint="eastAsia"/>
        </w:rPr>
      </w:pPr>
      <w:r>
        <w:rPr>
          <w:rFonts w:ascii="宋体" w:eastAsia="宋体" w:hAnsi="宋体" w:hint="eastAsia"/>
        </w:rPr>
        <w:t>弗兰克-赫兹实验。</w:t>
      </w:r>
    </w:p>
    <w:p w14:paraId="16EBF005" w14:textId="77777777" w:rsidR="00956C83" w:rsidRPr="00956C83" w:rsidRDefault="00956C83" w:rsidP="00956C83">
      <w:pPr>
        <w:pStyle w:val="a3"/>
        <w:ind w:left="360" w:firstLineChars="0" w:firstLine="0"/>
        <w:rPr>
          <w:rFonts w:ascii="宋体" w:eastAsia="宋体" w:hAnsi="宋体" w:hint="eastAsia"/>
          <w:b/>
        </w:rPr>
      </w:pPr>
    </w:p>
    <w:p w14:paraId="7D19080B" w14:textId="28242DCB" w:rsidR="00BC7E19" w:rsidRDefault="00BC7E19" w:rsidP="00BC7E19">
      <w:pPr>
        <w:rPr>
          <w:rFonts w:ascii="宋体" w:eastAsia="宋体" w:hAnsi="宋体" w:hint="eastAsia"/>
          <w:b/>
        </w:rPr>
      </w:pPr>
      <w:r>
        <w:rPr>
          <w:rFonts w:ascii="宋体" w:eastAsia="宋体" w:hAnsi="宋体" w:hint="eastAsia"/>
          <w:b/>
        </w:rPr>
        <w:t>【教学难点】</w:t>
      </w:r>
    </w:p>
    <w:p w14:paraId="0EFD9A05" w14:textId="0222E46A" w:rsidR="00EC0D1B" w:rsidRPr="00EF51A2" w:rsidRDefault="00ED3AC0" w:rsidP="00943719">
      <w:pPr>
        <w:ind w:firstLine="420"/>
        <w:rPr>
          <w:rFonts w:ascii="宋体" w:eastAsia="宋体" w:hAnsi="宋体" w:hint="eastAsia"/>
        </w:rPr>
      </w:pPr>
      <w:bookmarkStart w:id="1" w:name="OLE_LINK5"/>
      <w:r>
        <w:rPr>
          <w:rFonts w:ascii="宋体" w:eastAsia="宋体" w:hAnsi="宋体" w:hint="eastAsia"/>
        </w:rPr>
        <w:t>玻尔原子模型</w:t>
      </w:r>
      <w:bookmarkEnd w:id="1"/>
      <w:r w:rsidR="00AF08F7">
        <w:rPr>
          <w:rFonts w:ascii="宋体" w:eastAsia="宋体" w:hAnsi="宋体" w:hint="eastAsia"/>
        </w:rPr>
        <w:t>理论三条假设及其由来；玻尔原子模型对氢原子光谱里德堡公式的定量解释（原子轨道半径、电子绕核运动速度、不同轨道电子能量的计算）；玻尔原子模型在有限原子核质量条件下的修正。</w:t>
      </w:r>
    </w:p>
    <w:p w14:paraId="315359B1" w14:textId="77777777" w:rsidR="00956C83" w:rsidRDefault="00956C83" w:rsidP="00943719">
      <w:pPr>
        <w:ind w:firstLine="420"/>
        <w:rPr>
          <w:rFonts w:ascii="宋体" w:eastAsia="宋体" w:hAnsi="宋体" w:hint="eastAsia"/>
          <w:b/>
        </w:rPr>
      </w:pPr>
    </w:p>
    <w:p w14:paraId="68667A5E" w14:textId="435282EB" w:rsidR="00BC7E19" w:rsidRDefault="00BC7E19" w:rsidP="00BC7E19">
      <w:pPr>
        <w:rPr>
          <w:rFonts w:ascii="宋体" w:eastAsia="宋体" w:hAnsi="宋体" w:hint="eastAsia"/>
          <w:b/>
        </w:rPr>
      </w:pPr>
      <w:r>
        <w:rPr>
          <w:rFonts w:ascii="宋体" w:eastAsia="宋体" w:hAnsi="宋体" w:hint="eastAsia"/>
          <w:b/>
        </w:rPr>
        <w:t>【教学方法】</w:t>
      </w:r>
    </w:p>
    <w:p w14:paraId="4F754E48" w14:textId="65A4985E" w:rsidR="00956C83" w:rsidRPr="00EF51A2" w:rsidRDefault="00956C83" w:rsidP="00BC7E19">
      <w:pPr>
        <w:rPr>
          <w:rFonts w:ascii="宋体" w:eastAsia="宋体" w:hAnsi="宋体" w:hint="eastAsia"/>
        </w:rPr>
      </w:pPr>
      <w:r>
        <w:rPr>
          <w:rFonts w:ascii="宋体" w:eastAsia="宋体" w:hAnsi="宋体"/>
          <w:b/>
        </w:rPr>
        <w:tab/>
      </w:r>
      <w:r w:rsidRPr="00EF51A2">
        <w:rPr>
          <w:rFonts w:ascii="宋体" w:eastAsia="宋体" w:hAnsi="宋体" w:hint="eastAsia"/>
        </w:rPr>
        <w:t>讲授、例题讲解与课堂讨论</w:t>
      </w:r>
    </w:p>
    <w:p w14:paraId="76762968" w14:textId="77777777" w:rsidR="00956C83" w:rsidRDefault="00956C83" w:rsidP="00BC7E19">
      <w:pPr>
        <w:rPr>
          <w:rFonts w:ascii="宋体" w:eastAsia="宋体" w:hAnsi="宋体" w:hint="eastAsia"/>
          <w:b/>
        </w:rPr>
      </w:pPr>
    </w:p>
    <w:p w14:paraId="3B3B757C" w14:textId="44843401" w:rsidR="00BC7E19" w:rsidRDefault="00BC7E19" w:rsidP="00BC7E19">
      <w:pPr>
        <w:rPr>
          <w:rFonts w:ascii="宋体" w:eastAsia="宋体" w:hAnsi="宋体" w:hint="eastAsia"/>
          <w:b/>
        </w:rPr>
      </w:pPr>
      <w:r>
        <w:rPr>
          <w:rFonts w:ascii="宋体" w:eastAsia="宋体" w:hAnsi="宋体" w:hint="eastAsia"/>
          <w:b/>
        </w:rPr>
        <w:t>【课堂思政】</w:t>
      </w:r>
    </w:p>
    <w:p w14:paraId="75F234F8" w14:textId="7363266D" w:rsidR="00726284" w:rsidRDefault="00AF08F7" w:rsidP="00726284">
      <w:pPr>
        <w:pStyle w:val="a3"/>
        <w:numPr>
          <w:ilvl w:val="0"/>
          <w:numId w:val="5"/>
        </w:numPr>
        <w:ind w:firstLineChars="0"/>
        <w:rPr>
          <w:rFonts w:ascii="宋体" w:eastAsia="宋体" w:hAnsi="宋体" w:hint="eastAsia"/>
          <w:bCs/>
        </w:rPr>
      </w:pPr>
      <w:r>
        <w:rPr>
          <w:rFonts w:ascii="宋体" w:eastAsia="宋体" w:hAnsi="宋体" w:hint="eastAsia"/>
          <w:bCs/>
        </w:rPr>
        <w:t>由巴耳末事迹引申出中学教师经过努力对科学发展做出重大贡献的其他事迹，教育师范生要志高存远，努力提升自身综合能力</w:t>
      </w:r>
      <w:r w:rsidR="00726284">
        <w:rPr>
          <w:rFonts w:ascii="宋体" w:eastAsia="宋体" w:hAnsi="宋体" w:hint="eastAsia"/>
          <w:bCs/>
        </w:rPr>
        <w:t>；</w:t>
      </w:r>
    </w:p>
    <w:p w14:paraId="0217AB1A" w14:textId="0784EE11" w:rsidR="00726284" w:rsidRPr="009C734D" w:rsidRDefault="00AF08F7" w:rsidP="00726284">
      <w:pPr>
        <w:pStyle w:val="a3"/>
        <w:numPr>
          <w:ilvl w:val="0"/>
          <w:numId w:val="5"/>
        </w:numPr>
        <w:ind w:firstLineChars="0"/>
        <w:rPr>
          <w:rFonts w:ascii="宋体" w:eastAsia="宋体" w:hAnsi="宋体" w:hint="eastAsia"/>
          <w:bCs/>
        </w:rPr>
      </w:pPr>
      <w:r>
        <w:rPr>
          <w:rFonts w:ascii="宋体" w:eastAsia="宋体" w:hAnsi="宋体" w:hint="eastAsia"/>
          <w:bCs/>
        </w:rPr>
        <w:t>通过普朗克、爱因斯坦、玻尔、</w:t>
      </w:r>
      <w:r w:rsidR="009C734D">
        <w:rPr>
          <w:rFonts w:ascii="宋体" w:eastAsia="宋体" w:hAnsi="宋体" w:hint="eastAsia"/>
          <w:bCs/>
        </w:rPr>
        <w:t>索墨菲</w:t>
      </w:r>
      <w:r w:rsidR="0016321C">
        <w:rPr>
          <w:rFonts w:ascii="宋体" w:eastAsia="宋体" w:hAnsi="宋体" w:hint="eastAsia"/>
          <w:bCs/>
        </w:rPr>
        <w:t>、尤里</w:t>
      </w:r>
      <w:r w:rsidR="009C734D">
        <w:rPr>
          <w:rFonts w:ascii="宋体" w:eastAsia="宋体" w:hAnsi="宋体" w:hint="eastAsia"/>
          <w:bCs/>
        </w:rPr>
        <w:t>等科学家的事迹，鼓励学生学习前辈的家国情怀与为人类共同事业的奉献精神，锲而不舍、勇于探索</w:t>
      </w:r>
      <w:r w:rsidR="00726284">
        <w:rPr>
          <w:rFonts w:ascii="Times New Roman" w:eastAsia="宋体" w:hAnsi="Times New Roman" w:cs="Times New Roman" w:hint="eastAsia"/>
        </w:rPr>
        <w:t>；</w:t>
      </w:r>
    </w:p>
    <w:p w14:paraId="773BFC00" w14:textId="3F09BBF4" w:rsidR="009C734D" w:rsidRPr="00D43FAF" w:rsidRDefault="009C734D" w:rsidP="00726284">
      <w:pPr>
        <w:pStyle w:val="a3"/>
        <w:numPr>
          <w:ilvl w:val="0"/>
          <w:numId w:val="5"/>
        </w:numPr>
        <w:ind w:firstLineChars="0"/>
        <w:rPr>
          <w:rFonts w:ascii="宋体" w:eastAsia="宋体" w:hAnsi="宋体" w:hint="eastAsia"/>
          <w:bCs/>
        </w:rPr>
      </w:pPr>
      <w:r>
        <w:rPr>
          <w:rFonts w:ascii="Times New Roman" w:eastAsia="宋体" w:hAnsi="Times New Roman" w:cs="Times New Roman" w:hint="eastAsia"/>
        </w:rPr>
        <w:t>通过分析“卢瑟福行星</w:t>
      </w:r>
      <w:r>
        <w:rPr>
          <w:rFonts w:ascii="Times New Roman" w:eastAsia="宋体" w:hAnsi="Times New Roman" w:cs="Times New Roman" w:hint="eastAsia"/>
        </w:rPr>
        <w:t>-</w:t>
      </w:r>
      <w:r>
        <w:rPr>
          <w:rFonts w:ascii="Times New Roman" w:eastAsia="宋体" w:hAnsi="Times New Roman" w:cs="Times New Roman" w:hint="eastAsia"/>
        </w:rPr>
        <w:t>太阳模型”、玻尔“旧量子论”等理论的历史地位与局限性，阐明科学螺旋式发展的历史规律，鼓励学生“科学无止境，探索永不停”</w:t>
      </w:r>
      <w:r w:rsidR="00D43FAF">
        <w:rPr>
          <w:rFonts w:ascii="Times New Roman" w:eastAsia="宋体" w:hAnsi="Times New Roman" w:cs="Times New Roman" w:hint="eastAsia"/>
        </w:rPr>
        <w:t>；</w:t>
      </w:r>
    </w:p>
    <w:p w14:paraId="06C63B3C" w14:textId="1AB54053" w:rsidR="00D43FAF" w:rsidRPr="00726284" w:rsidRDefault="00891AAE" w:rsidP="00726284">
      <w:pPr>
        <w:pStyle w:val="a3"/>
        <w:numPr>
          <w:ilvl w:val="0"/>
          <w:numId w:val="5"/>
        </w:numPr>
        <w:ind w:firstLineChars="0"/>
        <w:rPr>
          <w:rFonts w:ascii="宋体" w:eastAsia="宋体" w:hAnsi="宋体" w:hint="eastAsia"/>
          <w:bCs/>
        </w:rPr>
      </w:pPr>
      <w:r>
        <w:rPr>
          <w:rFonts w:ascii="宋体" w:eastAsia="宋体" w:hAnsi="宋体" w:hint="eastAsia"/>
          <w:bCs/>
        </w:rPr>
        <w:t>在里德堡原子部分介绍中国科学家最新科研成就，增强学生的民族自豪感。</w:t>
      </w:r>
    </w:p>
    <w:p w14:paraId="1ECBD931" w14:textId="77777777" w:rsidR="00B5331D" w:rsidRDefault="00B5331D" w:rsidP="00BC7E19">
      <w:pPr>
        <w:rPr>
          <w:rFonts w:ascii="宋体" w:eastAsia="宋体" w:hAnsi="宋体" w:hint="eastAsia"/>
          <w:b/>
        </w:rPr>
      </w:pPr>
    </w:p>
    <w:p w14:paraId="4EAE046C" w14:textId="5DAB6B6D" w:rsidR="00BC7E19" w:rsidRDefault="00BC7E19" w:rsidP="00BC7E19">
      <w:pPr>
        <w:rPr>
          <w:rFonts w:ascii="宋体" w:eastAsia="宋体" w:hAnsi="宋体" w:hint="eastAsia"/>
          <w:b/>
        </w:rPr>
      </w:pPr>
      <w:r>
        <w:rPr>
          <w:rFonts w:ascii="宋体" w:eastAsia="宋体" w:hAnsi="宋体" w:hint="eastAsia"/>
          <w:b/>
        </w:rPr>
        <w:t>【教学课时】</w:t>
      </w:r>
    </w:p>
    <w:p w14:paraId="14452478" w14:textId="7E8002A2" w:rsidR="00956C83" w:rsidRPr="00EF51A2" w:rsidRDefault="00956C83" w:rsidP="00BC7E19">
      <w:pPr>
        <w:rPr>
          <w:rFonts w:ascii="宋体" w:eastAsia="宋体" w:hAnsi="宋体" w:hint="eastAsia"/>
        </w:rPr>
      </w:pPr>
      <w:r>
        <w:rPr>
          <w:rFonts w:ascii="宋体" w:eastAsia="宋体" w:hAnsi="宋体"/>
          <w:b/>
        </w:rPr>
        <w:tab/>
      </w:r>
      <w:r w:rsidRPr="00EF51A2">
        <w:rPr>
          <w:rFonts w:ascii="宋体" w:eastAsia="宋体" w:hAnsi="宋体" w:hint="eastAsia"/>
        </w:rPr>
        <w:t>课堂教学</w:t>
      </w:r>
      <w:r w:rsidR="00004C76">
        <w:rPr>
          <w:rFonts w:ascii="宋体" w:eastAsia="宋体" w:hAnsi="宋体" w:hint="eastAsia"/>
        </w:rPr>
        <w:t>约</w:t>
      </w:r>
      <w:r w:rsidR="009C734D">
        <w:rPr>
          <w:rFonts w:ascii="宋体" w:eastAsia="宋体" w:hAnsi="宋体" w:hint="eastAsia"/>
        </w:rPr>
        <w:t>8</w:t>
      </w:r>
      <w:r w:rsidRPr="00EF51A2">
        <w:rPr>
          <w:rFonts w:ascii="宋体" w:eastAsia="宋体" w:hAnsi="宋体" w:hint="eastAsia"/>
        </w:rPr>
        <w:t>课时，课后自主学习不少于</w:t>
      </w:r>
      <w:r w:rsidR="009C734D">
        <w:rPr>
          <w:rFonts w:ascii="宋体" w:eastAsia="宋体" w:hAnsi="宋体" w:hint="eastAsia"/>
        </w:rPr>
        <w:t>8</w:t>
      </w:r>
      <w:r w:rsidRPr="00EF51A2">
        <w:rPr>
          <w:rFonts w:ascii="宋体" w:eastAsia="宋体" w:hAnsi="宋体" w:hint="eastAsia"/>
        </w:rPr>
        <w:t>课时。</w:t>
      </w:r>
    </w:p>
    <w:p w14:paraId="5CBFC8B8" w14:textId="77777777" w:rsidR="00B5331D" w:rsidRPr="00EF51A2" w:rsidRDefault="00B5331D" w:rsidP="00BC7E19">
      <w:pPr>
        <w:rPr>
          <w:rFonts w:ascii="宋体" w:eastAsia="宋体" w:hAnsi="宋体" w:hint="eastAsia"/>
        </w:rPr>
      </w:pPr>
    </w:p>
    <w:p w14:paraId="0190B512" w14:textId="32874B13" w:rsidR="00BC7E19" w:rsidRDefault="00BC7E19" w:rsidP="00BC7E19">
      <w:pPr>
        <w:rPr>
          <w:rFonts w:ascii="宋体" w:eastAsia="宋体" w:hAnsi="宋体" w:hint="eastAsia"/>
          <w:b/>
        </w:rPr>
      </w:pPr>
      <w:r>
        <w:rPr>
          <w:rFonts w:ascii="宋体" w:eastAsia="宋体" w:hAnsi="宋体" w:hint="eastAsia"/>
          <w:b/>
        </w:rPr>
        <w:t>【主要内容】</w:t>
      </w:r>
    </w:p>
    <w:p w14:paraId="4366EB4C" w14:textId="5C1F1A0B" w:rsidR="00BC7E19" w:rsidRPr="00EF51A2" w:rsidRDefault="009A2D13" w:rsidP="00BC7E19">
      <w:pPr>
        <w:pStyle w:val="a3"/>
        <w:numPr>
          <w:ilvl w:val="0"/>
          <w:numId w:val="2"/>
        </w:numPr>
        <w:ind w:firstLineChars="0"/>
        <w:rPr>
          <w:rFonts w:ascii="宋体" w:eastAsia="宋体" w:hAnsi="宋体" w:hint="eastAsia"/>
        </w:rPr>
      </w:pPr>
      <w:r>
        <w:rPr>
          <w:rFonts w:ascii="宋体" w:eastAsia="宋体" w:hAnsi="宋体" w:hint="eastAsia"/>
        </w:rPr>
        <w:t>光谱的基本概念</w:t>
      </w:r>
      <w:r w:rsidR="00EF51A2" w:rsidRPr="00EF51A2">
        <w:rPr>
          <w:rFonts w:ascii="宋体" w:eastAsia="宋体" w:hAnsi="宋体" w:hint="eastAsia"/>
        </w:rPr>
        <w:t>；</w:t>
      </w:r>
    </w:p>
    <w:p w14:paraId="5E5D96AD" w14:textId="1D6FE462" w:rsidR="00BC7E19" w:rsidRDefault="009A2D13" w:rsidP="00BC7E19">
      <w:pPr>
        <w:pStyle w:val="a3"/>
        <w:numPr>
          <w:ilvl w:val="0"/>
          <w:numId w:val="2"/>
        </w:numPr>
        <w:ind w:firstLineChars="0"/>
        <w:rPr>
          <w:rFonts w:ascii="宋体" w:eastAsia="宋体" w:hAnsi="宋体" w:hint="eastAsia"/>
        </w:rPr>
      </w:pPr>
      <w:r>
        <w:rPr>
          <w:rFonts w:ascii="宋体" w:eastAsia="宋体" w:hAnsi="宋体" w:hint="eastAsia"/>
        </w:rPr>
        <w:t>氢原子光谱的不同谱线系以及里德堡经验公式</w:t>
      </w:r>
      <w:r w:rsidR="00EF51A2" w:rsidRPr="00EF51A2">
        <w:rPr>
          <w:rFonts w:ascii="宋体" w:eastAsia="宋体" w:hAnsi="宋体" w:hint="eastAsia"/>
        </w:rPr>
        <w:t>；</w:t>
      </w:r>
    </w:p>
    <w:p w14:paraId="26774D6F" w14:textId="5E5A6A75" w:rsidR="00D43FAF" w:rsidRPr="00EF51A2" w:rsidRDefault="00D43FAF" w:rsidP="00BC7E19">
      <w:pPr>
        <w:pStyle w:val="a3"/>
        <w:numPr>
          <w:ilvl w:val="0"/>
          <w:numId w:val="2"/>
        </w:numPr>
        <w:ind w:firstLineChars="0"/>
        <w:rPr>
          <w:rFonts w:ascii="宋体" w:eastAsia="宋体" w:hAnsi="宋体" w:hint="eastAsia"/>
        </w:rPr>
      </w:pPr>
      <w:r>
        <w:rPr>
          <w:rFonts w:ascii="宋体" w:eastAsia="宋体" w:hAnsi="宋体" w:hint="eastAsia"/>
        </w:rPr>
        <w:t>总结“太阳-行星”原子模型的困难；</w:t>
      </w:r>
    </w:p>
    <w:p w14:paraId="4799A1E9" w14:textId="1FB5BE5B" w:rsidR="008C3A31" w:rsidRPr="00EF51A2" w:rsidRDefault="005C2F18" w:rsidP="00BC7E19">
      <w:pPr>
        <w:pStyle w:val="a3"/>
        <w:numPr>
          <w:ilvl w:val="0"/>
          <w:numId w:val="2"/>
        </w:numPr>
        <w:ind w:firstLineChars="0"/>
        <w:rPr>
          <w:rFonts w:ascii="宋体" w:eastAsia="宋体" w:hAnsi="宋体" w:hint="eastAsia"/>
        </w:rPr>
      </w:pPr>
      <w:r>
        <w:rPr>
          <w:rFonts w:ascii="宋体" w:eastAsia="宋体" w:hAnsi="宋体" w:hint="eastAsia"/>
        </w:rPr>
        <w:t>黑体辐射及紫外灾难，普朗克量子假设</w:t>
      </w:r>
      <w:r w:rsidR="00EF51A2" w:rsidRPr="00EF51A2">
        <w:rPr>
          <w:rFonts w:ascii="宋体" w:eastAsia="宋体" w:hAnsi="宋体" w:hint="eastAsia"/>
        </w:rPr>
        <w:t>；</w:t>
      </w:r>
    </w:p>
    <w:p w14:paraId="758221E8" w14:textId="49150956" w:rsidR="005C2F18" w:rsidRDefault="005C2F18" w:rsidP="005C2F18">
      <w:pPr>
        <w:pStyle w:val="a3"/>
        <w:numPr>
          <w:ilvl w:val="0"/>
          <w:numId w:val="2"/>
        </w:numPr>
        <w:ind w:firstLineChars="0"/>
        <w:rPr>
          <w:rFonts w:ascii="Times New Roman" w:eastAsia="宋体" w:hAnsi="Times New Roman" w:cs="Times New Roman"/>
        </w:rPr>
      </w:pPr>
      <w:r>
        <w:rPr>
          <w:rFonts w:ascii="宋体" w:eastAsia="宋体" w:hAnsi="宋体" w:hint="eastAsia"/>
        </w:rPr>
        <w:t>光电效应的实验现象；</w:t>
      </w:r>
    </w:p>
    <w:p w14:paraId="6375F5B9" w14:textId="6B8718BA" w:rsidR="005C2F18" w:rsidRDefault="005C2F1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爱因斯坦光量子假说，密立根利用光电效应测量普朗克常数的实验</w:t>
      </w:r>
      <w:r w:rsidR="00D43FAF">
        <w:rPr>
          <w:rFonts w:ascii="Times New Roman" w:eastAsia="宋体" w:hAnsi="Times New Roman" w:cs="Times New Roman" w:hint="eastAsia"/>
        </w:rPr>
        <w:t>，光压，</w:t>
      </w:r>
      <w:r w:rsidR="00F156E0">
        <w:rPr>
          <w:rFonts w:ascii="Times New Roman" w:eastAsia="宋体" w:hAnsi="Times New Roman" w:cs="Times New Roman" w:hint="eastAsia"/>
        </w:rPr>
        <w:t>光的动量（介</w:t>
      </w:r>
      <w:r w:rsidR="00F156E0">
        <w:rPr>
          <w:rFonts w:ascii="Times New Roman" w:eastAsia="宋体" w:hAnsi="Times New Roman" w:cs="Times New Roman" w:hint="eastAsia"/>
        </w:rPr>
        <w:lastRenderedPageBreak/>
        <w:t>绍激光冷却原子分子的前沿进展），</w:t>
      </w:r>
      <w:r w:rsidR="00D43FAF">
        <w:rPr>
          <w:rFonts w:ascii="Times New Roman" w:eastAsia="宋体" w:hAnsi="Times New Roman" w:cs="Times New Roman" w:hint="eastAsia"/>
        </w:rPr>
        <w:t>光电效应的进一步应用</w:t>
      </w:r>
      <w:r w:rsidR="005517A1">
        <w:rPr>
          <w:rFonts w:ascii="Times New Roman" w:eastAsia="宋体" w:hAnsi="Times New Roman" w:cs="Times New Roman" w:hint="eastAsia"/>
        </w:rPr>
        <w:t>；</w:t>
      </w:r>
    </w:p>
    <w:p w14:paraId="761E04B8" w14:textId="77777777" w:rsidR="000910A9" w:rsidRDefault="000910A9"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玻尔原子模型三条假设、玻尔原子轨道半径、运动速度和能量的计算；</w:t>
      </w:r>
    </w:p>
    <w:p w14:paraId="1CF0A3F9" w14:textId="47252584" w:rsidR="00EF51A2" w:rsidRDefault="000910A9"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利用玻尔理论计算氢原子光谱，基态、激发态、电离能的基本概念</w:t>
      </w:r>
      <w:r w:rsidR="000563EA">
        <w:rPr>
          <w:rFonts w:ascii="Times New Roman" w:eastAsia="宋体" w:hAnsi="Times New Roman" w:cs="Times New Roman" w:hint="eastAsia"/>
        </w:rPr>
        <w:t>；</w:t>
      </w:r>
    </w:p>
    <w:p w14:paraId="3301D4ED" w14:textId="64961E55" w:rsidR="000563EA" w:rsidRDefault="00396CD3"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非量子化轨道跃迁</w:t>
      </w:r>
      <w:r>
        <w:rPr>
          <w:rFonts w:ascii="Times New Roman" w:eastAsia="宋体" w:hAnsi="Times New Roman" w:cs="Times New Roman" w:hint="eastAsia"/>
        </w:rPr>
        <w:t>-</w:t>
      </w:r>
      <w:r>
        <w:rPr>
          <w:rFonts w:ascii="Times New Roman" w:eastAsia="宋体" w:hAnsi="Times New Roman" w:cs="Times New Roman" w:hint="eastAsia"/>
        </w:rPr>
        <w:t>连续谱的解释；</w:t>
      </w:r>
    </w:p>
    <w:p w14:paraId="749258C6" w14:textId="4FFE09FC" w:rsidR="00396CD3" w:rsidRDefault="00810A13"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毕克林系，类氢离子光谱、里德堡常数实验值偏离理想值；</w:t>
      </w:r>
    </w:p>
    <w:p w14:paraId="13091494" w14:textId="67882148" w:rsidR="00810A13" w:rsidRDefault="00810A13"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玻尔模型中的两体问题（考虑有限的原子核质量后的修正）；</w:t>
      </w:r>
    </w:p>
    <w:p w14:paraId="63D767A5" w14:textId="1D482EB5" w:rsidR="00810A13" w:rsidRDefault="00B928D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氘元素的发现；</w:t>
      </w:r>
    </w:p>
    <w:p w14:paraId="7D057CA5" w14:textId="73D1D652" w:rsidR="00B928DF" w:rsidRDefault="00B928D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弗兰克</w:t>
      </w:r>
      <w:r>
        <w:rPr>
          <w:rFonts w:ascii="Times New Roman" w:eastAsia="宋体" w:hAnsi="Times New Roman" w:cs="Times New Roman" w:hint="eastAsia"/>
        </w:rPr>
        <w:t>-</w:t>
      </w:r>
      <w:r>
        <w:rPr>
          <w:rFonts w:ascii="Times New Roman" w:eastAsia="宋体" w:hAnsi="Times New Roman" w:cs="Times New Roman" w:hint="eastAsia"/>
        </w:rPr>
        <w:t>赫兹实验：现象与理论解释</w:t>
      </w:r>
      <w:r w:rsidR="00634982">
        <w:rPr>
          <w:rFonts w:ascii="Times New Roman" w:eastAsia="宋体" w:hAnsi="Times New Roman" w:cs="Times New Roman" w:hint="eastAsia"/>
        </w:rPr>
        <w:t>（同时回顾弹性与非弹性碰撞问题）</w:t>
      </w:r>
      <w:r>
        <w:rPr>
          <w:rFonts w:ascii="Times New Roman" w:eastAsia="宋体" w:hAnsi="Times New Roman" w:cs="Times New Roman" w:hint="eastAsia"/>
        </w:rPr>
        <w:t>；</w:t>
      </w:r>
    </w:p>
    <w:p w14:paraId="17CAE295" w14:textId="2BD6EC37" w:rsidR="00B928DF" w:rsidRDefault="00B928D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里德堡原子；</w:t>
      </w:r>
    </w:p>
    <w:p w14:paraId="2AFC4B06" w14:textId="050A989F" w:rsidR="00B928DF" w:rsidRDefault="00B928D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量子化通则以及原子椭圆轨道、相对论修正；</w:t>
      </w:r>
    </w:p>
    <w:p w14:paraId="6C72C65C" w14:textId="44D68513" w:rsidR="00B928DF" w:rsidRDefault="00B928D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对应原理；</w:t>
      </w:r>
    </w:p>
    <w:p w14:paraId="6AA0B070" w14:textId="7C14B387" w:rsidR="00B928DF" w:rsidRDefault="00B928DF"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玻尔旧量子论的历史地位与局限性。</w:t>
      </w:r>
    </w:p>
    <w:p w14:paraId="0B57D3D9" w14:textId="77777777" w:rsidR="00BC7E19" w:rsidRPr="00EF51A2" w:rsidRDefault="00BC7E19" w:rsidP="00BC7E19">
      <w:pPr>
        <w:rPr>
          <w:rFonts w:ascii="宋体" w:eastAsia="宋体" w:hAnsi="宋体" w:hint="eastAsia"/>
          <w:b/>
        </w:rPr>
      </w:pPr>
    </w:p>
    <w:p w14:paraId="6F10A08A" w14:textId="2E1F8420" w:rsidR="00BC7E19" w:rsidRDefault="00BC7E19" w:rsidP="00BC7E19">
      <w:pPr>
        <w:rPr>
          <w:rFonts w:ascii="宋体" w:eastAsia="宋体" w:hAnsi="宋体" w:hint="eastAsia"/>
          <w:b/>
        </w:rPr>
      </w:pPr>
      <w:r>
        <w:rPr>
          <w:rFonts w:ascii="宋体" w:eastAsia="宋体" w:hAnsi="宋体" w:hint="eastAsia"/>
          <w:b/>
        </w:rPr>
        <w:t>【学习方法】</w:t>
      </w:r>
    </w:p>
    <w:p w14:paraId="0A1C9785" w14:textId="732F6046" w:rsidR="00956C83" w:rsidRPr="008D5AC4" w:rsidRDefault="00956C83" w:rsidP="00956C83">
      <w:pPr>
        <w:ind w:firstLine="420"/>
        <w:rPr>
          <w:rFonts w:ascii="宋体" w:eastAsia="宋体" w:hAnsi="宋体" w:hint="eastAsia"/>
          <w:bCs/>
        </w:rPr>
      </w:pPr>
      <w:r w:rsidRPr="008D5AC4">
        <w:rPr>
          <w:rFonts w:ascii="宋体" w:eastAsia="宋体" w:hAnsi="宋体" w:hint="eastAsia"/>
          <w:bCs/>
        </w:rPr>
        <w:t>自主学习（预习、复习、总结讨论），作业、课外辅导</w:t>
      </w:r>
    </w:p>
    <w:p w14:paraId="7B8D4B59" w14:textId="77777777" w:rsidR="00956C83" w:rsidRPr="008D5AC4" w:rsidRDefault="00956C83" w:rsidP="00956C83">
      <w:pPr>
        <w:ind w:firstLine="420"/>
        <w:rPr>
          <w:rFonts w:ascii="宋体" w:eastAsia="宋体" w:hAnsi="宋体" w:hint="eastAsia"/>
          <w:bCs/>
        </w:rPr>
      </w:pPr>
    </w:p>
    <w:p w14:paraId="618421DB" w14:textId="67D6B87E" w:rsidR="00BC7E19" w:rsidRPr="00BC7E19" w:rsidRDefault="00BC7E19" w:rsidP="00BC7E19">
      <w:pPr>
        <w:rPr>
          <w:rFonts w:ascii="宋体" w:eastAsia="宋体" w:hAnsi="宋体" w:hint="eastAsia"/>
          <w:b/>
        </w:rPr>
      </w:pPr>
      <w:r>
        <w:rPr>
          <w:rFonts w:ascii="宋体" w:eastAsia="宋体" w:hAnsi="宋体" w:hint="eastAsia"/>
          <w:b/>
        </w:rPr>
        <w:t>【</w:t>
      </w:r>
      <w:r w:rsidR="00956C83">
        <w:rPr>
          <w:rFonts w:ascii="宋体" w:eastAsia="宋体" w:hAnsi="宋体" w:hint="eastAsia"/>
          <w:b/>
        </w:rPr>
        <w:t>教学内容</w:t>
      </w:r>
      <w:r>
        <w:rPr>
          <w:rFonts w:ascii="宋体" w:eastAsia="宋体" w:hAnsi="宋体" w:hint="eastAsia"/>
          <w:b/>
        </w:rPr>
        <w:t>（含例题与课堂讨论）】</w:t>
      </w:r>
      <w:r w:rsidR="000E7D99" w:rsidRPr="008D5AC4">
        <w:rPr>
          <w:rFonts w:ascii="宋体" w:eastAsia="宋体" w:hAnsi="宋体" w:hint="eastAsia"/>
          <w:bCs/>
        </w:rPr>
        <w:t>（</w:t>
      </w:r>
      <w:r w:rsidR="008D5AC4" w:rsidRPr="008D5AC4">
        <w:rPr>
          <w:rFonts w:ascii="宋体" w:eastAsia="宋体" w:hAnsi="宋体" w:hint="eastAsia"/>
          <w:bCs/>
        </w:rPr>
        <w:t>附后）</w:t>
      </w:r>
    </w:p>
    <w:sectPr w:rsidR="00BC7E19" w:rsidRPr="00BC7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F79"/>
    <w:multiLevelType w:val="hybridMultilevel"/>
    <w:tmpl w:val="E8E40388"/>
    <w:lvl w:ilvl="0" w:tplc="27D453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D605C0"/>
    <w:multiLevelType w:val="hybridMultilevel"/>
    <w:tmpl w:val="C5C82BD8"/>
    <w:lvl w:ilvl="0" w:tplc="5F0249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DB2087E"/>
    <w:multiLevelType w:val="hybridMultilevel"/>
    <w:tmpl w:val="ADE0EA06"/>
    <w:lvl w:ilvl="0" w:tplc="F2FAED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6034FF"/>
    <w:multiLevelType w:val="hybridMultilevel"/>
    <w:tmpl w:val="B5808C9C"/>
    <w:lvl w:ilvl="0" w:tplc="05E464C8">
      <w:start w:val="1"/>
      <w:numFmt w:val="japaneseCounting"/>
      <w:lvlText w:val="第%1章"/>
      <w:lvlJc w:val="left"/>
      <w:pPr>
        <w:ind w:left="740" w:hanging="7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1D7BD4"/>
    <w:multiLevelType w:val="hybridMultilevel"/>
    <w:tmpl w:val="26B0987C"/>
    <w:lvl w:ilvl="0" w:tplc="A580C2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92699008">
    <w:abstractNumId w:val="3"/>
  </w:num>
  <w:num w:numId="2" w16cid:durableId="732777654">
    <w:abstractNumId w:val="2"/>
  </w:num>
  <w:num w:numId="3" w16cid:durableId="1923105429">
    <w:abstractNumId w:val="4"/>
  </w:num>
  <w:num w:numId="4" w16cid:durableId="89350467">
    <w:abstractNumId w:val="0"/>
  </w:num>
  <w:num w:numId="5" w16cid:durableId="1570774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F5"/>
    <w:rsid w:val="00004C76"/>
    <w:rsid w:val="000563EA"/>
    <w:rsid w:val="000910A9"/>
    <w:rsid w:val="000E7D99"/>
    <w:rsid w:val="00105703"/>
    <w:rsid w:val="00153928"/>
    <w:rsid w:val="0016321C"/>
    <w:rsid w:val="001B3F1C"/>
    <w:rsid w:val="002B0309"/>
    <w:rsid w:val="00396CD3"/>
    <w:rsid w:val="003A688C"/>
    <w:rsid w:val="00523AF2"/>
    <w:rsid w:val="005517A1"/>
    <w:rsid w:val="005711ED"/>
    <w:rsid w:val="005C2F18"/>
    <w:rsid w:val="00634982"/>
    <w:rsid w:val="006A4808"/>
    <w:rsid w:val="00726284"/>
    <w:rsid w:val="007A2896"/>
    <w:rsid w:val="007E5158"/>
    <w:rsid w:val="00810A13"/>
    <w:rsid w:val="00891AAE"/>
    <w:rsid w:val="008C3A31"/>
    <w:rsid w:val="008D5AC4"/>
    <w:rsid w:val="00943719"/>
    <w:rsid w:val="00956C83"/>
    <w:rsid w:val="00980817"/>
    <w:rsid w:val="009A2D13"/>
    <w:rsid w:val="009C734D"/>
    <w:rsid w:val="00AC6957"/>
    <w:rsid w:val="00AF08F7"/>
    <w:rsid w:val="00B5331D"/>
    <w:rsid w:val="00B928DF"/>
    <w:rsid w:val="00BC7E19"/>
    <w:rsid w:val="00D43FAF"/>
    <w:rsid w:val="00D91D0D"/>
    <w:rsid w:val="00DD3EC5"/>
    <w:rsid w:val="00DF6AF5"/>
    <w:rsid w:val="00E5004E"/>
    <w:rsid w:val="00E741E6"/>
    <w:rsid w:val="00E93917"/>
    <w:rsid w:val="00EC0D1B"/>
    <w:rsid w:val="00ED3AC0"/>
    <w:rsid w:val="00EF51A2"/>
    <w:rsid w:val="00F156E0"/>
    <w:rsid w:val="00F75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4C26"/>
  <w15:chartTrackingRefBased/>
  <w15:docId w15:val="{E59F5B69-E89B-472A-A607-7FF23861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7E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Lu</dc:creator>
  <cp:keywords/>
  <dc:description/>
  <cp:lastModifiedBy>Zhou Lu</cp:lastModifiedBy>
  <cp:revision>19</cp:revision>
  <dcterms:created xsi:type="dcterms:W3CDTF">2024-12-22T12:51:00Z</dcterms:created>
  <dcterms:modified xsi:type="dcterms:W3CDTF">2024-12-22T14:46:00Z</dcterms:modified>
</cp:coreProperties>
</file>