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media/image1.emf" ContentType="image/x-emf"/>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media/image2.emf" ContentType="image/x-emf"/>
  <Override PartName="/docProps/core.xml" ContentType="application/vnd.openxmlformats-package.core-properties+xml"/>
  <Override PartName="/word/media/image3.emf" ContentType="image/x-emf"/>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w16se="http://schemas.microsoft.com/office/word/2015/wordml/symex" xmlns:wp="http://schemas.openxmlformats.org/drawingml/2006/wordprocessingDrawing" xmlns:wpg="http://schemas.microsoft.com/office/word/2010/wordprocessingGroup" xmlns:wp14="http://schemas.microsoft.com/office/word/2010/wordprocessingDrawing" xmlns:v="urn:schemas-microsoft-com:vml" xmlns:mc="http://schemas.openxmlformats.org/markup-compatibility/2006" xmlns:w15="http://schemas.microsoft.com/office/word/2012/wordml" xmlns:wne="http://schemas.microsoft.com/office/word/2006/wordml" xmlns:cx1="http://schemas.microsoft.com/office/drawing/2015/9/8/chartex" xmlns:w14="http://schemas.microsoft.com/office/word/2010/wordml" xmlns:cx="http://schemas.microsoft.com/office/drawing/2014/chartex" xmlns:w10="urn:schemas-microsoft-com:office:word" xmlns:wpi="http://schemas.microsoft.com/office/word/2010/wordprocessingInk" xmlns:m="http://schemas.openxmlformats.org/officeDocument/2006/math" xmlns:o="urn:schemas-microsoft-com:office:office" xmlns:wps="http://schemas.microsoft.com/office/word/2010/wordprocessingShape" xmlns:r="http://schemas.openxmlformats.org/officeDocument/2006/relationships" xmlns:wpc="http://schemas.microsoft.com/office/word/2010/wordprocessingCanvas" mc:Ignorable="w14 w15 w16se wp14">
  <w:body>
    <w:p>
      <w:pPr>
        <w:pStyle w:val="Normal"/>
        <w:jc w:val="center"/>
        <w:spacing w:after="156" w:afterAutospacing="false" w:before="156" w:beforeAutospacing="false" w:line="360" w:lineRule="auto"/>
        <w:rPr>
          <w:b w:val="1"/>
          <w:sz w:val="36"/>
          <w:szCs w:val="36"/>
          <w:rFonts w:ascii="黑体" w:hAnsi="黑体" w:eastAsia="黑体" w:hint="eastAsia"/>
        </w:rPr>
      </w:pPr>
      <w:r>
        <w:rPr>
          <w:b w:val="1"/>
          <w:sz w:val="36"/>
          <w:szCs w:val="36"/>
          <w:rFonts w:ascii="黑体" w:hAnsi="黑体" w:eastAsia="黑体" w:hint="eastAsia"/>
        </w:rPr>
        <w:t xml:space="preserve">计算机科学与技术专业</w:t>
      </w:r>
      <w:r>
        <w:rPr>
          <w:b w:val="1"/>
          <w:sz w:val="36"/>
          <w:szCs w:val="36"/>
          <w:rFonts w:ascii="黑体" w:hAnsi="黑体" w:eastAsia="黑体"/>
        </w:rPr>
      </w:r>
    </w:p>
    <w:p>
      <w:pPr>
        <w:pStyle w:val="Normal"/>
        <w:jc w:val="center"/>
        <w:spacing w:after="156" w:afterAutospacing="false" w:before="156" w:beforeAutospacing="false" w:line="360" w:lineRule="auto"/>
        <w:rPr>
          <w:b w:val="1"/>
          <w:sz w:val="36"/>
          <w:szCs w:val="36"/>
          <w:rFonts w:ascii="黑体" w:hAnsi="黑体" w:eastAsia="黑体" w:hint="eastAsia"/>
        </w:rPr>
      </w:pPr>
      <w:r>
        <w:rPr>
          <w:b w:val="1"/>
          <w:sz w:val="36"/>
          <w:szCs w:val="36"/>
          <w:rFonts w:ascii="黑体" w:hAnsi="黑体" w:eastAsia="黑体" w:hint="eastAsia"/>
        </w:rPr>
        <w:t xml:space="preserve">202</w:t>
      </w:r>
      <w:r>
        <w:rPr>
          <w:b w:val="1"/>
          <w:sz w:val="36"/>
          <w:szCs w:val="36"/>
          <w:rFonts w:ascii="黑体" w:hAnsi="黑体" w:eastAsia="黑体"/>
        </w:rPr>
        <w:t xml:space="preserve">3</w:t>
      </w:r>
      <w:r>
        <w:rPr>
          <w:b w:val="1"/>
          <w:sz w:val="36"/>
          <w:szCs w:val="36"/>
          <w:rFonts w:ascii="黑体" w:hAnsi="黑体" w:eastAsia="黑体" w:hint="eastAsia"/>
        </w:rPr>
        <w:t xml:space="preserve">届毕业设计（论文）答辩工作排</w:t>
      </w:r>
      <w:r>
        <w:rPr>
          <w:b w:val="1"/>
          <w:sz w:val="36"/>
          <w:szCs w:val="36"/>
          <w:rFonts w:ascii="黑体" w:hAnsi="黑体" w:eastAsia="黑体"/>
        </w:rPr>
      </w:r>
    </w:p>
    <w:p>
      <w:pPr>
        <w:pStyle w:val="Normal"/>
        <w:spacing w:afterAutospacing="false" w:beforeAutospacing="false" w:line="360" w:lineRule="auto"/>
        <w:ind w:firstLine="480" w:firstLineChars="200"/>
        <w:rPr>
          <w:sz w:val="24"/>
          <w:szCs w:val="28"/>
          <w:rFonts w:hint="eastAsia"/>
        </w:rPr>
      </w:pPr>
      <w:r>
        <w:rPr>
          <w:sz w:val="24"/>
          <w:szCs w:val="28"/>
          <w:rFonts w:hint="eastAsia"/>
        </w:rPr>
        <w:t xml:space="preserve">为了加强本科毕业论文工作的过程管理，保证并提高毕业论文质量，根据陕西国际商贸学院《2023届本科毕业论文（设计）工作》文件、信息工程学院《2023届本科毕业论文（设计）工作》文件相关规定，计算机科学教研室研究并确定202</w:t>
      </w:r>
      <w:r>
        <w:rPr>
          <w:sz w:val="24"/>
          <w:szCs w:val="28"/>
        </w:rPr>
        <w:t xml:space="preserve">3</w:t>
      </w:r>
      <w:r>
        <w:rPr>
          <w:sz w:val="24"/>
          <w:szCs w:val="28"/>
          <w:rFonts w:hint="eastAsia"/>
        </w:rPr>
        <w:t xml:space="preserve">届本科毕业论文答辩工作安排如下：</w:t>
      </w:r>
      <w:r>
        <w:rPr>
          <w:sz w:val="24"/>
          <w:szCs w:val="28"/>
          <w:rFonts w:hint="eastAsia"/>
        </w:rPr>
      </w:r>
    </w:p>
    <w:p>
      <w:pPr>
        <w:pStyle w:val="Normal"/>
        <w:spacing w:afterAutospacing="false" w:beforeAutospacing="false" w:line="360" w:lineRule="auto"/>
        <w:rPr>
          <w:b w:val="1"/>
          <w:sz w:val="28"/>
          <w:szCs w:val="28"/>
          <w:rFonts w:hint="eastAsia"/>
        </w:rPr>
      </w:pPr>
      <w:r>
        <w:rPr>
          <w:b w:val="1"/>
          <w:sz w:val="28"/>
          <w:szCs w:val="28"/>
          <w:rFonts w:hint="eastAsia"/>
        </w:rPr>
        <w:t xml:space="preserve">一、成立答辩组织</w:t>
      </w:r>
      <w:r>
        <w:rPr>
          <w:b w:val="1"/>
          <w:sz w:val="28"/>
          <w:szCs w:val="28"/>
          <w:rFonts w:hint="eastAsia"/>
        </w:rPr>
      </w:r>
    </w:p>
    <w:p>
      <w:pPr>
        <w:pStyle w:val="Normal"/>
        <w:spacing w:afterAutospacing="false" w:beforeAutospacing="false" w:line="360" w:lineRule="auto"/>
        <w:ind w:firstLine="480" w:firstLineChars="200"/>
        <w:rPr>
          <w:sz w:val="24"/>
          <w:szCs w:val="28"/>
          <w:rFonts w:hint="eastAsia"/>
        </w:rPr>
      </w:pPr>
      <w:r>
        <w:rPr>
          <w:sz w:val="24"/>
          <w:szCs w:val="28"/>
          <w:rFonts w:hint="eastAsia"/>
        </w:rPr>
        <w:t xml:space="preserve">2</w:t>
      </w:r>
      <w:r>
        <w:rPr>
          <w:sz w:val="24"/>
          <w:szCs w:val="28"/>
        </w:rPr>
        <w:t xml:space="preserve">023</w:t>
      </w:r>
      <w:r>
        <w:rPr>
          <w:sz w:val="24"/>
          <w:szCs w:val="28"/>
          <w:rFonts w:hint="eastAsia"/>
        </w:rPr>
        <w:t xml:space="preserve">届计算机科学与技术专业毕业论文的答辩工作由计算机科学教研室组织进行。</w:t>
      </w:r>
      <w:r>
        <w:rPr>
          <w:sz w:val="24"/>
          <w:szCs w:val="28"/>
        </w:rPr>
      </w:r>
    </w:p>
    <w:p>
      <w:pPr>
        <w:pStyle w:val="Normal"/>
        <w:spacing w:afterAutospacing="false" w:beforeAutospacing="false" w:line="360" w:lineRule="auto"/>
        <w:ind w:firstLine="480" w:firstLineChars="200"/>
        <w:rPr>
          <w:sz w:val="24"/>
          <w:szCs w:val="28"/>
          <w:rFonts w:hint="eastAsia"/>
        </w:rPr>
      </w:pPr>
      <w:r>
        <w:rPr>
          <w:sz w:val="24"/>
          <w:szCs w:val="28"/>
          <w:rFonts w:hint="eastAsia"/>
        </w:rPr>
        <w:t xml:space="preserve">（1）答辩领导小组</w:t>
      </w:r>
      <w:r>
        <w:rPr>
          <w:sz w:val="24"/>
          <w:szCs w:val="28"/>
          <w:rFonts w:hint="eastAsia"/>
        </w:rPr>
      </w:r>
    </w:p>
    <w:p>
      <w:pPr>
        <w:pStyle w:val="Normal"/>
        <w:spacing w:afterAutospacing="false" w:beforeAutospacing="false" w:line="360" w:lineRule="auto"/>
        <w:ind w:firstLine="480" w:firstLineChars="200"/>
        <w:rPr>
          <w:sz w:val="24"/>
          <w:szCs w:val="28"/>
          <w:rFonts w:hint="eastAsia"/>
        </w:rPr>
      </w:pPr>
      <w:r>
        <w:rPr>
          <w:sz w:val="24"/>
          <w:szCs w:val="28"/>
          <w:rFonts w:hint="eastAsia"/>
        </w:rPr>
        <w:t xml:space="preserve">计算机科学教研室成立了2</w:t>
      </w:r>
      <w:r>
        <w:rPr>
          <w:sz w:val="24"/>
          <w:szCs w:val="28"/>
        </w:rPr>
        <w:t xml:space="preserve">023</w:t>
      </w:r>
      <w:r>
        <w:rPr>
          <w:sz w:val="24"/>
          <w:szCs w:val="28"/>
          <w:rFonts w:hint="eastAsia"/>
        </w:rPr>
        <w:t xml:space="preserve">届计算机科学与技术专业答辩领导小组，领导计算机科学与技术专业毕业答辩工作，下设3个答辩分组，组长分别为段乃侠、郭静（小）、张喜民。各组联系协调：段乃侠。 </w:t>
      </w:r>
      <w:r>
        <w:rPr>
          <w:sz w:val="24"/>
          <w:szCs w:val="28"/>
          <w:rFonts w:hint="eastAsia"/>
        </w:rPr>
      </w:r>
    </w:p>
    <w:p>
      <w:pPr>
        <w:pStyle w:val="Normal"/>
        <w:spacing w:afterAutospacing="false" w:beforeAutospacing="false" w:line="360" w:lineRule="auto"/>
        <w:ind w:left="560"/>
        <w:rPr>
          <w:sz w:val="24"/>
          <w:szCs w:val="28"/>
          <w:rFonts w:hint="eastAsia"/>
        </w:rPr>
      </w:pPr>
      <w:r>
        <w:rPr>
          <w:sz w:val="24"/>
          <w:szCs w:val="28"/>
          <w:rFonts w:hint="eastAsia"/>
        </w:rPr>
        <w:t xml:space="preserve">（2）答辩分组组成</w:t>
      </w:r>
      <w:r>
        <w:rPr>
          <w:sz w:val="24"/>
          <w:szCs w:val="28"/>
          <w:rFonts w:hint="eastAsia"/>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第一分组</w:t>
      </w:r>
      <w:r>
        <w:rPr>
          <w:b w:val="1"/>
          <w:sz w:val="24"/>
          <w:szCs w:val="28"/>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组长：</w:t>
      </w:r>
      <w:r>
        <w:rPr>
          <w:sz w:val="24"/>
          <w:szCs w:val="28"/>
          <w:bCs/>
          <w:rFonts w:hint="eastAsia"/>
        </w:rPr>
        <w:t xml:space="preserve">段乃侠</w:t>
      </w:r>
      <w:r>
        <w:rPr>
          <w:sz w:val="24"/>
          <w:szCs w:val="28"/>
          <w:rFonts w:hint="eastAsia"/>
        </w:rPr>
      </w:r>
    </w:p>
    <w:p>
      <w:pPr>
        <w:pStyle w:val="Normal"/>
        <w:spacing w:afterAutospacing="false" w:beforeAutospacing="false" w:line="360" w:lineRule="auto"/>
        <w:ind w:left="720"/>
        <w:rPr>
          <w:b w:val="1"/>
          <w:sz w:val="24"/>
          <w:szCs w:val="28"/>
          <w:bCs/>
          <w:rFonts w:hint="eastAsia"/>
        </w:rPr>
      </w:pPr>
      <w:r>
        <w:rPr>
          <w:b w:val="1"/>
          <w:sz w:val="24"/>
          <w:szCs w:val="28"/>
          <w:bCs/>
          <w:rFonts w:hint="eastAsia"/>
        </w:rPr>
        <w:t xml:space="preserve">成员：</w:t>
      </w:r>
      <w:r>
        <w:rPr>
          <w:sz w:val="24"/>
          <w:szCs w:val="28"/>
          <w:rFonts w:hint="eastAsia"/>
        </w:rPr>
        <w:t xml:space="preserve">马小菊、郭静（大）、侯婧嫱</w:t>
      </w:r>
      <w:r>
        <w:rPr>
          <w:sz w:val="24"/>
          <w:szCs w:val="28"/>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记录员：</w:t>
      </w:r>
      <w:r>
        <w:rPr>
          <w:sz w:val="24"/>
          <w:szCs w:val="28"/>
          <w:rFonts w:hint="eastAsia"/>
        </w:rPr>
        <w:t xml:space="preserve">侯婧嫱（兼）</w:t>
      </w:r>
      <w:r>
        <w:rPr>
          <w:sz w:val="24"/>
          <w:szCs w:val="28"/>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第二分组</w:t>
      </w:r>
      <w:r>
        <w:rPr>
          <w:b w:val="1"/>
          <w:sz w:val="24"/>
          <w:szCs w:val="28"/>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组长：</w:t>
      </w:r>
      <w:r>
        <w:rPr>
          <w:sz w:val="24"/>
          <w:szCs w:val="28"/>
          <w:rFonts w:hint="eastAsia"/>
        </w:rPr>
        <w:t xml:space="preserve">郭静（小）</w:t>
      </w:r>
      <w:r>
        <w:rPr>
          <w:sz w:val="24"/>
          <w:szCs w:val="28"/>
          <w:rFonts w:hint="eastAsia"/>
        </w:rPr>
      </w:r>
    </w:p>
    <w:p>
      <w:pPr>
        <w:pStyle w:val="Normal"/>
        <w:spacing w:afterAutospacing="false" w:beforeAutospacing="false" w:line="360" w:lineRule="auto"/>
        <w:ind w:left="720"/>
        <w:rPr>
          <w:b w:val="1"/>
          <w:sz w:val="24"/>
          <w:szCs w:val="28"/>
          <w:bCs/>
          <w:rFonts w:hint="eastAsia"/>
        </w:rPr>
      </w:pPr>
      <w:r>
        <w:rPr>
          <w:b w:val="1"/>
          <w:sz w:val="24"/>
          <w:szCs w:val="28"/>
          <w:bCs/>
          <w:rFonts w:hint="eastAsia"/>
        </w:rPr>
        <w:t xml:space="preserve">成员</w:t>
      </w:r>
      <w:r>
        <w:rPr>
          <w:b w:val="1"/>
          <w:sz w:val="24"/>
          <w:szCs w:val="28"/>
          <w:rFonts w:hint="eastAsia"/>
        </w:rPr>
        <w:t xml:space="preserve">：</w:t>
      </w:r>
      <w:r>
        <w:rPr>
          <w:sz w:val="24"/>
          <w:szCs w:val="28"/>
          <w:rFonts w:hint="eastAsia"/>
        </w:rPr>
        <w:t xml:space="preserve">王丽君、田子叶、曹剑馨</w:t>
      </w:r>
      <w:r>
        <w:rPr>
          <w:sz w:val="24"/>
          <w:szCs w:val="28"/>
          <w:rFonts w:hint="eastAsia"/>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记录员：</w:t>
      </w:r>
      <w:r>
        <w:rPr>
          <w:sz w:val="24"/>
          <w:szCs w:val="28"/>
          <w:rFonts w:hint="eastAsia"/>
        </w:rPr>
        <w:t xml:space="preserve">曹剑馨（兼）</w:t>
      </w:r>
      <w:r>
        <w:rPr>
          <w:sz w:val="24"/>
          <w:szCs w:val="28"/>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第三分组</w:t>
      </w:r>
      <w:r>
        <w:rPr>
          <w:b w:val="1"/>
          <w:sz w:val="24"/>
          <w:szCs w:val="28"/>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组长：</w:t>
      </w:r>
      <w:r>
        <w:rPr>
          <w:sz w:val="24"/>
          <w:szCs w:val="28"/>
          <w:rFonts w:hint="eastAsia"/>
        </w:rPr>
        <w:t xml:space="preserve">张喜民</w:t>
      </w:r>
      <w:r>
        <w:rPr>
          <w:sz w:val="24"/>
          <w:szCs w:val="28"/>
          <w:rFonts w:hint="eastAsia"/>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成员：</w:t>
      </w:r>
      <w:r>
        <w:rPr>
          <w:sz w:val="24"/>
          <w:szCs w:val="28"/>
          <w:rFonts w:hint="eastAsia"/>
        </w:rPr>
        <w:t xml:space="preserve">王学成、陈茹、琚泽彬</w:t>
      </w:r>
      <w:r>
        <w:rPr>
          <w:sz w:val="24"/>
          <w:szCs w:val="28"/>
          <w:rFonts w:hint="eastAsia"/>
        </w:rPr>
      </w:r>
    </w:p>
    <w:p>
      <w:pPr>
        <w:pStyle w:val="Normal"/>
        <w:spacing w:afterAutospacing="false" w:beforeAutospacing="false" w:line="360" w:lineRule="auto"/>
        <w:ind w:left="720"/>
        <w:rPr>
          <w:b w:val="1"/>
          <w:sz w:val="24"/>
          <w:szCs w:val="28"/>
          <w:rFonts w:hint="eastAsia"/>
        </w:rPr>
      </w:pPr>
      <w:r>
        <w:rPr>
          <w:b w:val="1"/>
          <w:sz w:val="24"/>
          <w:szCs w:val="28"/>
          <w:rFonts w:hint="eastAsia"/>
        </w:rPr>
        <w:t xml:space="preserve">记录员：</w:t>
      </w:r>
      <w:r>
        <w:rPr>
          <w:sz w:val="24"/>
          <w:szCs w:val="28"/>
          <w:rFonts w:hint="eastAsia"/>
        </w:rPr>
        <w:t xml:space="preserve">琚泽彬（兼）</w:t>
      </w:r>
      <w:r>
        <w:rPr>
          <w:sz w:val="24"/>
          <w:szCs w:val="28"/>
        </w:rPr>
      </w:r>
    </w:p>
    <w:p>
      <w:pPr>
        <w:pStyle w:val="HtmlNormal"/>
        <w:shd w:val="clear" w:color="auto" w:fill="FFFFFF"/>
        <w:spacing w:after="0" w:afterAutospacing="false" w:before="0" w:beforeAutospacing="false" w:line="360" w:lineRule="auto"/>
        <w:rPr>
          <w:b w:val="1"/>
          <w:sz w:val="28"/>
          <w:szCs w:val="28"/>
          <w:kern w:val="2"/>
          <w:rFonts w:ascii="Times New Roman" w:hAnsi="Times New Roman" w:hint="eastAsia"/>
        </w:rPr>
      </w:pPr>
      <w:r>
        <w:rPr>
          <w:b w:val="1"/>
          <w:sz w:val="28"/>
          <w:szCs w:val="28"/>
          <w:kern w:val="2"/>
          <w:rFonts w:ascii="Times New Roman" w:hAnsi="Times New Roman" w:hint="eastAsia"/>
        </w:rPr>
        <w:t xml:space="preserve">二、答辩资格审查</w:t>
      </w:r>
      <w:r>
        <w:rPr>
          <w:b w:val="1"/>
          <w:sz w:val="28"/>
          <w:szCs w:val="28"/>
          <w:kern w:val="2"/>
          <w:rFonts w:ascii="Times New Roman" w:hAnsi="Times New Roman"/>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（1）已完成论文管理系统中定稿提交、检测通过（重复率低于1</w:t>
      </w:r>
      <w:r>
        <w:rPr>
          <w:szCs w:val="28"/>
          <w:kern w:val="2"/>
          <w:rFonts w:ascii="Times New Roman" w:hAnsi="Times New Roman" w:hint="eastAsia"/>
        </w:rPr>
        <w:t xml:space="preserve">0%）、指导老师审核通过者方可具备答辩资格，答辩名单取自系统数据。</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（2）具备答辩资格的学生可以进行答辩，严格学术水平要求和程序，确保合法、合规、规范、公正、公开；</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（3）不按要求参加答辩者视为放弃答辩机会，成绩记0分。</w:t>
      </w:r>
      <w:r>
        <w:rPr>
          <w:szCs w:val="28"/>
          <w:kern w:val="2"/>
          <w:rFonts w:ascii="Times New Roman" w:hAnsi="Times New Roman" w:hint="eastAsia"/>
        </w:rPr>
      </w:r>
    </w:p>
    <w:p>
      <w:pPr>
        <w:pStyle w:val="Normal"/>
        <w:spacing w:afterAutospacing="false" w:beforeAutospacing="false" w:line="360" w:lineRule="auto"/>
        <w:rPr>
          <w:b w:val="1"/>
          <w:sz w:val="28"/>
          <w:szCs w:val="28"/>
          <w:rFonts w:hint="eastAsia"/>
        </w:rPr>
      </w:pPr>
      <w:r>
        <w:rPr>
          <w:b w:val="1"/>
          <w:sz w:val="28"/>
          <w:szCs w:val="28"/>
          <w:rFonts w:hint="eastAsia"/>
        </w:rPr>
        <w:t xml:space="preserve">三、答辩安排</w:t>
      </w:r>
      <w:r>
        <w:rPr>
          <w:b w:val="1"/>
          <w:sz w:val="28"/>
          <w:szCs w:val="28"/>
        </w:rPr>
      </w:r>
    </w:p>
    <w:p>
      <w:pPr>
        <w:pStyle w:val="Normal"/>
        <w:spacing w:afterAutospacing="false" w:beforeAutospacing="false" w:line="360" w:lineRule="auto"/>
        <w:rPr>
          <w:b w:val="1"/>
          <w:sz w:val="24"/>
          <w:szCs w:val="28"/>
          <w:rFonts w:hint="eastAsia"/>
        </w:rPr>
      </w:pPr>
      <w:r>
        <w:rPr>
          <w:b w:val="1"/>
          <w:sz w:val="24"/>
          <w:szCs w:val="28"/>
          <w:rFonts w:hint="eastAsia"/>
        </w:rPr>
        <w:t xml:space="preserve">（一）答辩时间</w:t>
      </w:r>
      <w:r>
        <w:rPr>
          <w:b w:val="1"/>
          <w:sz w:val="24"/>
          <w:szCs w:val="28"/>
        </w:rPr>
      </w:r>
    </w:p>
    <w:p>
      <w:pPr>
        <w:pStyle w:val="HtmlNormal"/>
        <w:shd w:val="clear" w:color="auto" w:fill="FFFFFF"/>
        <w:spacing w:after="0" w:afterAutospacing="false" w:before="0" w:beforeAutospacing="false" w:line="360" w:lineRule="auto"/>
        <w:ind w:firstLine="720" w:firstLineChars="300"/>
        <w:rPr>
          <w:szCs w:val="28"/>
          <w:kern w:val="2"/>
          <w:rFonts w:ascii="Times New Roman" w:hAnsi="Times New Roman" w:hint="eastAsia"/>
        </w:rPr>
      </w:pPr>
      <w:r>
        <w:rPr>
          <w:szCs w:val="28"/>
          <w:kern w:val="2"/>
          <w:rFonts w:ascii="Times New Roman" w:hAnsi="Times New Roman" w:hint="eastAsia"/>
        </w:rPr>
        <w:t xml:space="preserve">第一次答辩：202</w:t>
      </w:r>
      <w:r>
        <w:rPr>
          <w:szCs w:val="28"/>
          <w:kern w:val="2"/>
          <w:rFonts w:ascii="Times New Roman" w:hAnsi="Times New Roman"/>
        </w:rPr>
        <w:t xml:space="preserve">3</w:t>
      </w:r>
      <w:r>
        <w:rPr>
          <w:szCs w:val="28"/>
          <w:kern w:val="2"/>
          <w:rFonts w:ascii="Times New Roman" w:hAnsi="Times New Roman" w:hint="eastAsia"/>
        </w:rPr>
        <w:t xml:space="preserve">年</w:t>
      </w:r>
      <w:r>
        <w:rPr>
          <w:szCs w:val="28"/>
          <w:kern w:val="2"/>
          <w:rFonts w:ascii="Times New Roman" w:hAnsi="Times New Roman"/>
        </w:rPr>
        <w:t xml:space="preserve">4</w:t>
      </w:r>
      <w:r>
        <w:rPr>
          <w:szCs w:val="28"/>
          <w:kern w:val="2"/>
          <w:rFonts w:ascii="Times New Roman" w:hAnsi="Times New Roman" w:hint="eastAsia"/>
        </w:rPr>
        <w:t xml:space="preserve">月</w:t>
      </w:r>
      <w:r>
        <w:rPr>
          <w:szCs w:val="28"/>
          <w:kern w:val="2"/>
          <w:rFonts w:ascii="Times New Roman" w:hAnsi="Times New Roman"/>
        </w:rPr>
        <w:t xml:space="preserve">18</w:t>
      </w:r>
      <w:r>
        <w:rPr>
          <w:szCs w:val="28"/>
          <w:kern w:val="2"/>
          <w:rFonts w:ascii="Times New Roman" w:hAnsi="Times New Roman" w:hint="eastAsia"/>
        </w:rPr>
        <w:t xml:space="preserve">日（具有答辩资格的所有毕业生参加）</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720" w:firstLineChars="300"/>
        <w:rPr>
          <w:szCs w:val="28"/>
          <w:kern w:val="2"/>
          <w:rFonts w:ascii="Times New Roman" w:hAnsi="Times New Roman" w:hint="eastAsia"/>
        </w:rPr>
      </w:pPr>
      <w:r>
        <w:rPr>
          <w:szCs w:val="28"/>
          <w:kern w:val="2"/>
          <w:rFonts w:ascii="Times New Roman" w:hAnsi="Times New Roman" w:hint="eastAsia"/>
        </w:rPr>
        <w:t xml:space="preserve">第二次答辩：第一次答辩结束后一周时间待定（第一次答辩没通过的毕业生参加）</w:t>
      </w:r>
      <w:r>
        <w:rPr>
          <w:szCs w:val="28"/>
          <w:kern w:val="2"/>
          <w:rFonts w:ascii="Times New Roman" w:hAnsi="Times New Roman"/>
        </w:rPr>
      </w:r>
    </w:p>
    <w:p>
      <w:pPr>
        <w:pStyle w:val="HtmlNormal"/>
        <w:shd w:val="clear" w:color="auto" w:fill="FFFFFF"/>
        <w:spacing w:after="0" w:afterAutospacing="false" w:before="0" w:beforeAutospacing="false" w:line="360" w:lineRule="auto"/>
        <w:rPr>
          <w:b w:val="1"/>
          <w:szCs w:val="28"/>
          <w:rFonts w:hint="eastAsia"/>
        </w:rPr>
      </w:pPr>
      <w:r>
        <w:rPr>
          <w:b w:val="1"/>
          <w:szCs w:val="28"/>
          <w:rFonts w:hint="eastAsia"/>
        </w:rPr>
        <w:t xml:space="preserve">（二）答辩分组</w:t>
      </w:r>
      <w:r>
        <w:rPr>
          <w:szCs w:val="28"/>
          <w:kern w:val="2"/>
          <w:rFonts w:ascii="Times New Roman" w:hAnsi="Times New Roman" w:hint="eastAsia"/>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（1）第一分组（3</w:t>
      </w:r>
      <w:r>
        <w:rPr>
          <w:b w:val="1"/>
          <w:sz w:val="24"/>
          <w:szCs w:val="28"/>
        </w:rPr>
        <w:t xml:space="preserve">7</w:t>
      </w:r>
      <w:r>
        <w:rPr>
          <w:b w:val="1"/>
          <w:sz w:val="24"/>
          <w:szCs w:val="28"/>
          <w:rFonts w:hint="eastAsia"/>
        </w:rPr>
        <w:t xml:space="preserve">人）</w:t>
      </w:r>
      <w:r>
        <w:rPr>
          <w:b w:val="1"/>
          <w:sz w:val="24"/>
          <w:szCs w:val="28"/>
          <w:rFonts w:hint="eastAsia"/>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时间：</w:t>
      </w:r>
      <w:r>
        <w:rPr>
          <w:sz w:val="24"/>
          <w:szCs w:val="28"/>
          <w:rFonts w:hint="eastAsia"/>
        </w:rPr>
        <w:t xml:space="preserve">202</w:t>
      </w:r>
      <w:r>
        <w:rPr>
          <w:sz w:val="24"/>
          <w:szCs w:val="28"/>
        </w:rPr>
        <w:t xml:space="preserve">3</w:t>
      </w:r>
      <w:r>
        <w:rPr>
          <w:sz w:val="24"/>
          <w:szCs w:val="28"/>
          <w:rFonts w:hint="eastAsia"/>
        </w:rPr>
        <w:t xml:space="preserve">年</w:t>
      </w:r>
      <w:r>
        <w:rPr>
          <w:sz w:val="24"/>
          <w:szCs w:val="28"/>
        </w:rPr>
        <w:t xml:space="preserve">4</w:t>
      </w:r>
      <w:r>
        <w:rPr>
          <w:sz w:val="24"/>
          <w:szCs w:val="28"/>
          <w:rFonts w:hint="eastAsia"/>
        </w:rPr>
        <w:t xml:space="preserve">月</w:t>
      </w:r>
      <w:r>
        <w:rPr>
          <w:sz w:val="24"/>
          <w:szCs w:val="28"/>
        </w:rPr>
        <w:t xml:space="preserve">18</w:t>
      </w:r>
      <w:r>
        <w:rPr>
          <w:sz w:val="24"/>
          <w:szCs w:val="28"/>
          <w:rFonts w:hint="eastAsia"/>
        </w:rPr>
        <w:t xml:space="preserve">日 13:20—</w:t>
      </w:r>
      <w:r>
        <w:rPr>
          <w:sz w:val="24"/>
          <w:szCs w:val="28"/>
        </w:rPr>
        <w:t xml:space="preserve">21</w:t>
      </w:r>
      <w:r>
        <w:rPr>
          <w:sz w:val="24"/>
          <w:szCs w:val="28"/>
          <w:rFonts w:hint="eastAsia"/>
        </w:rPr>
        <w:t xml:space="preserve">:</w:t>
      </w:r>
      <w:r>
        <w:rPr>
          <w:sz w:val="24"/>
          <w:szCs w:val="28"/>
        </w:rPr>
        <w:t xml:space="preserve">2</w:t>
      </w:r>
      <w:r>
        <w:rPr>
          <w:sz w:val="24"/>
          <w:szCs w:val="28"/>
          <w:rFonts w:hint="eastAsia"/>
        </w:rPr>
        <w:t xml:space="preserve">0</w:t>
      </w:r>
      <w:r>
        <w:rPr>
          <w:sz w:val="24"/>
          <w:szCs w:val="28"/>
          <w:rFonts w:hint="eastAsia"/>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地点：</w:t>
      </w:r>
      <w:r>
        <w:rPr>
          <w:sz w:val="24"/>
          <w:szCs w:val="28"/>
          <w:rFonts w:hint="eastAsia"/>
        </w:rPr>
        <w:t xml:space="preserve">10-</w:t>
      </w:r>
      <w:r>
        <w:rPr>
          <w:sz w:val="24"/>
          <w:szCs w:val="28"/>
        </w:rPr>
        <w:t xml:space="preserve">1</w:t>
      </w:r>
      <w:r>
        <w:rPr>
          <w:sz w:val="24"/>
          <w:szCs w:val="28"/>
          <w:rFonts w:hint="eastAsia"/>
        </w:rPr>
        <w:t xml:space="preserve">0</w:t>
      </w:r>
      <w:r>
        <w:rPr>
          <w:sz w:val="24"/>
          <w:szCs w:val="28"/>
        </w:rPr>
        <w:t xml:space="preserve">1</w:t>
      </w:r>
      <w:r>
        <w:rPr>
          <w:sz w:val="24"/>
          <w:szCs w:val="28"/>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答辩人员：</w:t>
      </w:r>
      <w:r>
        <w:rPr>
          <w:sz w:val="24"/>
          <w:szCs w:val="28"/>
          <w:rFonts w:hint="eastAsia"/>
        </w:rPr>
        <w:t xml:space="preserve">具体分组及答辩顺序见《计算机科学与技术专业2023届毕业设计答辩分组名单》（附件）。</w:t>
      </w:r>
      <w:r>
        <w:rPr>
          <w:b w:val="1"/>
          <w:sz w:val="24"/>
          <w:szCs w:val="28"/>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（2）第二组（3</w:t>
      </w:r>
      <w:r>
        <w:rPr>
          <w:b w:val="1"/>
          <w:sz w:val="24"/>
          <w:szCs w:val="28"/>
        </w:rPr>
        <w:t xml:space="preserve">6</w:t>
      </w:r>
      <w:r>
        <w:rPr>
          <w:b w:val="1"/>
          <w:sz w:val="24"/>
          <w:szCs w:val="28"/>
          <w:rFonts w:hint="eastAsia"/>
        </w:rPr>
        <w:t xml:space="preserve">人）</w:t>
      </w:r>
      <w:r>
        <w:rPr>
          <w:b w:val="1"/>
          <w:sz w:val="24"/>
          <w:szCs w:val="28"/>
          <w:rFonts w:hint="eastAsia"/>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时间：</w:t>
      </w:r>
      <w:r>
        <w:rPr>
          <w:sz w:val="24"/>
          <w:szCs w:val="28"/>
          <w:rFonts w:hint="eastAsia"/>
        </w:rPr>
        <w:t xml:space="preserve">202</w:t>
      </w:r>
      <w:r>
        <w:rPr>
          <w:sz w:val="24"/>
          <w:szCs w:val="28"/>
        </w:rPr>
        <w:t xml:space="preserve">3</w:t>
      </w:r>
      <w:r>
        <w:rPr>
          <w:sz w:val="24"/>
          <w:szCs w:val="28"/>
          <w:rFonts w:hint="eastAsia"/>
        </w:rPr>
        <w:t xml:space="preserve">年</w:t>
      </w:r>
      <w:r>
        <w:rPr>
          <w:sz w:val="24"/>
          <w:szCs w:val="28"/>
        </w:rPr>
        <w:t xml:space="preserve">4</w:t>
      </w:r>
      <w:r>
        <w:rPr>
          <w:sz w:val="24"/>
          <w:szCs w:val="28"/>
          <w:rFonts w:hint="eastAsia"/>
        </w:rPr>
        <w:t xml:space="preserve">月</w:t>
      </w:r>
      <w:r>
        <w:rPr>
          <w:sz w:val="24"/>
          <w:szCs w:val="28"/>
        </w:rPr>
        <w:t xml:space="preserve">18</w:t>
      </w:r>
      <w:r>
        <w:rPr>
          <w:sz w:val="24"/>
          <w:szCs w:val="28"/>
          <w:rFonts w:hint="eastAsia"/>
        </w:rPr>
        <w:t xml:space="preserve">日 13:20—</w:t>
      </w:r>
      <w:r>
        <w:rPr>
          <w:sz w:val="24"/>
          <w:szCs w:val="28"/>
        </w:rPr>
        <w:t xml:space="preserve">21</w:t>
      </w:r>
      <w:r>
        <w:rPr>
          <w:sz w:val="24"/>
          <w:szCs w:val="28"/>
          <w:rFonts w:hint="eastAsia"/>
        </w:rPr>
        <w:t xml:space="preserve">:</w:t>
      </w:r>
      <w:r>
        <w:rPr>
          <w:sz w:val="24"/>
          <w:szCs w:val="28"/>
        </w:rPr>
        <w:t xml:space="preserve">2</w:t>
      </w:r>
      <w:r>
        <w:rPr>
          <w:sz w:val="24"/>
          <w:szCs w:val="28"/>
          <w:rFonts w:hint="eastAsia"/>
        </w:rPr>
        <w:t xml:space="preserve">0</w:t>
      </w:r>
      <w:r>
        <w:rPr>
          <w:sz w:val="24"/>
          <w:szCs w:val="28"/>
          <w:rFonts w:hint="eastAsia"/>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地点：</w:t>
      </w:r>
      <w:r>
        <w:rPr>
          <w:sz w:val="24"/>
          <w:szCs w:val="28"/>
          <w:rFonts w:hint="eastAsia"/>
        </w:rPr>
        <w:t xml:space="preserve">10-10</w:t>
      </w:r>
      <w:r>
        <w:rPr>
          <w:sz w:val="24"/>
          <w:szCs w:val="28"/>
        </w:rPr>
        <w:t xml:space="preserve">3</w:t>
      </w:r>
      <w:r>
        <w:rPr>
          <w:sz w:val="24"/>
          <w:szCs w:val="28"/>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答辩人员：</w:t>
      </w:r>
      <w:r>
        <w:rPr>
          <w:sz w:val="24"/>
          <w:szCs w:val="28"/>
          <w:rFonts w:hint="eastAsia"/>
        </w:rPr>
        <w:t xml:space="preserve">具体分组及答辩顺序见《计算机科学与技术专业2023届毕业设计答辩分组名单》（附件）。</w:t>
      </w:r>
      <w:r>
        <w:rPr>
          <w:sz w:val="24"/>
          <w:szCs w:val="28"/>
        </w:rPr>
      </w:r>
    </w:p>
    <w:p>
      <w:pPr>
        <w:pStyle w:val="Normal"/>
        <w:spacing w:afterAutospacing="false" w:beforeAutospacing="false" w:line="360" w:lineRule="auto"/>
        <w:ind w:left="560"/>
        <w:rPr>
          <w:b w:val="1"/>
          <w:sz w:val="24"/>
          <w:szCs w:val="28"/>
          <w:rFonts w:hint="eastAsia"/>
        </w:rPr>
      </w:pPr>
      <w:r>
        <w:rPr>
          <w:b w:val="1"/>
          <w:sz w:val="24"/>
          <w:szCs w:val="28"/>
          <w:rFonts w:hint="eastAsia"/>
        </w:rPr>
        <w:t xml:space="preserve">（3）第三组（3</w:t>
      </w:r>
      <w:r>
        <w:rPr>
          <w:b w:val="1"/>
          <w:sz w:val="24"/>
          <w:szCs w:val="28"/>
        </w:rPr>
        <w:t xml:space="preserve">7</w:t>
      </w:r>
      <w:r>
        <w:rPr>
          <w:b w:val="1"/>
          <w:sz w:val="24"/>
          <w:szCs w:val="28"/>
          <w:rFonts w:hint="eastAsia"/>
        </w:rPr>
        <w:t xml:space="preserve">人）</w:t>
      </w:r>
      <w:r>
        <w:rPr>
          <w:b w:val="1"/>
          <w:sz w:val="24"/>
          <w:szCs w:val="28"/>
          <w:rFonts w:hint="eastAsia"/>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时间：</w:t>
      </w:r>
      <w:r>
        <w:rPr>
          <w:sz w:val="24"/>
          <w:szCs w:val="28"/>
          <w:rFonts w:hint="eastAsia"/>
        </w:rPr>
        <w:t xml:space="preserve">202</w:t>
      </w:r>
      <w:r>
        <w:rPr>
          <w:sz w:val="24"/>
          <w:szCs w:val="28"/>
        </w:rPr>
        <w:t xml:space="preserve">3</w:t>
      </w:r>
      <w:r>
        <w:rPr>
          <w:sz w:val="24"/>
          <w:szCs w:val="28"/>
          <w:rFonts w:hint="eastAsia"/>
        </w:rPr>
        <w:t xml:space="preserve">年</w:t>
      </w:r>
      <w:r>
        <w:rPr>
          <w:sz w:val="24"/>
          <w:szCs w:val="28"/>
        </w:rPr>
        <w:t xml:space="preserve">4</w:t>
      </w:r>
      <w:r>
        <w:rPr>
          <w:sz w:val="24"/>
          <w:szCs w:val="28"/>
          <w:rFonts w:hint="eastAsia"/>
        </w:rPr>
        <w:t xml:space="preserve">月</w:t>
      </w:r>
      <w:r>
        <w:rPr>
          <w:sz w:val="24"/>
          <w:szCs w:val="28"/>
        </w:rPr>
        <w:t xml:space="preserve">18</w:t>
      </w:r>
      <w:r>
        <w:rPr>
          <w:sz w:val="24"/>
          <w:szCs w:val="28"/>
          <w:rFonts w:hint="eastAsia"/>
        </w:rPr>
        <w:t xml:space="preserve">日 13:20—</w:t>
      </w:r>
      <w:r>
        <w:rPr>
          <w:sz w:val="24"/>
          <w:szCs w:val="28"/>
        </w:rPr>
        <w:t xml:space="preserve">21</w:t>
      </w:r>
      <w:r>
        <w:rPr>
          <w:sz w:val="24"/>
          <w:szCs w:val="28"/>
          <w:rFonts w:hint="eastAsia"/>
        </w:rPr>
        <w:t xml:space="preserve">:</w:t>
      </w:r>
      <w:r>
        <w:rPr>
          <w:sz w:val="24"/>
          <w:szCs w:val="28"/>
        </w:rPr>
        <w:t xml:space="preserve">2</w:t>
      </w:r>
      <w:r>
        <w:rPr>
          <w:sz w:val="24"/>
          <w:szCs w:val="28"/>
          <w:rFonts w:hint="eastAsia"/>
        </w:rPr>
        <w:t xml:space="preserve">0</w:t>
      </w:r>
      <w:r>
        <w:rPr>
          <w:sz w:val="24"/>
          <w:szCs w:val="28"/>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地点：</w:t>
      </w:r>
      <w:r>
        <w:rPr>
          <w:sz w:val="24"/>
          <w:szCs w:val="28"/>
          <w:rFonts w:hint="eastAsia"/>
        </w:rPr>
        <w:t xml:space="preserve">10-</w:t>
      </w:r>
      <w:r>
        <w:rPr>
          <w:sz w:val="24"/>
          <w:szCs w:val="28"/>
        </w:rPr>
        <w:t xml:space="preserve">305</w:t>
      </w:r>
      <w:r>
        <w:rPr>
          <w:sz w:val="24"/>
          <w:szCs w:val="28"/>
        </w:rPr>
      </w:r>
    </w:p>
    <w:p>
      <w:pPr>
        <w:pStyle w:val="Normal"/>
        <w:spacing w:afterAutospacing="false" w:beforeAutospacing="false" w:line="360" w:lineRule="auto"/>
        <w:ind w:firstLine="482" w:firstLineChars="200"/>
        <w:rPr>
          <w:b w:val="1"/>
          <w:sz w:val="24"/>
          <w:szCs w:val="28"/>
          <w:rFonts w:hint="eastAsia"/>
        </w:rPr>
      </w:pPr>
      <w:r>
        <w:rPr>
          <w:b w:val="1"/>
          <w:sz w:val="24"/>
          <w:szCs w:val="28"/>
          <w:rFonts w:hint="eastAsia"/>
        </w:rPr>
        <w:t xml:space="preserve">答辩人员：</w:t>
      </w:r>
      <w:r>
        <w:rPr>
          <w:sz w:val="24"/>
          <w:szCs w:val="28"/>
          <w:rFonts w:hint="eastAsia"/>
        </w:rPr>
        <w:t xml:space="preserve">具体分组及答辩顺序见《计算机科学与技术专业2023届毕业设计答辩分组名单》（附件）。</w:t>
      </w:r>
      <w:r>
        <w:rPr>
          <w:b w:val="1"/>
          <w:sz w:val="24"/>
          <w:szCs w:val="28"/>
        </w:rPr>
      </w:r>
    </w:p>
    <w:p>
      <w:pPr>
        <w:pStyle w:val="Normal"/>
        <w:spacing w:afterAutospacing="false" w:beforeAutospacing="false" w:line="360" w:lineRule="auto"/>
        <w:rPr>
          <w:b w:val="1"/>
          <w:sz w:val="28"/>
          <w:szCs w:val="28"/>
          <w:rFonts w:hint="eastAsia"/>
        </w:rPr>
      </w:pPr>
      <w:r>
        <w:rPr>
          <w:b w:val="1"/>
          <w:sz w:val="28"/>
          <w:szCs w:val="28"/>
          <w:rFonts w:hint="eastAsia"/>
        </w:rPr>
        <w:t xml:space="preserve">四、学生毕业论文答辩流程</w:t>
      </w:r>
      <w:r>
        <w:rPr>
          <w:b w:val="1"/>
          <w:sz w:val="24"/>
          <w:szCs w:val="28"/>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（一）学生陈述自己论文（设计）的主要内容，并演示系统（8-10分钟）</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（二）答辩老师提问，学生回答提问（5分钟）</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（三）评委讨论评审</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（四）评分，并填写《2023届计算机科学与技术专业毕业设计答辩成绩》表和答辩记录表</w:t>
      </w:r>
      <w:r>
        <w:rPr>
          <w:szCs w:val="28"/>
          <w:kern w:val="2"/>
          <w:rFonts w:ascii="Times New Roman" w:hAnsi="Times New Roman" w:hint="eastAsia"/>
        </w:rPr>
      </w:r>
    </w:p>
    <w:p>
      <w:pPr>
        <w:pStyle w:val="Normal"/>
        <w:spacing w:afterAutospacing="false" w:beforeAutospacing="false" w:line="360" w:lineRule="auto"/>
        <w:rPr>
          <w:b w:val="1"/>
          <w:sz w:val="28"/>
          <w:szCs w:val="28"/>
          <w:rFonts w:hint="eastAsia"/>
        </w:rPr>
      </w:pPr>
      <w:r>
        <w:rPr>
          <w:b w:val="1"/>
          <w:sz w:val="28"/>
          <w:szCs w:val="28"/>
          <w:rFonts w:hint="eastAsia"/>
        </w:rPr>
        <w:t xml:space="preserve">五、毕业论文答辩注意事项</w:t>
      </w:r>
      <w:r>
        <w:rPr>
          <w:b w:val="1"/>
          <w:sz w:val="28"/>
          <w:szCs w:val="28"/>
          <w:rFonts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（一）答辩前工作</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（1）学生提前1周整理相关资料，填写各种表格，整理论文，调试系统，准备答辩；</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（2）答辩论文（纸质版）至少1份提前一天交给答辩组老师。</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（二）答辩要求</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（1）答辩要求师生着装正式，注意仪表仪态。有任何问题联系答辩组长。</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（2）答辩过程中禁止从事与答辩无关的行为，未经答辩小组同意不得录音录像等。</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（3）答辩工作完成后答辩小组秘书将答辩的相关材料提交教研室备案。</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（三）答辩通过后毕业论文资料提交要求</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（1）电子版材料，务必按学校格式要求进行修改和提交，否则视为不合格。</w:t>
      </w:r>
      <w:r>
        <w:rPr>
          <w:szCs w:val="28"/>
          <w:kern w:val="2"/>
          <w:rFonts w:ascii="Times New Roman" w:hAnsi="Times New Roman" w:hint="eastAsia"/>
        </w:rPr>
      </w:r>
    </w:p>
    <w:p>
      <w:pPr>
        <w:pStyle w:val="HtmlNormal"/>
        <w:shd w:val="clear" w:color="auto" w:fill="FFFFFF"/>
        <w:spacing w:after="0" w:afterAutospacing="false" w:before="0" w:beforeAutospacing="false" w:line="360" w:lineRule="auto"/>
        <w:ind w:firstLine="482"/>
        <w:rPr>
          <w:szCs w:val="28"/>
          <w:kern w:val="2"/>
          <w:rFonts w:ascii="Times New Roman" w:hAnsi="Times New Roman" w:hint="eastAsia"/>
        </w:rPr>
      </w:pPr>
      <w:r>
        <w:rPr>
          <w:szCs w:val="28"/>
          <w:kern w:val="2"/>
          <w:rFonts w:ascii="Times New Roman" w:hAnsi="Times New Roman" w:hint="eastAsia"/>
        </w:rPr>
        <w:t xml:space="preserve">（2）纸质版论文，答辩后的终稿格式要求须按《陕西国际商贸学院2023届本科毕业论文（设计）书写印制规范》编写，所有线下需提供的相关纸质材料（毕业论文和各流程表格）在学生返校期间提交给指导老师。</w:t>
      </w:r>
      <w:r>
        <w:rPr>
          <w:szCs w:val="28"/>
          <w:kern w:val="2"/>
          <w:rFonts w:ascii="Times New Roman" w:hAnsi="Times New Roman" w:hint="eastAsia"/>
        </w:rPr>
      </w:r>
    </w:p>
    <w:p>
      <w:pPr>
        <w:pStyle w:val="Normal"/>
        <w:jc w:val="start"/>
        <w:widowControl/>
        <w:spacing w:afterAutospacing="false" w:beforeAutospacing="false" w:line="360" w:lineRule="auto"/>
        <w:rPr>
          <w:sz w:val="20"/>
          <w:rFonts w:hint="eastAsia"/>
        </w:rPr>
      </w:pPr>
      <w:r>
        <w:rPr>
          <w:sz w:val="20"/>
          <w:rFonts w:hint="eastAsia"/>
        </w:rPr>
      </w:r>
    </w:p>
    <w:p>
      <w:pPr>
        <w:pStyle w:val="Normal"/>
        <w:spacing w:afterAutospacing="false" w:beforeAutospacing="false" w:line="360" w:lineRule="auto"/>
        <w:rPr>
          <w:sz w:val="32"/>
          <w:szCs w:val="28"/>
          <w:rFonts w:ascii="宋体" w:hAnsi="宋体" w:hint="eastAsia"/>
        </w:rPr>
      </w:pPr>
      <w:r>
        <w:rPr>
          <w:sz w:val="32"/>
          <w:szCs w:val="28"/>
          <w:rFonts w:ascii="宋体" w:hAnsi="宋体" w:hint="eastAsia"/>
        </w:rPr>
      </w:r>
    </w:p>
    <w:p>
      <w:pPr>
        <w:pStyle w:val="Normal"/>
        <w:jc w:val="end"/>
        <w:spacing w:afterAutospacing="false" w:beforeAutospacing="false" w:line="360" w:lineRule="auto"/>
        <w:rPr>
          <w:sz w:val="24"/>
          <w:rFonts w:ascii="宋体" w:hAnsi="宋体"/>
        </w:rPr>
      </w:pPr>
      <w:r>
        <w:rPr>
          <w:sz w:val="24"/>
          <w:rFonts w:ascii="宋体" w:hAnsi="宋体"/>
        </w:rPr>
      </w:r>
    </w:p>
    <w:p>
      <w:pPr>
        <w:pStyle w:val="Normal"/>
        <w:jc w:val="end"/>
        <w:spacing w:afterAutospacing="false" w:beforeAutospacing="false" w:line="360" w:lineRule="auto"/>
        <w:rPr>
          <w:sz w:val="24"/>
          <w:rFonts w:ascii="宋体" w:hAnsi="宋体"/>
        </w:rPr>
      </w:pPr>
      <w:r>
        <w:rPr>
          <w:sz w:val="24"/>
          <w:rFonts w:ascii="宋体" w:hAnsi="宋体"/>
        </w:rPr>
      </w:r>
    </w:p>
    <w:p>
      <w:pPr>
        <w:pStyle w:val="Normal"/>
        <w:jc w:val="end"/>
        <w:spacing w:afterAutospacing="false" w:beforeAutospacing="false" w:line="360" w:lineRule="auto"/>
        <w:rPr>
          <w:sz w:val="24"/>
          <w:rFonts w:ascii="宋体" w:hAnsi="宋体"/>
        </w:rPr>
      </w:pPr>
      <w:r>
        <w:rPr>
          <w:sz w:val="24"/>
          <w:rFonts w:ascii="宋体" w:hAnsi="宋体"/>
        </w:rPr>
      </w:r>
    </w:p>
    <w:p>
      <w:pPr>
        <w:pStyle w:val="Normal"/>
        <w:jc w:val="end"/>
        <w:spacing w:afterAutospacing="false" w:beforeAutospacing="false" w:line="360" w:lineRule="auto"/>
        <w:rPr>
          <w:sz w:val="24"/>
          <w:rFonts w:ascii="宋体" w:hAnsi="宋体"/>
        </w:rPr>
      </w:pPr>
      <w:r>
        <w:rPr>
          <w:sz w:val="24"/>
          <w:rFonts w:ascii="宋体" w:hAnsi="宋体"/>
        </w:rPr>
      </w:r>
    </w:p>
    <w:p>
      <w:pPr>
        <w:pStyle w:val="Normal"/>
        <w:jc w:val="end"/>
        <w:spacing w:afterAutospacing="false" w:beforeAutospacing="false" w:line="360" w:lineRule="auto"/>
        <w:rPr>
          <w:sz w:val="24"/>
          <w:rFonts w:ascii="宋体" w:hAnsi="宋体"/>
        </w:rPr>
      </w:pPr>
      <w:r>
        <w:rPr>
          <w:sz w:val="24"/>
          <w:rFonts w:ascii="宋体" w:hAnsi="宋体"/>
        </w:rPr>
      </w:r>
    </w:p>
    <w:p>
      <w:pPr>
        <w:pStyle w:val="Normal"/>
        <w:jc w:val="end"/>
        <w:spacing w:afterAutospacing="false" w:beforeAutospacing="false" w:line="360" w:lineRule="auto"/>
        <w:rPr>
          <w:sz w:val="24"/>
          <w:rFonts w:ascii="宋体" w:hAnsi="宋体" w:hint="eastAsia"/>
        </w:rPr>
      </w:pPr>
      <w:r>
        <w:rPr>
          <w:sz w:val="24"/>
          <w:rFonts w:ascii="宋体" w:hAnsi="宋体" w:hint="eastAsia"/>
        </w:rPr>
        <w:t xml:space="preserve">信息工程学院</w:t>
      </w:r>
      <w:r>
        <w:rPr>
          <w:sz w:val="24"/>
          <w:rFonts w:ascii="宋体" w:hAnsi="宋体" w:hint="eastAsia"/>
        </w:rPr>
      </w:r>
    </w:p>
    <w:p>
      <w:pPr>
        <w:pStyle w:val="Normal"/>
        <w:jc w:val="end"/>
        <w:spacing w:afterAutospacing="false" w:beforeAutospacing="false" w:line="360" w:lineRule="auto"/>
        <w:rPr>
          <w:sz w:val="24"/>
          <w:rFonts w:ascii="宋体" w:hAnsi="宋体" w:hint="eastAsia"/>
        </w:rPr>
      </w:pPr>
      <w:r>
        <w:rPr>
          <w:sz w:val="24"/>
          <w:rFonts w:ascii="宋体" w:hAnsi="宋体" w:hint="eastAsia"/>
        </w:rPr>
        <w:t xml:space="preserve"> </w:t>
      </w:r>
      <w:r>
        <w:rPr>
          <w:sz w:val="24"/>
          <w:rFonts w:ascii="宋体" w:hAnsi="宋体"/>
        </w:rPr>
        <w:t xml:space="preserve">    </w:t>
      </w:r>
      <w:r>
        <w:rPr>
          <w:sz w:val="24"/>
          <w:rFonts w:ascii="宋体" w:hAnsi="宋体" w:hint="eastAsia"/>
        </w:rPr>
        <w:t xml:space="preserve">计算机科学教研室</w:t>
      </w:r>
      <w:r>
        <w:rPr>
          <w:sz w:val="24"/>
          <w:rFonts w:ascii="宋体" w:hAnsi="宋体" w:hint="eastAsia"/>
        </w:rPr>
      </w:r>
    </w:p>
    <w:p>
      <w:pPr>
        <w:pStyle w:val="Normal"/>
        <w:jc w:val="end"/>
        <w:spacing w:afterAutospacing="false" w:beforeAutospacing="false" w:line="360" w:lineRule="auto"/>
        <w:rPr>
          <w:sz w:val="24"/>
          <w:rFonts w:ascii="宋体" w:hAnsi="宋体" w:hint="eastAsia"/>
        </w:rPr>
      </w:pPr>
      <w:r>
        <w:rPr>
          <w:sz w:val="24"/>
          <w:rFonts w:ascii="宋体" w:hAnsi="宋体" w:hint="eastAsia"/>
        </w:rPr>
        <w:t xml:space="preserve">                                          202</w:t>
      </w:r>
      <w:r>
        <w:rPr>
          <w:sz w:val="24"/>
          <w:rFonts w:ascii="宋体" w:hAnsi="宋体"/>
        </w:rPr>
        <w:t xml:space="preserve">3</w:t>
      </w:r>
      <w:r>
        <w:rPr>
          <w:sz w:val="24"/>
          <w:rFonts w:ascii="宋体" w:hAnsi="宋体" w:hint="eastAsia"/>
        </w:rPr>
        <w:t xml:space="preserve">年</w:t>
      </w:r>
      <w:r>
        <w:rPr>
          <w:sz w:val="24"/>
          <w:rFonts w:ascii="宋体" w:hAnsi="宋体"/>
        </w:rPr>
        <w:t xml:space="preserve">3</w:t>
      </w:r>
      <w:r>
        <w:rPr>
          <w:sz w:val="24"/>
          <w:rFonts w:ascii="宋体" w:hAnsi="宋体" w:hint="eastAsia"/>
        </w:rPr>
        <w:t xml:space="preserve">月</w:t>
      </w:r>
      <w:r>
        <w:rPr>
          <w:sz w:val="24"/>
          <w:rFonts w:ascii="宋体" w:hAnsi="宋体"/>
        </w:rPr>
        <w:t xml:space="preserve">25</w:t>
      </w:r>
      <w:r>
        <w:rPr>
          <w:sz w:val="24"/>
          <w:rFonts w:ascii="宋体" w:hAnsi="宋体" w:hint="eastAsia"/>
        </w:rPr>
        <w:t xml:space="preserve">日</w:t>
      </w:r>
      <w:r>
        <w:rPr>
          <w:sz w:val="24"/>
          <w:rFonts w:ascii="宋体" w:hAnsi="宋体"/>
        </w:rPr>
      </w:r>
    </w:p>
    <w:p>
      <w:pPr>
        <w:pStyle w:val="Normal"/>
        <w:jc w:val="start"/>
        <w:widowControl/>
        <w:spacing w:afterAutospacing="false" w:beforeAutospacing="false" w:line="360" w:lineRule="auto"/>
        <w:rPr>
          <w:color w:val="000000"/>
          <w:szCs w:val="21"/>
          <w:shd w:val="clear" w:color="auto" w:fill="FFFFFF"/>
          <w:rFonts w:ascii="微软雅黑" w:hAnsi="微软雅黑" w:eastAsia="微软雅黑"/>
        </w:rPr>
      </w:pPr>
      <w:r>
        <w:rPr>
          <w:color w:val="000000"/>
          <w:szCs w:val="21"/>
          <w:shd w:val="clear" w:color="auto" w:fill="FFFFFF"/>
          <w:rFonts w:ascii="微软雅黑" w:hAnsi="微软雅黑" w:eastAsia="微软雅黑"/>
        </w:rPr>
      </w:r>
    </w:p>
    <w:p>
      <w:pPr>
        <w:pStyle w:val="Normal"/>
        <w:jc w:val="start"/>
        <w:widowControl/>
        <w:spacing w:afterAutospacing="false" w:beforeAutospacing="false" w:line="360" w:lineRule="auto"/>
        <w:rPr>
          <w:b w:val="1"/>
          <w:color w:val="000000"/>
          <w:sz w:val="24"/>
          <w:szCs w:val="21"/>
          <w:shd w:val="clear" w:color="auto" w:fill="FFFFFF"/>
          <w:rFonts w:ascii="等线" w:hAnsi="等线" w:eastAsia="等线" w:hint="eastAsia"/>
        </w:rPr>
      </w:pPr>
      <w:r>
        <w:rPr>
          <w:b w:val="1"/>
          <w:color w:val="000000"/>
          <w:sz w:val="24"/>
          <w:szCs w:val="21"/>
          <w:shd w:val="clear" w:color="auto" w:fill="FFFFFF"/>
          <w:rFonts w:ascii="等线" w:hAnsi="等线" w:eastAsia="等线" w:hint="eastAsia"/>
        </w:rPr>
        <w:t xml:space="preserve">附件：《计算机科学与技术专业202</w:t>
      </w:r>
      <w:r>
        <w:rPr>
          <w:b w:val="1"/>
          <w:color w:val="000000"/>
          <w:sz w:val="24"/>
          <w:szCs w:val="21"/>
          <w:shd w:val="clear" w:color="auto" w:fill="FFFFFF"/>
          <w:rFonts w:ascii="等线" w:hAnsi="等线" w:eastAsia="等线"/>
        </w:rPr>
        <w:t xml:space="preserve">3</w:t>
      </w:r>
      <w:r>
        <w:rPr>
          <w:b w:val="1"/>
          <w:color w:val="000000"/>
          <w:sz w:val="24"/>
          <w:szCs w:val="21"/>
          <w:shd w:val="clear" w:color="auto" w:fill="FFFFFF"/>
          <w:rFonts w:ascii="等线" w:hAnsi="等线" w:eastAsia="等线" w:hint="eastAsia"/>
        </w:rPr>
        <w:t xml:space="preserve">届毕业设计答辩分组名单》</w:t>
      </w:r>
      <w:r>
        <w:rPr>
          <w:b w:val="1"/>
          <w:color w:val="000000"/>
          <w:sz w:val="24"/>
          <w:szCs w:val="21"/>
          <w:shd w:val="clear" w:color="auto" w:fill="FFFFFF"/>
          <w:rFonts w:ascii="等线" w:hAnsi="等线" w:eastAsia="等线"/>
        </w:rPr>
      </w:r>
    </w:p>
    <w:p>
      <w:pPr>
        <w:pStyle w:val="Normal"/>
        <w:spacing w:afterAutospacing="false" w:beforeAutospacing="false" w:line="360" w:lineRule="auto"/>
        <w:ind w:right="26"/>
      </w:pPr>
      <w:r>
        <w:drawing>
          <wp:inline distT="0" distB="0" distL="0" distR="0">
            <wp:extent cy="8242300" cx="5499100"/>
            <wp:docPr id="1" name="_x0000_i1026"/>
            <a:graphic xmlns:a="http://schemas.openxmlformats.org/drawingml/2006/main">
              <a:graphicData uri="http://schemas.openxmlformats.org/drawingml/2006/picture">
                <pic:pic xmlns:pic="http://schemas.openxmlformats.org/drawingml/2006/picture">
                  <pic:nvPicPr>
                    <pic:cNvPr id="2" name="图片 7"/>
                    <pic:cNvPicPr/>
                  </pic:nvPicPr>
                  <pic:blipFill>
                    <a:blip r:embed="rId3"/>
                    <a:stretch>
                      <a:fillRect/>
                    </a:stretch>
                  </pic:blipFill>
                  <pic:spPr>
                    <a:xfrm>
                      <a:off y="0" x="0"/>
                      <a:ext cy="8242300" cx="5499100"/>
                    </a:xfrm>
                    <a:prstGeom prst="rect"/>
                  </pic:spPr>
                </pic:pic>
              </a:graphicData>
            </a:graphic>
          </wp:inline>
        </w:drawing>
      </w:r>
      <w:r/>
    </w:p>
    <w:p>
      <w:pPr>
        <w:pStyle w:val="Normal"/>
        <w:spacing w:afterAutospacing="false" w:beforeAutospacing="false" w:line="360" w:lineRule="auto"/>
        <w:ind w:right="26"/>
      </w:pPr>
      <w:r>
        <w:drawing>
          <wp:inline distT="0" distB="0" distL="0" distR="0">
            <wp:extent cy="8674100" cx="5499100"/>
            <wp:docPr id="3" name="_x0000_i1027"/>
            <a:graphic xmlns:a="http://schemas.openxmlformats.org/drawingml/2006/main">
              <a:graphicData uri="http://schemas.openxmlformats.org/drawingml/2006/picture">
                <pic:pic xmlns:pic="http://schemas.openxmlformats.org/drawingml/2006/picture">
                  <pic:nvPicPr>
                    <pic:cNvPr id="4" name="图片 8"/>
                    <pic:cNvPicPr/>
                  </pic:nvPicPr>
                  <pic:blipFill>
                    <a:blip r:embed="rId4"/>
                    <a:stretch>
                      <a:fillRect/>
                    </a:stretch>
                  </pic:blipFill>
                  <pic:spPr>
                    <a:xfrm>
                      <a:off y="0" x="0"/>
                      <a:ext cy="8674100" cx="5499100"/>
                    </a:xfrm>
                    <a:prstGeom prst="rect"/>
                  </pic:spPr>
                </pic:pic>
              </a:graphicData>
            </a:graphic>
          </wp:inline>
        </w:drawing>
      </w:r>
      <w:r/>
    </w:p>
    <w:p>
      <w:pPr>
        <w:pStyle w:val="Normal"/>
        <w:spacing w:afterAutospacing="false" w:beforeAutospacing="false" w:line="360" w:lineRule="auto"/>
        <w:ind w:right="26"/>
      </w:pPr>
      <w:r>
        <w:drawing>
          <wp:inline distT="0" distB="0" distL="0" distR="0">
            <wp:extent cy="8686800" cx="5499100"/>
            <wp:docPr id="5" name="_x0000_i1028"/>
            <a:graphic xmlns:a="http://schemas.openxmlformats.org/drawingml/2006/main">
              <a:graphicData uri="http://schemas.openxmlformats.org/drawingml/2006/picture">
                <pic:pic xmlns:pic="http://schemas.openxmlformats.org/drawingml/2006/picture">
                  <pic:nvPicPr>
                    <pic:cNvPr id="6" name="图片 9"/>
                    <pic:cNvPicPr/>
                  </pic:nvPicPr>
                  <pic:blipFill>
                    <a:blip r:embed="rId5"/>
                    <a:stretch>
                      <a:fillRect/>
                    </a:stretch>
                  </pic:blipFill>
                  <pic:spPr>
                    <a:xfrm>
                      <a:off y="0" x="0"/>
                      <a:ext cy="8686800" cx="5499100"/>
                    </a:xfrm>
                    <a:prstGeom prst="rect"/>
                  </pic:spPr>
                </pic:pic>
              </a:graphicData>
            </a:graphic>
          </wp:inline>
        </w:drawing>
      </w:r>
    </w:p>
    <w:sectPr>
      <w:type w:val="nextPage"/>
      <w:docGrid w:type="lines" w:linePitch="312"/>
      <w:pgSz w:w="11906" w:h="16838"/>
      <w:pgMar w:top="1440" w:right="1440" w:bottom="1440" w:left="1797" w:header="851" w:footer="992" w:gutter="0"/>
    </w:sectPr>
  </w:body>
</w:document>
</file>

<file path=word/fontTable.xml><?xml version="1.0" encoding="utf-8"?>
<w:font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w="http://schemas.openxmlformats.org/wordprocessingml/2006/main">
  <w:defaultTabStop w:val="420"/>
  <w:displayHorizontalDrawingGridEvery w:val="0"/>
  <w:displayVerticalDrawingGridEvery w:val="2"/>
  <w:zoom w:percent="90"/>
  <w:compat>
    <w:balanceSingleByteDoubleByteWidth/>
    <w:doNotLeaveBackslashAlone/>
    <w:ulTrailSpace/>
    <w:doNotExpandShiftReturn/>
    <w:adjustLineHeightInTable/>
    <w:compatSetting w:val="11" w:uri="http://schemas.microsoft.com/office/word" w:name="compatibilityMode"/>
  </w:compat>
  <w:rsids/>
  <w:clrSchemeMapping w:bg2="lt2" w:tx2="dk2" w:bg1="lt1" w:tx1="dk1"/>
  <w:decimalSymbol/>
  <w:listSeparator/>
</w:settings>
</file>

<file path=word/styles.xml><?xml version="1.0" encoding="utf-8"?>
<w:styles xmlns:w="http://schemas.openxmlformats.org/wordprocessingml/2006/main">
  <w:docDefaults>
    <w:rPrDefault>
      <w:rPr>
        <w:lang w:val="en-US"/>
        <w:rFonts w:ascii="Times New Roman" w:hAnsi="Times New Roman" w:eastAsia="宋体" w:cs="Times New Roman"/>
      </w:rPr>
    </w:rPrDefault>
    <w:pPrDefault/>
  </w:docDefaults>
  <w:style w:type="paragraph" w:styleId="Normal" w:default="0">
    <w:name w:val="Normal"/>
    <w:link w:val="Normal"/>
    <w:pPr>
      <w:jc w:val="both"/>
      <w:widowControl w:val="off"/>
    </w:pPr>
    <w:rPr>
      <w:sz w:val="21"/>
      <w:lang w:val="en-US" w:eastAsia="zh-CN" w:bidi="ar-SA"/>
      <w:szCs w:val="24"/>
      <w:kern w:val="2"/>
    </w:rPr>
  </w:style>
  <w:style w:type="character" w:styleId="NormalCharacter" w:default="0">
    <w:name w:val="默认段落字体"/>
    <w:link w:val="Normal"/>
    <w:semiHidden/>
  </w:style>
  <w:style w:type="table" w:styleId="TableNormal" w:default="0">
    <w:name w:val="普通表格"/>
    <w:link w:val="Normal"/>
    <w:semiHidden/>
  </w:style>
  <w:style w:type="paragraph" w:styleId="Footer" w:default="0">
    <w:name w:val="页脚"/>
    <w:basedOn w:val="Normal"/>
    <w:link w:val="UserStyle_0"/>
    <w:pPr>
      <w:snapToGrid w:val="0"/>
      <w:jc w:val="start"/>
      <w:tabs>
        <w:tab w:val="center" w:pos="4153"/>
        <w:tab w:val="right" w:pos="8306"/>
      </w:tabs>
    </w:pPr>
    <w:rPr>
      <w:sz w:val="18"/>
      <w:szCs w:val="18"/>
    </w:rPr>
  </w:style>
  <w:style w:type="character" w:styleId="UserStyle_0" w:default="0">
    <w:name w:val="页脚 字符"/>
    <w:link w:val="Footer"/>
    <w:rPr>
      <w:sz w:val="18"/>
      <w:szCs w:val="18"/>
      <w:kern w:val="2"/>
    </w:rPr>
  </w:style>
  <w:style w:type="paragraph" w:styleId="Header" w:default="0">
    <w:name w:val="页眉"/>
    <w:basedOn w:val="Normal"/>
    <w:link w:val="UserStyle_1"/>
    <w:pPr>
      <w:snapToGrid w:val="0"/>
      <w:jc w:val="center"/>
      <w:pBdr>
        <w:bottom w:val="single" w:color="000000" w:sz="6" w:space="1" w:shadow="off" w:frame="off"/>
      </w:pBdr>
      <w:tabs>
        <w:tab w:val="center" w:pos="4153"/>
        <w:tab w:val="right" w:pos="8306"/>
      </w:tabs>
    </w:pPr>
    <w:rPr>
      <w:sz w:val="18"/>
      <w:szCs w:val="18"/>
    </w:rPr>
  </w:style>
  <w:style w:type="character" w:styleId="UserStyle_1" w:default="0">
    <w:name w:val="页眉 字符"/>
    <w:link w:val="Header"/>
    <w:rPr>
      <w:sz w:val="18"/>
      <w:szCs w:val="18"/>
      <w:kern w:val="2"/>
    </w:rPr>
  </w:style>
  <w:style w:type="paragraph" w:styleId="HtmlNormal" w:default="0">
    <w:name w:val="普通(网站)"/>
    <w:basedOn w:val="Normal"/>
    <w:link w:val="Normal"/>
    <w:pPr>
      <w:jc w:val="start"/>
      <w:widowControl/>
      <w:spacing w:after="100" w:afterAutospacing="true" w:before="100" w:beforeAutospacing="true" w:lineRule="auto"/>
    </w:pPr>
    <w:rPr>
      <w:sz w:val="24"/>
      <w:kern w:val="0"/>
      <w:rFonts w:ascii="宋体" w:hAnsi="宋体"/>
    </w:rPr>
  </w:style>
  <w:style w:type="table" w:styleId="TableGrid" w:default="0">
    <w:name w:val="网格型"/>
    <w:basedOn w:val="TableNormal"/>
    <w:link w:val="Normal"/>
  </w:style>
  <w:style w:type="paragraph" w:styleId="179" w:default="0">
    <w:name w:val="列出段落"/>
    <w:basedOn w:val="Normal"/>
    <w:link w:val="Normal"/>
    <w:pPr>
      <w:ind w:firstLine="420" w:firstLineChars="200"/>
    </w:pPr>
  </w:style>
</w:styles>
</file>

<file path=word/_rels/document.xml.rels><?xml version="1.0" encoding="UTF-8" standalone="yes"?><Relationships xmlns="http://schemas.openxmlformats.org/package/2006/relationships"><Relationship Id="rId5" Type="http://schemas.openxmlformats.org/officeDocument/2006/relationships/image" Target="media/image3.emf" /><Relationship Id="rId4" Type="http://schemas.openxmlformats.org/officeDocument/2006/relationships/image" Target="media/image2.emf"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image" Target="media/image1.emf" /><Relationship Id="rId1" Type="http://schemas.openxmlformats.org/officeDocument/2006/relationships/settings" Target="settings.xml" /></Relationships>
</file>

<file path=docProps/app.xml><?xml version="1.0" encoding="utf-8"?>
<Properties xmlns="http://schemas.openxmlformats.org/officeDocument/2006/extended-properties">
  <Template/>
  <TotalTime>0</TotalTime>
  <Pages>0</Pages>
  <Words>0</Words>
  <Characters>0</Characters>
  <Application/>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xsi="http://www.w3.org/2001/XMLSchema-instance" xmlns:dcterms="http://purl.org/dc/terms/" xmlns:cp="http://schemas.openxmlformats.org/package/2006/metadata/core-properties" xmlns:dc="http://purl.org/dc/elements/1.1/" xmlns:dcmitype="http://purl.org/dc/dcmitype/">
  <dc:title/>
  <dc:subject/>
  <dc:creator/>
  <cp:keywords/>
  <dc:description/>
  <cp:lastModifiedBy/>
  <cp:revision>0</cp:revision>
</cp:coreProperties>
</file>