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CCA92" w14:textId="77777777" w:rsidR="00364589" w:rsidRPr="007F3344" w:rsidRDefault="00000000">
      <w:pPr>
        <w:jc w:val="center"/>
        <w:rPr>
          <w:rFonts w:ascii="宋体" w:eastAsia="宋体" w:hAnsi="宋体"/>
        </w:rPr>
      </w:pPr>
      <w:r w:rsidRPr="007F3344">
        <w:rPr>
          <w:rFonts w:ascii="宋体" w:eastAsia="宋体" w:hAnsi="宋体"/>
          <w:b/>
          <w:sz w:val="26"/>
        </w:rPr>
        <w:t>NBER 工作论文系列</w:t>
      </w:r>
    </w:p>
    <w:p w14:paraId="54D42C76" w14:textId="77777777" w:rsidR="00364589" w:rsidRPr="007F3344" w:rsidRDefault="00364589">
      <w:pPr>
        <w:rPr>
          <w:rFonts w:ascii="宋体" w:eastAsia="宋体" w:hAnsi="宋体"/>
        </w:rPr>
      </w:pPr>
    </w:p>
    <w:p w14:paraId="6ABA9A95" w14:textId="77777777" w:rsidR="00364589" w:rsidRPr="007F3344" w:rsidRDefault="00000000">
      <w:pPr>
        <w:jc w:val="center"/>
        <w:rPr>
          <w:rFonts w:ascii="宋体" w:eastAsia="宋体" w:hAnsi="宋体"/>
        </w:rPr>
      </w:pPr>
      <w:r w:rsidRPr="007F3344">
        <w:rPr>
          <w:rFonts w:ascii="宋体" w:eastAsia="宋体" w:hAnsi="宋体"/>
          <w:b/>
          <w:sz w:val="44"/>
        </w:rPr>
        <w:t>模仿金融</w:t>
      </w:r>
    </w:p>
    <w:p w14:paraId="13C93FAA" w14:textId="77777777" w:rsidR="00364589" w:rsidRPr="007F3344" w:rsidRDefault="00364589">
      <w:pPr>
        <w:rPr>
          <w:rFonts w:ascii="宋体" w:eastAsia="宋体" w:hAnsi="宋体"/>
        </w:rPr>
      </w:pPr>
    </w:p>
    <w:p w14:paraId="2A9C2810" w14:textId="77777777" w:rsidR="00364589" w:rsidRPr="007F3344" w:rsidRDefault="00000000">
      <w:pPr>
        <w:jc w:val="center"/>
        <w:rPr>
          <w:rFonts w:ascii="宋体" w:eastAsia="宋体" w:hAnsi="宋体"/>
        </w:rPr>
      </w:pPr>
      <w:r w:rsidRPr="007F3344">
        <w:rPr>
          <w:rFonts w:ascii="宋体" w:eastAsia="宋体" w:hAnsi="宋体"/>
        </w:rPr>
        <w:t>Lauren Cohen（哈佛大学）</w:t>
      </w:r>
    </w:p>
    <w:p w14:paraId="43B9B658" w14:textId="77777777" w:rsidR="00364589" w:rsidRPr="007F3344" w:rsidRDefault="00000000">
      <w:pPr>
        <w:jc w:val="center"/>
        <w:rPr>
          <w:rFonts w:ascii="宋体" w:eastAsia="宋体" w:hAnsi="宋体"/>
        </w:rPr>
      </w:pPr>
      <w:r w:rsidRPr="007F3344">
        <w:rPr>
          <w:rFonts w:ascii="宋体" w:eastAsia="宋体" w:hAnsi="宋体"/>
        </w:rPr>
        <w:t>Yiwen Lu（宾夕法尼亚大学沃顿商学院）</w:t>
      </w:r>
    </w:p>
    <w:p w14:paraId="46952137" w14:textId="77777777" w:rsidR="00364589" w:rsidRPr="007F3344" w:rsidRDefault="00000000">
      <w:pPr>
        <w:jc w:val="center"/>
        <w:rPr>
          <w:rFonts w:ascii="宋体" w:eastAsia="宋体" w:hAnsi="宋体"/>
        </w:rPr>
      </w:pPr>
      <w:r w:rsidRPr="007F3344">
        <w:rPr>
          <w:rFonts w:ascii="宋体" w:eastAsia="宋体" w:hAnsi="宋体"/>
        </w:rPr>
        <w:t>Quoc H. Nguyen（德保罗大学）</w:t>
      </w:r>
    </w:p>
    <w:p w14:paraId="62280D40" w14:textId="77777777" w:rsidR="00364589" w:rsidRPr="007F3344" w:rsidRDefault="00364589">
      <w:pPr>
        <w:rPr>
          <w:rFonts w:ascii="宋体" w:eastAsia="宋体" w:hAnsi="宋体"/>
        </w:rPr>
      </w:pPr>
    </w:p>
    <w:p w14:paraId="35913B06" w14:textId="77777777" w:rsidR="00364589" w:rsidRPr="007F3344" w:rsidRDefault="00000000">
      <w:pPr>
        <w:jc w:val="center"/>
        <w:rPr>
          <w:rFonts w:ascii="宋体" w:eastAsia="宋体" w:hAnsi="宋体"/>
        </w:rPr>
      </w:pPr>
      <w:r w:rsidRPr="007F3344">
        <w:rPr>
          <w:rFonts w:ascii="宋体" w:eastAsia="宋体" w:hAnsi="宋体"/>
        </w:rPr>
        <w:t>工作论文第34849号</w:t>
      </w:r>
    </w:p>
    <w:p w14:paraId="1F9228CD" w14:textId="77777777" w:rsidR="00364589" w:rsidRPr="007F3344" w:rsidRDefault="00000000">
      <w:pPr>
        <w:jc w:val="center"/>
        <w:rPr>
          <w:rFonts w:ascii="宋体" w:eastAsia="宋体" w:hAnsi="宋体"/>
        </w:rPr>
      </w:pPr>
      <w:r w:rsidRPr="007F3344">
        <w:rPr>
          <w:rFonts w:ascii="宋体" w:eastAsia="宋体" w:hAnsi="宋体"/>
        </w:rPr>
        <w:t>http://www.nber.org/papers/w34849</w:t>
      </w:r>
    </w:p>
    <w:p w14:paraId="45340F39" w14:textId="77777777" w:rsidR="00364589" w:rsidRPr="007F3344" w:rsidRDefault="00364589">
      <w:pPr>
        <w:rPr>
          <w:rFonts w:ascii="宋体" w:eastAsia="宋体" w:hAnsi="宋体"/>
        </w:rPr>
      </w:pPr>
    </w:p>
    <w:p w14:paraId="7938D3DF" w14:textId="77777777" w:rsidR="00364589" w:rsidRPr="007F3344" w:rsidRDefault="00000000">
      <w:pPr>
        <w:jc w:val="center"/>
        <w:rPr>
          <w:rFonts w:ascii="宋体" w:eastAsia="宋体" w:hAnsi="宋体"/>
          <w:lang w:eastAsia="zh-CN"/>
        </w:rPr>
      </w:pPr>
      <w:r w:rsidRPr="007F3344">
        <w:rPr>
          <w:rFonts w:ascii="宋体" w:eastAsia="宋体" w:hAnsi="宋体"/>
          <w:lang w:eastAsia="zh-CN"/>
        </w:rPr>
        <w:t>美国国家经济研究局</w:t>
      </w:r>
    </w:p>
    <w:p w14:paraId="14250DDF" w14:textId="77777777" w:rsidR="00364589" w:rsidRPr="007F3344" w:rsidRDefault="00000000">
      <w:pPr>
        <w:jc w:val="center"/>
        <w:rPr>
          <w:rFonts w:ascii="宋体" w:eastAsia="宋体" w:hAnsi="宋体"/>
          <w:lang w:eastAsia="zh-CN"/>
        </w:rPr>
      </w:pPr>
      <w:r w:rsidRPr="007F3344">
        <w:rPr>
          <w:rFonts w:ascii="宋体" w:eastAsia="宋体" w:hAnsi="宋体"/>
          <w:lang w:eastAsia="zh-CN"/>
        </w:rPr>
        <w:t>马萨诸塞州剑桥市马萨诸塞大道1050号，邮编02138</w:t>
      </w:r>
    </w:p>
    <w:p w14:paraId="6C91E13A" w14:textId="77777777" w:rsidR="00364589" w:rsidRPr="007F3344" w:rsidRDefault="00000000">
      <w:pPr>
        <w:jc w:val="center"/>
        <w:rPr>
          <w:rFonts w:ascii="宋体" w:eastAsia="宋体" w:hAnsi="宋体"/>
        </w:rPr>
      </w:pPr>
      <w:r w:rsidRPr="007F3344">
        <w:rPr>
          <w:rFonts w:ascii="宋体" w:eastAsia="宋体" w:hAnsi="宋体"/>
        </w:rPr>
        <w:t>2026年2月</w:t>
      </w:r>
    </w:p>
    <w:p w14:paraId="337A5745" w14:textId="77777777" w:rsidR="00364589" w:rsidRPr="007F3344" w:rsidRDefault="00000000">
      <w:pPr>
        <w:rPr>
          <w:rFonts w:ascii="宋体" w:eastAsia="宋体" w:hAnsi="宋体"/>
        </w:rPr>
      </w:pPr>
      <w:r w:rsidRPr="007F3344">
        <w:rPr>
          <w:rFonts w:ascii="宋体" w:eastAsia="宋体" w:hAnsi="宋体"/>
        </w:rPr>
        <w:br w:type="page"/>
      </w:r>
    </w:p>
    <w:p w14:paraId="7772CCCD" w14:textId="77777777" w:rsidR="00364589" w:rsidRPr="007F3344" w:rsidRDefault="00000000">
      <w:pPr>
        <w:pStyle w:val="1"/>
        <w:jc w:val="center"/>
        <w:rPr>
          <w:rFonts w:ascii="宋体" w:eastAsia="宋体" w:hAnsi="宋体"/>
          <w:color w:val="auto"/>
        </w:rPr>
      </w:pPr>
      <w:r w:rsidRPr="007F3344">
        <w:rPr>
          <w:rFonts w:ascii="宋体" w:eastAsia="宋体" w:hAnsi="宋体"/>
          <w:color w:val="auto"/>
          <w:sz w:val="36"/>
        </w:rPr>
        <w:lastRenderedPageBreak/>
        <w:t>模仿金融</w:t>
      </w:r>
    </w:p>
    <w:p w14:paraId="0A27D368" w14:textId="77777777" w:rsidR="00364589" w:rsidRPr="007F3344" w:rsidRDefault="00364589">
      <w:pPr>
        <w:rPr>
          <w:rFonts w:ascii="宋体" w:eastAsia="宋体" w:hAnsi="宋体"/>
        </w:rPr>
      </w:pPr>
    </w:p>
    <w:p w14:paraId="34E5E4DE" w14:textId="77777777" w:rsidR="00364589" w:rsidRPr="007F3344" w:rsidRDefault="00000000">
      <w:pPr>
        <w:jc w:val="center"/>
        <w:rPr>
          <w:rFonts w:ascii="宋体" w:eastAsia="宋体" w:hAnsi="宋体"/>
        </w:rPr>
      </w:pPr>
      <w:r w:rsidRPr="007F3344">
        <w:rPr>
          <w:rFonts w:ascii="宋体" w:eastAsia="宋体" w:hAnsi="宋体"/>
        </w:rPr>
        <w:t>Lauren Cohen, Yiwen Lu, 及 Quoc H. Nguyen</w:t>
      </w:r>
    </w:p>
    <w:p w14:paraId="7289F94E" w14:textId="77777777" w:rsidR="00364589" w:rsidRPr="007F3344" w:rsidRDefault="00000000">
      <w:pPr>
        <w:jc w:val="center"/>
        <w:rPr>
          <w:rFonts w:ascii="宋体" w:eastAsia="宋体" w:hAnsi="宋体"/>
          <w:lang w:eastAsia="zh-CN"/>
        </w:rPr>
      </w:pPr>
      <w:r w:rsidRPr="007F3344">
        <w:rPr>
          <w:rFonts w:ascii="宋体" w:eastAsia="宋体" w:hAnsi="宋体"/>
          <w:lang w:eastAsia="zh-CN"/>
        </w:rPr>
        <w:t>NBER工作论文第34849号，2026年2月</w:t>
      </w:r>
    </w:p>
    <w:p w14:paraId="322E0B51" w14:textId="77777777" w:rsidR="00364589" w:rsidRPr="007F3344" w:rsidRDefault="00000000">
      <w:pPr>
        <w:jc w:val="center"/>
        <w:rPr>
          <w:rFonts w:ascii="宋体" w:eastAsia="宋体" w:hAnsi="宋体"/>
          <w:lang w:eastAsia="zh-CN"/>
        </w:rPr>
      </w:pPr>
      <w:r w:rsidRPr="007F3344">
        <w:rPr>
          <w:rFonts w:ascii="宋体" w:eastAsia="宋体" w:hAnsi="宋体"/>
          <w:lang w:eastAsia="zh-CN"/>
        </w:rPr>
        <w:t>JEL分类：C45, C53, C55, C82, G11, G23</w:t>
      </w:r>
    </w:p>
    <w:p w14:paraId="2B74DE25" w14:textId="77777777" w:rsidR="00364589" w:rsidRPr="007F3344" w:rsidRDefault="00364589">
      <w:pPr>
        <w:rPr>
          <w:rFonts w:ascii="宋体" w:eastAsia="宋体" w:hAnsi="宋体"/>
          <w:lang w:eastAsia="zh-CN"/>
        </w:rPr>
      </w:pPr>
    </w:p>
    <w:p w14:paraId="3D7B025D" w14:textId="77777777" w:rsidR="00364589" w:rsidRPr="007F3344" w:rsidRDefault="00000000">
      <w:pPr>
        <w:pStyle w:val="21"/>
        <w:rPr>
          <w:rFonts w:ascii="宋体" w:eastAsia="宋体" w:hAnsi="宋体"/>
          <w:color w:val="auto"/>
          <w:lang w:eastAsia="zh-CN"/>
        </w:rPr>
      </w:pPr>
      <w:r w:rsidRPr="007F3344">
        <w:rPr>
          <w:rFonts w:ascii="宋体" w:eastAsia="宋体" w:hAnsi="宋体"/>
          <w:color w:val="auto"/>
          <w:lang w:eastAsia="zh-CN"/>
        </w:rPr>
        <w:t>摘要</w:t>
      </w:r>
    </w:p>
    <w:p w14:paraId="33168A38"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本文利用人工智能与机器学习的前沿成果，提取并分类关键经济主体行为中可从其过去行为预测的部分。即便主体本人可能视这些决策为新颖（创新性）决策，我们却发现大量行为均可被预测——进而在这些个体缺席的情况下加以模仿。具体而言，我们证明：即便代理人一笔交易都未参与，71%的共同基金经理的交易方向仍可被预测。对于某些经理而言，这一比例在给定季度内几乎涵盖其全部交易。此外，我们发现，交易历史越长、所处竞争越弱的经理，其行为越具可预测性和可复制性。经理在基金中的持股比例越大，其行为的可预测性则越低。最后，我们揭示了显著的业绩含义：可预测性较低的经理大幅跑赢同类，而可预测性最高的经理则显著跑输。即便在同一经理的投资组合内部，更难以预测的持仓也远超更易预测的持仓。从每季度所有基金经理的整体视角来看，持仓变动最难预测的股票，在全市场中同样显著跑赢持仓变动最易预测的股票。本文框架可帮助研究人员区分和归类金融主体行动集中可预测的部分与对外部刺激的新颖回应部分——后者有待进一步评估其价值创造或毁损效应。</w:t>
      </w:r>
    </w:p>
    <w:p w14:paraId="02C1576C" w14:textId="77777777" w:rsidR="00364589" w:rsidRPr="007F3344" w:rsidRDefault="00000000">
      <w:pPr>
        <w:rPr>
          <w:rFonts w:ascii="宋体" w:eastAsia="宋体" w:hAnsi="宋体"/>
          <w:lang w:eastAsia="zh-CN"/>
        </w:rPr>
      </w:pPr>
      <w:r w:rsidRPr="007F3344">
        <w:rPr>
          <w:rFonts w:ascii="宋体" w:eastAsia="宋体" w:hAnsi="宋体"/>
          <w:lang w:eastAsia="zh-CN"/>
        </w:rPr>
        <w:br w:type="page"/>
      </w:r>
    </w:p>
    <w:p w14:paraId="4E436BE0" w14:textId="77777777" w:rsidR="00364589" w:rsidRPr="007F3344" w:rsidRDefault="00000000">
      <w:pPr>
        <w:pStyle w:val="21"/>
        <w:rPr>
          <w:rFonts w:ascii="宋体" w:eastAsia="宋体" w:hAnsi="宋体"/>
          <w:color w:val="auto"/>
          <w:lang w:eastAsia="zh-CN"/>
        </w:rPr>
      </w:pPr>
      <w:r w:rsidRPr="007F3344">
        <w:rPr>
          <w:rFonts w:ascii="宋体" w:eastAsia="宋体" w:hAnsi="宋体"/>
          <w:color w:val="auto"/>
          <w:sz w:val="28"/>
          <w:lang w:eastAsia="zh-CN"/>
        </w:rPr>
        <w:lastRenderedPageBreak/>
        <w:t>一、引言</w:t>
      </w:r>
    </w:p>
    <w:p w14:paraId="0B8E5F93"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代理人不应因其可以低成本复制的行为和人力资本而获得补偿。因此，均衡工资、招聘决策和任期应当受到技术进步与可复制技能习得的实质性影响。我们在规模高达54万亿美元的美国资产管理市场中探索这一议题。特别是，我们聚焦于资产管理人基于其过去行为以及可观测的基金、公司和市场状况所做出的可预测行为。尽管既有文献大多关注该领域内资产管理人的收益表现，我们转而深入探讨交易行为这一基本原则，并将其与实际结果（包括业绩表现）相联系。</w:t>
      </w:r>
    </w:p>
    <w:p w14:paraId="6FF543CB"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我们是首批探索金融主体行为中可凭借技术进步加以习得和复制的基本要素的研究者，这些要素在当前形势下应具有更低的均衡价格。特别地，我们训练了简洁直接的模型，以在基金层面模仿资产管理人的行为。研究发现，经理交易行为的相当大比例是可以被预测和复制的。具体而言，在给定季度内，基于投资组合经理过去的交易历史，其71%的交易行为平均可被预测。鉴于这一交易活动是资产管理人职业的核心组成部分，这代表了技术进步对资产管理劳动力供需双方所产生的重大冲击。</w:t>
      </w:r>
    </w:p>
    <w:p w14:paraId="2F36C832"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为深入理解这一问题，我们进一步探究基金管理领域中模仿能力的截面与时间序列特征。具体而言，利用1990年至2023年的数据，我们发现了若干关于主动股票型基金管理人交易行为预测精度的实证规律。首先，如前所述，仅凭基础AI模型，我们在每个季度便可预测主动股票型基金经理71%的（买入、卖出、持有）决策。这一可预测性在样本期内相当稳定，且显著高于基准多数类别分类器（亦称多数类或零规则分类器）模型（p&lt;0.0001）。</w:t>
      </w:r>
    </w:p>
    <w:p w14:paraId="63AAECF8"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就基金经理特征与交易可预测性的关系而言，我们发现多项特征具有统计显著性。资历较深（任期较长）的经理，其交易行为更易于预测。此外，同时管理多只基金或横跨多种策略的经理，其交易可预测性平均显著更高。这可能源于时间约束所导致的策略标准化或同质化，使模型更易于捕捉其规律。另外，经理在基金中的持股比例与可预测性显著负相关——经理自持份额越大，其交易行为越难以预测。</w:t>
      </w:r>
    </w:p>
    <w:p w14:paraId="2F51D8E3"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在基金特征方面，与经理级别的任期规律类似，基金成立时间越长，其交易的可预测性越高。相反，无论是类别层面的竞争还是基金家族内部的竞争，均显示出对交易行为可预测性的抑制作用。经理面临的竞争越激烈，其策略越趋于动态多变。此外，较大规模的基金管理团队的交易行为也呈现出较低的平均可预测性。就基金规模和交易活动本身而言，我们发现：规模较大的基金、换手率较高的基金、投资者资金净流入较多的基金以及管理费较高的基金，其交易行为均表现出更大的变异性和更低的可预测性。</w:t>
      </w:r>
    </w:p>
    <w:p w14:paraId="71FA3A6E"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我们随后转向探讨标的证券本身的特征如何与基金经理交易行为的可预测性相关联。首先，证券的持仓规模排名与可预测性之间存在显著且规模较大的关联。具体而言，相对持仓规模较大的公司（如经理组合中排名前5的持仓）交易变动更为剧烈，相较于排名靠后的持仓，可预测性更低。在公司层面特征方面，价值型公司、自由现金流较高、派息比率较高以及资产周转率较低的公司，其交易行为均更易于预测。这与那些追求更稳定、更易预判的公司层面经营策略的企业相符。相反，成长型、高研发投入以及高盈利预期超预期的公司，其相关交易行为则更难以预测。</w:t>
      </w:r>
    </w:p>
    <w:p w14:paraId="27A0701E"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lastRenderedPageBreak/>
        <w:t>最后，我们考察了基金经理季度交易行为的可预测性高低对其业绩表现的潜在影响，发现了强烈且显著的关联证据：同类跑赢与交易可预测性几乎呈单调关系。交易最不可预测的经理显著跑赢同类，而交易最易预测的经理则显著跑输同类。这一业绩差距在交易后第一季度即已出现，并在后续四个季度持续积累，最终形成0.79%的显著累计业绩差距（t=3.05），在控制已知风险决定因素后结果依然稳健。</w:t>
      </w:r>
    </w:p>
    <w:p w14:paraId="50FA06F0"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这种超额收益集中于在基金内部及跨基金经理中最难预测的证券。在跨经理的汇总层面，基金经理行为最不可预测的股票，在下一季度内相对于最可预测的股票，在年化基础上实现了平均424个基点的收益差距（t=5.74）。而且，在所有五分组合中，收益随基金经理行为的可预测性单调递减。将这些收益按已知风险决定因素进行调整，几乎不影响差距的规模，由此得到的阿尔法基本维持相同量级与显著性。此外，这些收益在整个样本期内均保持规模可观且高度显著，近期（至今）的点估计甚至更大。</w:t>
      </w:r>
    </w:p>
    <w:p w14:paraId="22E90F70"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本文与若干新兴文献紧密相关。首先，本文为将人工智能与机器学习方法应用于金融核心问题的文献做出贡献。Cohen等人（2020年）利用自然语言处理量化公司文件的相似性，并证明这些度量与公司未来收益具有强烈关联。Gu等人（2020年）表明，机器学习方法通过灵活捕捉非线性关系和高维交互项，改善了风险溢价预测精度。相关研究将机器学习应用于提升收益预测和投资组合业绩（Freyberger等，2020；Kelly等，2019；Gu等，2021；Chen等，2024；Jensen等，2023；De Haan等，2025）。</w:t>
      </w:r>
    </w:p>
    <w:p w14:paraId="620204E4"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本文还与利用基金及证券特征预测基金业绩的研究密切相关（Kaniel等，2023；Wu等，2021；De Miguel等，2023）。与这些文献不同，我们着重预测基金交易方向，更重要的是评估AI代理能否系统性地模仿现实中资产管理人的行为。</w:t>
      </w:r>
    </w:p>
    <w:p w14:paraId="02828A6E"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最后，本文还为劳动经济学中探讨哪类任务最易受创新冲击以及劳动力相对价格与价值变化的文献做出贡献。Autor等人（2003年）的开创性工作表明，计算机化对常规任务具有替代效应，而对非常规分析性和互动性任务则具有互补效应。后续研究记录了技术对劳动力市场的影响，包括工资与就业两极化（Goos和Manning，2007；Autor和Dorn，2013；Michaels等，2014）、总体就业水平（Autor等，2015；Acemoglu和Restrepo，2020）以及企业对劳动技能的需求演变（Bartel等，2007）。近期研究聚焦于生成式AI的应用，揭示了这些工具如何在特定职业中重塑生产率和任务分配（Peng等，2023；Noy和Zhang，2023；Choi和Schwarcz，2024；Dell'Acqua等，2023；Walther和Dutordoir，2025）。Brynjolfsson等人（2025年）发现，生成式AI在提高整体生产率的同时，也缩小了工作者之间的绩效差距。本文将这一任务视角延伸至金融领域，聚焦金融主体，提供了关于哪类基金和证券特征最易于预测、因而最易被AI取代的实证证据。</w:t>
      </w:r>
    </w:p>
    <w:p w14:paraId="65054B24"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论文结构安排如下：第二节构建资产管理领域引入AI前后的理论框架；第三节介绍AI-ML模型及数据构建、变量与实证设计；第四节提供基金、经理和公司层面数据的描述性统计；第五节分析基金经理交易行为的主要可预测性结果及其时间动态与基金类别差异；第六节探讨基金、经理和公司层面特征对交易行为可预测性的影响；第七节检验可预测程度不同的经理的基金业绩；第八节为结论。</w:t>
      </w:r>
    </w:p>
    <w:p w14:paraId="1720923A" w14:textId="77777777" w:rsidR="00364589" w:rsidRPr="007F3344" w:rsidRDefault="00000000">
      <w:pPr>
        <w:pStyle w:val="21"/>
        <w:rPr>
          <w:rFonts w:ascii="宋体" w:eastAsia="宋体" w:hAnsi="宋体"/>
          <w:color w:val="auto"/>
          <w:lang w:eastAsia="zh-CN"/>
        </w:rPr>
      </w:pPr>
      <w:r w:rsidRPr="007F3344">
        <w:rPr>
          <w:rFonts w:ascii="宋体" w:eastAsia="宋体" w:hAnsi="宋体"/>
          <w:color w:val="auto"/>
          <w:sz w:val="28"/>
          <w:lang w:eastAsia="zh-CN"/>
        </w:rPr>
        <w:lastRenderedPageBreak/>
        <w:t>二、理论框架</w:t>
      </w:r>
    </w:p>
    <w:p w14:paraId="579685FF"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t>2.1 模型设定</w:t>
      </w:r>
    </w:p>
    <w:p w14:paraId="449F7A0D"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综合Spence（1981）和Autor等人（2003）的研究，我们将共同基金经理的任务划分为两类：常规任务R和非常规任务N。常规任务是指可由AI模型预测的任务，非常规任务是指AI模型无法预测的任务。</w:t>
      </w:r>
    </w:p>
    <w:p w14:paraId="351A2C93"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基金阿尔法由CES聚合器生成：</w:t>
      </w:r>
    </w:p>
    <w:p w14:paraId="482CD3CD" w14:textId="77777777" w:rsidR="00364589" w:rsidRPr="007F3344" w:rsidRDefault="00000000">
      <w:pPr>
        <w:spacing w:after="120"/>
        <w:rPr>
          <w:rFonts w:ascii="宋体" w:eastAsia="宋体" w:hAnsi="宋体"/>
        </w:rPr>
      </w:pPr>
      <w:r w:rsidRPr="007F3344">
        <w:rPr>
          <w:rFonts w:ascii="宋体" w:eastAsia="宋体" w:hAnsi="宋体"/>
          <w:lang w:eastAsia="zh-CN"/>
        </w:rPr>
        <w:t xml:space="preserve">    </w:t>
      </w:r>
      <w:r w:rsidRPr="007F3344">
        <w:rPr>
          <w:rFonts w:ascii="宋体" w:eastAsia="宋体" w:hAnsi="宋体"/>
        </w:rPr>
        <w:t>α = A[aR^ρ + (1-a)N^ρ]^(1/ρ)，a∈(0,1)，0&lt;ρ&lt;1    （1）</w:t>
      </w:r>
    </w:p>
    <w:p w14:paraId="7AC6357D"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其中a为常规任务的权重，</w:t>
      </w:r>
      <w:r w:rsidRPr="007F3344">
        <w:rPr>
          <w:rFonts w:ascii="宋体" w:eastAsia="宋体" w:hAnsi="宋体"/>
        </w:rPr>
        <w:t>ρ</w:t>
      </w:r>
      <w:r w:rsidRPr="007F3344">
        <w:rPr>
          <w:rFonts w:ascii="宋体" w:eastAsia="宋体" w:hAnsi="宋体"/>
          <w:lang w:eastAsia="zh-CN"/>
        </w:rPr>
        <w:t>决定替代弹性</w:t>
      </w:r>
      <w:r w:rsidRPr="007F3344">
        <w:rPr>
          <w:rFonts w:ascii="宋体" w:eastAsia="宋体" w:hAnsi="宋体"/>
        </w:rPr>
        <w:t>σ</w:t>
      </w:r>
      <w:r w:rsidRPr="007F3344">
        <w:rPr>
          <w:rFonts w:ascii="宋体" w:eastAsia="宋体" w:hAnsi="宋体"/>
          <w:lang w:eastAsia="zh-CN"/>
        </w:rPr>
        <w:t>=1/(1-</w:t>
      </w:r>
      <w:r w:rsidRPr="007F3344">
        <w:rPr>
          <w:rFonts w:ascii="宋体" w:eastAsia="宋体" w:hAnsi="宋体"/>
        </w:rPr>
        <w:t>ρ</w:t>
      </w:r>
      <w:r w:rsidRPr="007F3344">
        <w:rPr>
          <w:rFonts w:ascii="宋体" w:eastAsia="宋体" w:hAnsi="宋体"/>
          <w:lang w:eastAsia="zh-CN"/>
        </w:rPr>
        <w:t>)，A为全要素生产率。经理选择非常规努力e≥0，映射为非常规投入：</w:t>
      </w:r>
    </w:p>
    <w:p w14:paraId="20FEEA55"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 xml:space="preserve">    N = </w:t>
      </w:r>
      <w:r w:rsidRPr="007F3344">
        <w:rPr>
          <w:rFonts w:ascii="宋体" w:eastAsia="宋体" w:hAnsi="宋体"/>
        </w:rPr>
        <w:t>θ</w:t>
      </w:r>
      <w:r w:rsidRPr="007F3344">
        <w:rPr>
          <w:rFonts w:ascii="宋体" w:eastAsia="宋体" w:hAnsi="宋体"/>
          <w:lang w:eastAsia="zh-CN"/>
        </w:rPr>
        <w:t>_t^N · e    （2）</w:t>
      </w:r>
    </w:p>
    <w:p w14:paraId="6E708456"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其中t∈{L,H}表示低技能和高技能经理，</w:t>
      </w:r>
      <w:r w:rsidRPr="007F3344">
        <w:rPr>
          <w:rFonts w:ascii="宋体" w:eastAsia="宋体" w:hAnsi="宋体"/>
        </w:rPr>
        <w:t>θ</w:t>
      </w:r>
      <w:r w:rsidRPr="007F3344">
        <w:rPr>
          <w:rFonts w:ascii="宋体" w:eastAsia="宋体" w:hAnsi="宋体"/>
          <w:lang w:eastAsia="zh-CN"/>
        </w:rPr>
        <w:t>_t^N为类型依赖的非常规生产率。非常规努力的成本函数为：</w:t>
      </w:r>
    </w:p>
    <w:p w14:paraId="6D91BFB1" w14:textId="77777777" w:rsidR="00364589" w:rsidRPr="007F3344" w:rsidRDefault="00000000">
      <w:pPr>
        <w:spacing w:after="120"/>
        <w:rPr>
          <w:rFonts w:ascii="宋体" w:eastAsia="宋体" w:hAnsi="宋体"/>
        </w:rPr>
      </w:pPr>
      <w:r w:rsidRPr="007F3344">
        <w:rPr>
          <w:rFonts w:ascii="宋体" w:eastAsia="宋体" w:hAnsi="宋体"/>
          <w:lang w:eastAsia="zh-CN"/>
        </w:rPr>
        <w:t xml:space="preserve">    </w:t>
      </w:r>
      <w:r w:rsidRPr="007F3344">
        <w:rPr>
          <w:rFonts w:ascii="宋体" w:eastAsia="宋体" w:hAnsi="宋体"/>
        </w:rPr>
        <w:t>C_t(e) = e/z_t，z_H &gt; z_L    （3）</w:t>
      </w:r>
    </w:p>
    <w:p w14:paraId="0B73CB3C"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高类型经理可以更低成本产生非常规产出。常规任务可以规模化且成本较低，但存在总活动量约束的小幅凸性成本。市场是竞争性的，工资由投资者基于可观测信息对预期阿尔法的信念决定。</w:t>
      </w:r>
    </w:p>
    <w:p w14:paraId="74487FDB"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t>2.2 信息结构</w:t>
      </w:r>
    </w:p>
    <w:p w14:paraId="1C5DE434"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AI引入前：在基于AI的分解之前，投资者仅能观测到总交易活动T=R+N，无法区分常规任务和非常规任务。因此，薪酬基于条件于总活动的预期阿尔法：w(T)=E[</w:t>
      </w:r>
      <w:r w:rsidRPr="007F3344">
        <w:rPr>
          <w:rFonts w:ascii="宋体" w:eastAsia="宋体" w:hAnsi="宋体"/>
        </w:rPr>
        <w:t>α</w:t>
      </w:r>
      <w:r w:rsidRPr="007F3344">
        <w:rPr>
          <w:rFonts w:ascii="宋体" w:eastAsia="宋体" w:hAnsi="宋体"/>
          <w:lang w:eastAsia="zh-CN"/>
        </w:rPr>
        <w:t>|T]。由于常规任务和非常规任务以加法方式进入可观测信号，从信号传递角度看，两者是完全替代的。</w:t>
      </w:r>
    </w:p>
    <w:p w14:paraId="59086B3E"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AI引入后：在引入基于历史交易数据训练的AI模型后，常规交易变得对投资者可预测。设R</w:t>
      </w:r>
      <w:r w:rsidRPr="007F3344">
        <w:rPr>
          <w:rFonts w:ascii="MS Mincho" w:eastAsia="MS Mincho" w:hAnsi="MS Mincho" w:cs="MS Mincho" w:hint="eastAsia"/>
          <w:lang w:eastAsia="zh-CN"/>
        </w:rPr>
        <w:t>̂</w:t>
      </w:r>
      <w:r w:rsidRPr="007F3344">
        <w:rPr>
          <w:rFonts w:ascii="宋体" w:eastAsia="宋体" w:hAnsi="宋体"/>
          <w:lang w:eastAsia="zh-CN"/>
        </w:rPr>
        <w:t>=r</w:t>
      </w:r>
      <w:r w:rsidRPr="007F3344">
        <w:rPr>
          <w:rFonts w:ascii="MS Mincho" w:eastAsia="MS Mincho" w:hAnsi="MS Mincho" w:cs="MS Mincho" w:hint="eastAsia"/>
          <w:lang w:eastAsia="zh-CN"/>
        </w:rPr>
        <w:t>̂</w:t>
      </w:r>
      <w:r w:rsidRPr="007F3344">
        <w:rPr>
          <w:rFonts w:ascii="宋体" w:eastAsia="宋体" w:hAnsi="宋体"/>
          <w:lang w:eastAsia="zh-CN"/>
        </w:rPr>
        <w:t>(X_t-1)为基于历史信息预测的常规交易。投资者因此观测到残差Ñ=T-R</w:t>
      </w:r>
      <w:r w:rsidRPr="007F3344">
        <w:rPr>
          <w:rFonts w:ascii="MS Mincho" w:eastAsia="MS Mincho" w:hAnsi="MS Mincho" w:cs="MS Mincho" w:hint="eastAsia"/>
          <w:lang w:eastAsia="zh-CN"/>
        </w:rPr>
        <w:t>̂</w:t>
      </w:r>
      <w:r w:rsidRPr="007F3344">
        <w:rPr>
          <w:rFonts w:ascii="宋体" w:eastAsia="宋体" w:hAnsi="宋体"/>
          <w:lang w:eastAsia="zh-CN"/>
        </w:rPr>
        <w:t>=</w:t>
      </w:r>
      <w:r w:rsidRPr="007F3344">
        <w:rPr>
          <w:rFonts w:ascii="宋体" w:eastAsia="宋体" w:hAnsi="宋体"/>
        </w:rPr>
        <w:t>θ</w:t>
      </w:r>
      <w:r w:rsidRPr="007F3344">
        <w:rPr>
          <w:rFonts w:ascii="宋体" w:eastAsia="宋体" w:hAnsi="宋体"/>
          <w:lang w:eastAsia="zh-CN"/>
        </w:rPr>
        <w:t>_t^N·e，该残差分离出交易活动的非常规成分，常规任务不再影响投资者信念或薪酬。</w:t>
      </w:r>
    </w:p>
    <w:p w14:paraId="330706E3"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t>2.3 AI引入前后的均衡</w:t>
      </w:r>
    </w:p>
    <w:p w14:paraId="2F9FF261"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命题1（AI引入前的混同均衡）：在AI引入前的机制下，均衡呈现类型混同特征。高技能和低技能经理选择相同的总活动水平T*，主要通过常规任务实现，而非常规努力水平较低，无法区分类型。</w:t>
      </w:r>
    </w:p>
    <w:p w14:paraId="26224AC2"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命题2（AI引入后的分离均衡）：在基于AI的分解之后，均衡呈现分离特征，e*_H &gt; e*_L。高技能经理付出更多非常规努力，因为他们生产率更高且边际成本更低。低技能经理无法有利可图地模仿这一行为，非常规产出完全揭示了经理类型。</w:t>
      </w:r>
    </w:p>
    <w:p w14:paraId="0C9AADF3"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该模型具有以下几项重要含义：技能较高的经理付出更多非常规努力，使其交易行为更难以被AI模型预测，同时产生更高的阿尔法。AI通过剥夺常规活动的信号价值来强化技能甄别：在AI引入之前，低技能经理通过大量常规交易与高技能经理混同；而在AI引入之</w:t>
      </w:r>
      <w:r w:rsidRPr="007F3344">
        <w:rPr>
          <w:rFonts w:ascii="宋体" w:eastAsia="宋体" w:hAnsi="宋体"/>
          <w:lang w:eastAsia="zh-CN"/>
        </w:rPr>
        <w:lastRenderedPageBreak/>
        <w:t>后，薪酬取决于成本较高的非常规产出，从而实现类型分离。这一机制增加了绩效和薪酬的截面离散度。最终，AI促使管理努力从常规执行任务转向判断密集型、非常规活动，如信息解读、战略分析和复杂决策。</w:t>
      </w:r>
    </w:p>
    <w:p w14:paraId="251002F8" w14:textId="77777777" w:rsidR="00364589" w:rsidRPr="007F3344" w:rsidRDefault="00000000">
      <w:pPr>
        <w:pStyle w:val="21"/>
        <w:rPr>
          <w:rFonts w:ascii="宋体" w:eastAsia="宋体" w:hAnsi="宋体"/>
          <w:color w:val="auto"/>
          <w:lang w:eastAsia="zh-CN"/>
        </w:rPr>
      </w:pPr>
      <w:r w:rsidRPr="007F3344">
        <w:rPr>
          <w:rFonts w:ascii="宋体" w:eastAsia="宋体" w:hAnsi="宋体"/>
          <w:color w:val="auto"/>
          <w:sz w:val="28"/>
          <w:lang w:eastAsia="zh-CN"/>
        </w:rPr>
        <w:t>三、AI-ML模型与数据</w:t>
      </w:r>
    </w:p>
    <w:p w14:paraId="724EA6B4"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t>3.1 数据与样本构建</w:t>
      </w:r>
    </w:p>
    <w:p w14:paraId="4E5E3396"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本文分析综合了来自多个来源的基金层面和证券层面数据集。我们首先利用Morningstar Direct构建共同基金股票持仓面板，该数据库提供从SEC N-30D、N-CSR、N-Q、N-PORT申报文件及基金招募说明书收集的全面基金-证券持仓（份额）和市值数据。这些持仓数据以季度或半年度频率报告，具体取决于各基金的监管申报行为。我们将样本限定于主动管理型美国股票共同基金，排除指数基金、特定行业基金、平衡型基金及国际基金。样本期为1990年至2023年。</w:t>
      </w:r>
    </w:p>
    <w:p w14:paraId="0EEDE66D"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我们从Morningstar和CRSP共同基金数据库中收集基金特征数据。Morningstar数据包含基金成立日期、投资类别和经理信息等元数据。我们使用各基金最老份额类别的股份层面特征。由于Morningstar中部分基金特征仅有最新日期的数据，我们引入CRSP加以补充。CRSP为各份额类别提供每月总净资产（TNA）、基金收益率、费率、换手率、收益率及其他特征月度数据。我们通过两阶段程序合并CRSP和Morningstar数据集：首先基于股票代码匹配，然后对剩余未匹配情况基于CUSIP进行匹配。所有基金均纳入，不论其存续状态，各基金的活跃窗口以其在合并CRSP-Morningstar面板中首次和最后出现的时间为准。</w:t>
      </w:r>
    </w:p>
    <w:p w14:paraId="57AD8A69"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我们通过证券层面和宏观经济数据扩充基金持仓面板，以更全面地刻画投资组合特征。月度证券层面特征来自JKP全球因子数据库（Jensen等，2023），该数据库提供实证资产定价研究中广泛使用的丰富且标准化的截面预测变量集合。为捕捉基金经理面临的宏观经济环境，我们纳入来自美联储FRED数据库的一组总量变量，包括名义和实际短期利率、10年期国债收益率、收益率曲线斜率以及BAA-国债信用利差等宏观经济指标。</w:t>
      </w:r>
    </w:p>
    <w:p w14:paraId="37A3BB6E"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我们的最终数据集包含1,706只唯一共同基金，以及1,706只基金在样本期内的5,434,702个基金-证券-季度观测值。</w:t>
      </w:r>
    </w:p>
    <w:p w14:paraId="1F5A4A46"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t>3.2 特征与目标变量构建</w:t>
      </w:r>
    </w:p>
    <w:p w14:paraId="65E014B4"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预测任务定义在基金-证券-季度层面。对于每只基金i在t时刻的证券头寸，目标变量捕捉下一季度份额（sh）变化的方向。具体而言，我们计算份额相对变化，将其分为：-1（减持/卖出，当变化≤-0.01时）、0（无实质性变化，当|变化|&lt;0.01时）以及+1（增持/买入，当变化≥0.01时）。以零为中心的±1%区间计为"无变化"。这是一个基金-证券层面的三分类问题。</w:t>
      </w:r>
    </w:p>
    <w:p w14:paraId="60871CD9"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我们从合并数据集中构建丰富的特征集。在基金层面，纳入过去一季度和多季度收益、季度净现金流以及基金规模等滞后特征。在证券层面，纳入公司市值对数、账面市值比及过去收益动量等滞后公司特征，以及常见风险因子的暴露度。同伴效应特征通过计算基金</w:t>
      </w:r>
      <w:r w:rsidRPr="007F3344">
        <w:rPr>
          <w:rFonts w:ascii="宋体" w:eastAsia="宋体" w:hAnsi="宋体"/>
          <w:lang w:eastAsia="zh-CN"/>
        </w:rPr>
        <w:lastRenderedPageBreak/>
        <w:t>Morningstar类别内的活动比率加以捕捉。宏观经济背景通过收益率曲线水平与斜率以及信用条件的季度滞后度量加以纳入。</w:t>
      </w:r>
    </w:p>
    <w:p w14:paraId="3A6A9A68"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t>3.3 模型、实证设计与评估</w:t>
      </w:r>
    </w:p>
    <w:p w14:paraId="26B25F00"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本研究采用的机器学习模型是长短期记忆网络（LSTM），由Hochreiter和Schmidhuber（1997年）率先提出。LSTM网络是一类递归神经网络（RNN），专为捕捉序列数据中的长程依赖关系而设计。与标准RNN在建模长序列时面临梯度消失或爆炸问题不同，LSTM通过门控机制解决了这一困难。这一架构尤为适合本文的应用场景，因为基金交易决策可能呈现持续的规律性，有效预测需要模型保留并利用这些长程依赖关系。</w:t>
      </w:r>
    </w:p>
    <w:p w14:paraId="23F346F6"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我们基于滚动面板（由基金持仓构建）设计实证研究框架。对于每只合格基金，我们构建28个季度的重叠窗口。在每个窗口内，保留最多N只证券，N由该窗口内基金持仓的实际截面规模决定。在每个窗口中，我们生成八个连续季度的固定长度序列作为输入。每个28季度窗口按时间顺序分为训练集（前20个季度）和测试集（最后8个季度），不进行随机打乱，以保留数据的时间序列排序。</w:t>
      </w:r>
    </w:p>
    <w:p w14:paraId="46F61B8A"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我们在这些序列上估计单层LSTM网络。隐藏维度随实现截面规模缩放，以平衡模型灵活性与过拟合风险。为抑制过拟合，我们同时施加dropout和递归dropout，比率均为0.25。为对照模型性能，我们构建朴素基准——预测训练窗口内最高频类别，该基准可保守地反映可预测性的提升是否源于类别不平衡。</w:t>
      </w:r>
    </w:p>
    <w:p w14:paraId="6A8B649B" w14:textId="77777777" w:rsidR="00364589" w:rsidRPr="007F3344" w:rsidRDefault="00000000">
      <w:pPr>
        <w:pStyle w:val="21"/>
        <w:rPr>
          <w:rFonts w:ascii="宋体" w:eastAsia="宋体" w:hAnsi="宋体"/>
          <w:color w:val="auto"/>
          <w:lang w:eastAsia="zh-CN"/>
        </w:rPr>
      </w:pPr>
      <w:r w:rsidRPr="007F3344">
        <w:rPr>
          <w:rFonts w:ascii="宋体" w:eastAsia="宋体" w:hAnsi="宋体"/>
          <w:color w:val="auto"/>
          <w:sz w:val="28"/>
          <w:lang w:eastAsia="zh-CN"/>
        </w:rPr>
        <w:t>四、描述性统计</w:t>
      </w:r>
    </w:p>
    <w:p w14:paraId="009F8899"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如第三节所述，表I展示了基金层面的描述性统计。样本中经理的平均任期超过13年（经理任期均值），因为我们要求至少7年的历史来训练和测试经理行为。经理平均管理2.83只基金，跨越2个不同投资风格类别。</w:t>
      </w:r>
    </w:p>
    <w:p w14:paraId="0347F37C"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平均基金年龄约为14年，每只基金平均有3.6名经理。平均而言，基金在其类别内面临75只竞争基金，所属基金管理公司旗下平均有4.79只基金。</w:t>
      </w:r>
    </w:p>
    <w:p w14:paraId="7A547B5D"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表II展示了样本中基金经理交易行为的额外基金特征。样本中基金经理交易行为的平均朴素预测精度为0.52，即我们可以以52%的准确率在证券-季度层面预测（买入、卖出、持有）决策。相比之下，第三节所述的AI训练模型的平均预测精度达到71%，实现了36.5%（p&lt;0.0001）的显著经济和统计提升。基金平均规模约为7亿美元（最大值超过380亿美元），每季度平均资金净流入529万美元。此外，95%的基金每季度均对新投资开放。</w:t>
      </w:r>
    </w:p>
    <w:p w14:paraId="160DA7A4" w14:textId="77777777" w:rsidR="00364589" w:rsidRPr="007F3344" w:rsidRDefault="00000000">
      <w:pPr>
        <w:pStyle w:val="21"/>
        <w:rPr>
          <w:rFonts w:ascii="宋体" w:eastAsia="宋体" w:hAnsi="宋体"/>
          <w:color w:val="auto"/>
          <w:lang w:eastAsia="zh-CN"/>
        </w:rPr>
      </w:pPr>
      <w:r w:rsidRPr="007F3344">
        <w:rPr>
          <w:rFonts w:ascii="宋体" w:eastAsia="宋体" w:hAnsi="宋体"/>
          <w:color w:val="auto"/>
          <w:sz w:val="28"/>
          <w:lang w:eastAsia="zh-CN"/>
        </w:rPr>
        <w:t>五、主要结果</w:t>
      </w:r>
    </w:p>
    <w:p w14:paraId="24E50BAE"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t>5.1 全样本结果</w:t>
      </w:r>
    </w:p>
    <w:p w14:paraId="01FDE888"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本研究的核心目标是探究基金经理行为中可根据其过去行为及对市场状况和公司特征变化的反应被预测的比例。利用现代AI-ML技术工具，从这些行为中提取系统性和重复性成分变得日益可行。</w:t>
      </w:r>
    </w:p>
    <w:p w14:paraId="04CE667A"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lastRenderedPageBreak/>
        <w:t>图3对此进行了直观展示。其中，红色阴影分布采用最大频率估计量（亦称多数类或零规则分类器）——该估计量以经理在训练期内最频繁的行为（卖出、持有或买入）作为朴素估计，预测其未来所有交易。该方法得到的估计精度分布较宽，均值精度约为0.52（即52%的交易可被正确预测）。相比之下，应用我们从经理过去行为中学习的简洁AI模型，平均预测准确率跃升至71%，实现了36.5%的显著提升（p&lt;0.0001）。此外，如图3所示，精度分布整体收窄并向右移动，意味着更大比例的基金经理样本可以被更准确地预测，预测精度低于50%的比例也大幅下降——在朴素方法下，44.38%的经理低于50%的阈值，而在我们的AI模型下，仅有11.11%低于该阈值。</w:t>
      </w:r>
    </w:p>
    <w:p w14:paraId="7D3E0B38"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t>5.2 精度得分的截面与时间序列动态</w:t>
      </w:r>
    </w:p>
    <w:p w14:paraId="50415D51"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图4展示了样本期内预测精度的时间序列变化。从A面板来看，AI模型预测精度随时间推移保持相当稳定，均值约为71%，且在样本末期呈现出轻微的上升趋势，指向当前。量化工具和因子投资策略的日益普及或许进一步提升了这些行为的可预测性（通过对这些因子的因子载荷），从而增大了潜在预测精度。B面板则展示了朴素预测模型的对应时间序列——精度同样随时间保持稳定，均值约为52%，且无向样本末期上升的趋势。</w:t>
      </w:r>
    </w:p>
    <w:p w14:paraId="76A5D266"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图5绘制了不同Morningstar基金风格类别下的预测精度分布，所有九个风格组别中，AI模型的预测精度均显著高于朴素预测，分布形状相似，但分布的质心已明显右移。大盘股和中盘股类别的精度普遍高于小盘股，这在成长型、价值型和混合型基金中均成立。最高的单一预测精度出现在中盘混合型基金类别，AI模型的平均预测精度达到75%。</w:t>
      </w:r>
    </w:p>
    <w:p w14:paraId="52859B6C" w14:textId="77777777" w:rsidR="00364589" w:rsidRPr="007F3344" w:rsidRDefault="00000000">
      <w:pPr>
        <w:pStyle w:val="21"/>
        <w:rPr>
          <w:rFonts w:ascii="宋体" w:eastAsia="宋体" w:hAnsi="宋体"/>
          <w:color w:val="auto"/>
          <w:lang w:eastAsia="zh-CN"/>
        </w:rPr>
      </w:pPr>
      <w:r w:rsidRPr="007F3344">
        <w:rPr>
          <w:rFonts w:ascii="宋体" w:eastAsia="宋体" w:hAnsi="宋体"/>
          <w:color w:val="auto"/>
          <w:sz w:val="28"/>
          <w:lang w:eastAsia="zh-CN"/>
        </w:rPr>
        <w:t>六、基金与证券层面精度得分的动态</w:t>
      </w:r>
    </w:p>
    <w:p w14:paraId="6AA86E8D"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t>6.1 基金与经理层面</w:t>
      </w:r>
    </w:p>
    <w:p w14:paraId="5AA5FBC6"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表IV对经理特征与基金层面投资行为预测精度之间的关联进行了考察。各规格下的一贯发现是：管理任期越长、同时管理基金数量越多，与交易行为可预测性显著正相关；而经理持股比例则与可预测性显著负相关，持股比例越高，交易行为越难以预测。</w:t>
      </w:r>
    </w:p>
    <w:p w14:paraId="2CB8D1FE"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从经理持股来看，系数为负且高度显著，表明经理以美元形式持有更大个人份额的基金，其交易行为更难以预测。一种解读是，当经理持有大量份额时，他们可能具有更强的激励一致性，从而主动做出投资决策以优化投资组合选择和交易动态。从经理任期来看，无论是最长任期（以最资深经理的季度数衡量）还是经理平均任期，均与可预测性呈显著正相关。这意味着更有经验的经理，无论从个体还是集体角度衡量，其交易行为更易于预测。合理的解释是，任期较长的经理会逐渐形成稳定的决策模式和投资哲学，使其交易更易于预判。</w:t>
      </w:r>
    </w:p>
    <w:p w14:paraId="495CC8CD"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经理管理基金数量和经理管理策略数量的结果进一步凸显了管理广度的潜在重要性：同时监管更多基金或采用多种投资风格的经理，其交易行为显著更易于预测。管理多只基金或策略（受时间约束）可能需要一定程度的标准化以及对共同投资流程或模型的依赖，从而在决策中形成可被模型捕捉的规律性。</w:t>
      </w:r>
    </w:p>
    <w:p w14:paraId="07903DE9"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lastRenderedPageBreak/>
        <w:t>6.2 证券层面</w:t>
      </w:r>
    </w:p>
    <w:p w14:paraId="43A3DA87"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表VII探讨了在基金-季度-证券持仓层面的预测精度。所有规格均包含季度-年度固定效应和公司固定效应，标准误按公司和季度双向聚类，对截面相关和时间相关均具有稳健性。</w:t>
      </w:r>
    </w:p>
    <w:p w14:paraId="00034071"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持仓排名（从最大持仓1到最小持仓100）与预测精度呈强正相关，系数为0.0020，高度显著，表明在基金中占较小相对头寸的证券更易于预测。这与我们的直觉一致：由于这些证券对基金层面收益的贡献较小，经理可能不会为这些持仓制定复杂多变的调整规则，从而使其行为更具可预测性。公司规模（以市值衡量）系数为负且显著，表明大型公司在被纳入基金投资组合后，其证券交易行为略难以预测，与这些证券往往是基金中较大持仓的事实相一致。</w:t>
      </w:r>
    </w:p>
    <w:p w14:paraId="17CBE8E6"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表VIII进一步探讨了多项公司层面基本面特征：杠杆率与预测精度呈强正相关；资产周转率系数为负且显著；价值型公司（第7列）、高自由现金流公司（第6列）和高净股权派息公司（第8列），基金经理交易行为的可预测性显著更高；而存在盈利意外的公司（第9列），由于市场参与者难以预判未来现金流和盈利实现，可预测性较低。</w:t>
      </w:r>
    </w:p>
    <w:p w14:paraId="04B27BBA" w14:textId="77777777" w:rsidR="00364589" w:rsidRPr="007F3344" w:rsidRDefault="00000000">
      <w:pPr>
        <w:pStyle w:val="21"/>
        <w:rPr>
          <w:rFonts w:ascii="宋体" w:eastAsia="宋体" w:hAnsi="宋体"/>
          <w:color w:val="auto"/>
          <w:lang w:eastAsia="zh-CN"/>
        </w:rPr>
      </w:pPr>
      <w:r w:rsidRPr="007F3344">
        <w:rPr>
          <w:rFonts w:ascii="宋体" w:eastAsia="宋体" w:hAnsi="宋体"/>
          <w:color w:val="auto"/>
          <w:sz w:val="28"/>
          <w:lang w:eastAsia="zh-CN"/>
        </w:rPr>
        <w:t>七、基金收益可预测性的含义</w:t>
      </w:r>
    </w:p>
    <w:p w14:paraId="4E414A66"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表X展示了结果，其中Q1为预测精度最低的经理，Q5为交易最易预测的经理。该表报告了一至四个季度视角的基准调整超额收益（相对于同一Morningstar类别的基金）。</w:t>
      </w:r>
    </w:p>
    <w:p w14:paraId="39D0199D"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交易行为最难以预测的经理（Q1）在所有时间窗口均持续产生显著正的超额收益：一季度窗口为0.14%（t=2.05），在四季度窗口累积至0.36%（t=2.88）。这表明，交易行为最不可预测的基金跑赢其类别同伴，且这一效应不会反转，反而在更长时间窗口持续强化。</w:t>
      </w:r>
    </w:p>
    <w:p w14:paraId="7F736310"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与此形成鲜明对比的是，Q5基金经理——交易最易预测的一组——持续跑输同类。其累积超额收益短期内略为负值（一季度为-0.09%，t=1.52），并在更长时间窗口内变得越来越负且统计显著（两季度-0.22%，三季度-0.31%，四季度-0.42%，t=2.36）。</w:t>
      </w:r>
    </w:p>
    <w:p w14:paraId="08AC6483"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预测精度似乎是贯穿整个基金经理群体的相关属性。从表X来看，在各个四季度窗口，收益几乎对预测精度单调递减。Q1-Q5差值在每个窗口均显著且随时间增加：一季度0.23%（t=2.13），四季度0.79%（t=3.05）。</w:t>
      </w:r>
    </w:p>
    <w:p w14:paraId="5898A744"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表XI报告了按预测精度排序的五分位组合的累计四季度超额收益和阿尔法，并采用多种因子模型进行检验。与表X的超额收益分析一致，交易可预测性与风险调整后业绩呈强负相关。最低精度五分组（Q1）在所有规格下均产生显著阿尔法：Fama-French三因子模型下0.37%，四因子模型下0.31%，五因子模型下0.37%，均在传统显著性水平上统计显著。相反，最高精度五分组（Q5）持续跑输，阿尔法从-0.41%到-0.48%不等，在1%水平上显著。Q1-Q5差值在各因子模型中为0.78%至0.82%（所有t统计量均超过2.5），表明不可预测经理的优异表现并非对系统性风险敞口的补偿，而是在控制标准资产定价因子后仍持续存在的卓越选股或择时能力的体现。</w:t>
      </w:r>
    </w:p>
    <w:p w14:paraId="7355C5F3"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lastRenderedPageBreak/>
        <w:t>7.1 正确与错误预测头寸——投资组合层面</w:t>
      </w:r>
    </w:p>
    <w:p w14:paraId="3C97EAD9"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表XII显示，错误预测头寸显著跑赢正确预测头寸：错误预测组合（较难预测的持仓）的平均年化收益率为7.98%，正确预测组合（较易预测的持仓）为7.07%，差值为91个基点，t统计量为12.41，在1%水平上高度统计显著。</w:t>
      </w:r>
    </w:p>
    <w:p w14:paraId="2B194C24"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t>7.2 正确与错误预测头寸——证券层面</w:t>
      </w:r>
    </w:p>
    <w:p w14:paraId="048ADB98"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表XIII在略有不同的规格下探讨了这一问题，检验跨所有经理的信号能否汇总为对收益实现具有含义的证券-时间层面度量。具体而言，每个季度将股票按所有持有该股票的基金经理的平均预测精度排名，分为五个等权投资组合：Q1捕捉基金经理行为平均最不可预测的股票，Q5包含平均最可预测的股票。</w:t>
      </w:r>
    </w:p>
    <w:p w14:paraId="5E1719E1"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结果表明，基金经理行为最不可预测的股票（Q1）在下一季度内年化超额收益比最可预测股票（Q5）高424个基点（t=5.74）。而且，在所有五分位投资组合中，收益随可预测性单调递减，从第一分位到第五分位逐步下降。Fama-French五因子年化阿尔法为386个基点（t=4.96），结果对所有规格均稳健。</w:t>
      </w:r>
    </w:p>
    <w:p w14:paraId="3748A767" w14:textId="77777777" w:rsidR="00364589" w:rsidRPr="007F3344" w:rsidRDefault="00000000">
      <w:pPr>
        <w:pStyle w:val="31"/>
        <w:rPr>
          <w:rFonts w:ascii="宋体" w:eastAsia="宋体" w:hAnsi="宋体"/>
          <w:color w:val="auto"/>
          <w:lang w:eastAsia="zh-CN"/>
        </w:rPr>
      </w:pPr>
      <w:r w:rsidRPr="007F3344">
        <w:rPr>
          <w:rFonts w:ascii="宋体" w:eastAsia="宋体" w:hAnsi="宋体"/>
          <w:color w:val="auto"/>
          <w:sz w:val="24"/>
          <w:lang w:eastAsia="zh-CN"/>
        </w:rPr>
        <w:t>7.3 附加Active Share控制的Fama-MacBeth回归框架</w:t>
      </w:r>
    </w:p>
    <w:p w14:paraId="794AEC03"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表XIV报告了截面回归结果，因变量为从第0季度到第4季度的累计超额收益。即便加入主动份额（Active Share）作为控制变量，预测精度的系数在所有规格下仍保持经济和统计显著。在模型（1）中，预测精度系数为-0.8554，在5%水平统计显著。加入Active Share作为控制变量后，预测精度的系数略有增大（-1.0074，t=-2.38，p&lt;0.05），而Active Share本身以正系数（0.0041，t=5.13，p&lt;0.01）显著进入模型。这表明，交易行为本身的可预测性是超额收益的独特且稳健的预测因子，与Active Share水平正交。</w:t>
      </w:r>
    </w:p>
    <w:p w14:paraId="4A4D27E0" w14:textId="77777777" w:rsidR="00364589" w:rsidRPr="007F3344" w:rsidRDefault="00000000">
      <w:pPr>
        <w:pStyle w:val="21"/>
        <w:rPr>
          <w:rFonts w:ascii="宋体" w:eastAsia="宋体" w:hAnsi="宋体"/>
          <w:color w:val="auto"/>
          <w:lang w:eastAsia="zh-CN"/>
        </w:rPr>
      </w:pPr>
      <w:r w:rsidRPr="007F3344">
        <w:rPr>
          <w:rFonts w:ascii="宋体" w:eastAsia="宋体" w:hAnsi="宋体"/>
          <w:color w:val="auto"/>
          <w:sz w:val="28"/>
          <w:lang w:eastAsia="zh-CN"/>
        </w:rPr>
        <w:t>八、结论</w:t>
      </w:r>
    </w:p>
    <w:p w14:paraId="0CFF8EBA"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本文构建了一项新度量和基准，用于评估经理绩效——即简单衡量哪些行为可以（不能）轻易被预测和复制。我们使用简洁的AI模型学习并复制经理的交易行为。综合利用经理过去行为的简单度量以及基金、经理和公司层面特征，我们训练模型预测经理未来的交易行为。平均而言，我们的模型能够预测71%的主动股票型基金经理的交易（买入、持有和卖出）。这一可预测性在整个样本期内及不同基金管理风格间均保持相当稳定。此外，行为的可预测性与未来业绩密切相关：行为最易被预测的经理显著跑输同类，而最难被预测的经理则表现出强劲的未来超额收益。这种超额收益集中于最难以预测的证券，无论是在单个基金经理内部还是跨经理均是如此。</w:t>
      </w:r>
    </w:p>
    <w:p w14:paraId="43131A96"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t>从更宏观的视角来看，这些结果具有广泛影响。理论上，对代理人的补偿不应与可低成本复制的行为或人力资本挂钩。因此，均衡结果——如工资水平、招聘实践和任期——可能受到实质性影响。然而，金融主体在这一动态博弈中也有其角色和最优响应策略。例如，面对更强大的检测和复制工具，主体可能采取措施混淆和改变其行为，以减弱这些工具提取可预测行为的能力。在均衡状态下，新的劳动工资与任期合约体系及其动态演化，必须将这些日益成熟的工具及其影响纳入考量。</w:t>
      </w:r>
    </w:p>
    <w:p w14:paraId="4EEFBBFE" w14:textId="77777777" w:rsidR="00364589" w:rsidRPr="007F3344" w:rsidRDefault="00000000">
      <w:pPr>
        <w:spacing w:after="120"/>
        <w:rPr>
          <w:rFonts w:ascii="宋体" w:eastAsia="宋体" w:hAnsi="宋体"/>
          <w:lang w:eastAsia="zh-CN"/>
        </w:rPr>
      </w:pPr>
      <w:r w:rsidRPr="007F3344">
        <w:rPr>
          <w:rFonts w:ascii="宋体" w:eastAsia="宋体" w:hAnsi="宋体"/>
          <w:lang w:eastAsia="zh-CN"/>
        </w:rPr>
        <w:lastRenderedPageBreak/>
        <w:t>最后，尽管本文聚焦于主动共同基金经理这一经济主体，未来研究应探讨类似含义在更广泛主体中的适用性。这些主体既包括卖方分析师等金融领域的主体，也涵盖首席执行官等公司层面的决策者——他们综合运用组织内外所持有的公开信息与私有信息。</w:t>
      </w:r>
    </w:p>
    <w:p w14:paraId="5E0BCE65" w14:textId="77777777" w:rsidR="00364589" w:rsidRPr="007F3344" w:rsidRDefault="00000000">
      <w:pPr>
        <w:pStyle w:val="21"/>
        <w:rPr>
          <w:rFonts w:ascii="宋体" w:eastAsia="宋体" w:hAnsi="宋体"/>
          <w:color w:val="auto"/>
        </w:rPr>
      </w:pPr>
      <w:r w:rsidRPr="007F3344">
        <w:rPr>
          <w:rFonts w:ascii="宋体" w:eastAsia="宋体" w:hAnsi="宋体"/>
          <w:color w:val="auto"/>
          <w:sz w:val="28"/>
        </w:rPr>
        <w:t>参考文献</w:t>
      </w:r>
    </w:p>
    <w:p w14:paraId="05F9F1B4" w14:textId="77777777" w:rsidR="00364589" w:rsidRPr="007F3344" w:rsidRDefault="00000000">
      <w:pPr>
        <w:pStyle w:val="a0"/>
        <w:rPr>
          <w:rFonts w:ascii="宋体" w:eastAsia="宋体" w:hAnsi="宋体"/>
          <w:lang w:eastAsia="zh-CN"/>
        </w:rPr>
      </w:pPr>
      <w:r w:rsidRPr="007F3344">
        <w:rPr>
          <w:rFonts w:ascii="宋体" w:eastAsia="宋体" w:hAnsi="宋体"/>
          <w:sz w:val="20"/>
          <w:lang w:eastAsia="zh-CN"/>
        </w:rPr>
        <w:t>Acemoglu, D. 和 P. Restrepo (2020). 机器人与就业：来自美国劳动力市场的证据. 《政治经济学杂志》128(6), 2188-2244.</w:t>
      </w:r>
    </w:p>
    <w:p w14:paraId="60BA4747" w14:textId="77777777" w:rsidR="00364589" w:rsidRPr="007F3344" w:rsidRDefault="00000000">
      <w:pPr>
        <w:pStyle w:val="a0"/>
        <w:rPr>
          <w:rFonts w:ascii="宋体" w:eastAsia="宋体" w:hAnsi="宋体"/>
          <w:lang w:eastAsia="zh-CN"/>
        </w:rPr>
      </w:pPr>
      <w:r w:rsidRPr="007F3344">
        <w:rPr>
          <w:rFonts w:ascii="宋体" w:eastAsia="宋体" w:hAnsi="宋体"/>
          <w:sz w:val="20"/>
          <w:lang w:eastAsia="zh-CN"/>
        </w:rPr>
        <w:t>Autor, D.H. 和 D. Dorn (2013). 低技能服务业的增长与美国劳动力市场的两极化. 《美国经济评论》103(5), 1553-1597.</w:t>
      </w:r>
    </w:p>
    <w:p w14:paraId="654D542B" w14:textId="77777777" w:rsidR="00364589" w:rsidRPr="007F3344" w:rsidRDefault="00000000">
      <w:pPr>
        <w:pStyle w:val="a0"/>
        <w:rPr>
          <w:rFonts w:ascii="宋体" w:eastAsia="宋体" w:hAnsi="宋体"/>
        </w:rPr>
      </w:pPr>
      <w:r w:rsidRPr="007F3344">
        <w:rPr>
          <w:rFonts w:ascii="宋体" w:eastAsia="宋体" w:hAnsi="宋体"/>
          <w:sz w:val="20"/>
        </w:rPr>
        <w:t>Berk, J. B. 和 J. H. Van Binsbergen (2015). 共同基金行业的技能衡量. 《金融经济学杂志》118(1), 1-20.</w:t>
      </w:r>
    </w:p>
    <w:p w14:paraId="62A2EC9B" w14:textId="77777777" w:rsidR="00364589" w:rsidRPr="007F3344" w:rsidRDefault="00000000">
      <w:pPr>
        <w:pStyle w:val="a0"/>
        <w:rPr>
          <w:rFonts w:ascii="宋体" w:eastAsia="宋体" w:hAnsi="宋体"/>
        </w:rPr>
      </w:pPr>
      <w:r w:rsidRPr="007F3344">
        <w:rPr>
          <w:rFonts w:ascii="宋体" w:eastAsia="宋体" w:hAnsi="宋体"/>
          <w:sz w:val="20"/>
        </w:rPr>
        <w:t>Brynjolfsson, E., D. Li 和 L. Raymond (2025). 生成式AI在工作中的应用. 《季度经济学杂志》140(2), 889-942.</w:t>
      </w:r>
    </w:p>
    <w:p w14:paraId="1F5BE13C" w14:textId="77777777" w:rsidR="00364589" w:rsidRPr="007F3344" w:rsidRDefault="00000000">
      <w:pPr>
        <w:pStyle w:val="a0"/>
        <w:rPr>
          <w:rFonts w:ascii="宋体" w:eastAsia="宋体" w:hAnsi="宋体"/>
          <w:lang w:eastAsia="zh-CN"/>
        </w:rPr>
      </w:pPr>
      <w:r w:rsidRPr="007F3344">
        <w:rPr>
          <w:rFonts w:ascii="宋体" w:eastAsia="宋体" w:hAnsi="宋体"/>
          <w:sz w:val="20"/>
          <w:lang w:eastAsia="zh-CN"/>
        </w:rPr>
        <w:t>Carhart, M.M. (1997). 论共同基金业绩的持续性. 《金融杂志》52(1), 57-82.</w:t>
      </w:r>
    </w:p>
    <w:p w14:paraId="22DC75FE" w14:textId="77777777" w:rsidR="00364589" w:rsidRPr="007F3344" w:rsidRDefault="00000000">
      <w:pPr>
        <w:pStyle w:val="a0"/>
        <w:rPr>
          <w:rFonts w:ascii="宋体" w:eastAsia="宋体" w:hAnsi="宋体"/>
        </w:rPr>
      </w:pPr>
      <w:r w:rsidRPr="007F3344">
        <w:rPr>
          <w:rFonts w:ascii="宋体" w:eastAsia="宋体" w:hAnsi="宋体"/>
          <w:sz w:val="20"/>
        </w:rPr>
        <w:t>Chen, L., M. Pelger 和 J. Zhu (2024). 资产定价中的深度学习. 《管理科学》70(2), 714-750.</w:t>
      </w:r>
    </w:p>
    <w:p w14:paraId="7EA757C7" w14:textId="77777777" w:rsidR="00364589" w:rsidRPr="007F3344" w:rsidRDefault="00000000">
      <w:pPr>
        <w:pStyle w:val="a0"/>
        <w:rPr>
          <w:rFonts w:ascii="宋体" w:eastAsia="宋体" w:hAnsi="宋体"/>
        </w:rPr>
      </w:pPr>
      <w:r w:rsidRPr="007F3344">
        <w:rPr>
          <w:rFonts w:ascii="宋体" w:eastAsia="宋体" w:hAnsi="宋体"/>
          <w:sz w:val="20"/>
        </w:rPr>
        <w:t>Cohen, L., C. Malloy 和 Q. Nguyen (2020). 惰性价格. 《金融杂志》75(3), 1371-1415.</w:t>
      </w:r>
    </w:p>
    <w:p w14:paraId="74DF6A92" w14:textId="77777777" w:rsidR="00364589" w:rsidRPr="007F3344" w:rsidRDefault="00000000">
      <w:pPr>
        <w:pStyle w:val="a0"/>
        <w:rPr>
          <w:rFonts w:ascii="宋体" w:eastAsia="宋体" w:hAnsi="宋体"/>
        </w:rPr>
      </w:pPr>
      <w:r w:rsidRPr="007F3344">
        <w:rPr>
          <w:rFonts w:ascii="宋体" w:eastAsia="宋体" w:hAnsi="宋体"/>
          <w:sz w:val="20"/>
        </w:rPr>
        <w:t>Cremers, K.M. 和 A. Petajisto (2009). 你的基金经理有多主动？一个预测业绩的新度量. 《金融研究评论》22(9), 3329-3365.</w:t>
      </w:r>
    </w:p>
    <w:p w14:paraId="3A0857DA" w14:textId="77777777" w:rsidR="00364589" w:rsidRPr="007F3344" w:rsidRDefault="00000000">
      <w:pPr>
        <w:pStyle w:val="a0"/>
        <w:rPr>
          <w:rFonts w:ascii="宋体" w:eastAsia="宋体" w:hAnsi="宋体"/>
        </w:rPr>
      </w:pPr>
      <w:r w:rsidRPr="007F3344">
        <w:rPr>
          <w:rFonts w:ascii="宋体" w:eastAsia="宋体" w:hAnsi="宋体"/>
          <w:sz w:val="20"/>
          <w:lang w:eastAsia="zh-CN"/>
        </w:rPr>
        <w:t xml:space="preserve">Gu, S., B. Kelly 和 D. Xiu (2020). 通过机器学习进行实证资产定价. </w:t>
      </w:r>
      <w:r w:rsidRPr="007F3344">
        <w:rPr>
          <w:rFonts w:ascii="宋体" w:eastAsia="宋体" w:hAnsi="宋体"/>
          <w:sz w:val="20"/>
        </w:rPr>
        <w:t>《金融研究评论》33(5), 2223-2273.</w:t>
      </w:r>
    </w:p>
    <w:p w14:paraId="6D1F26ED" w14:textId="77777777" w:rsidR="00364589" w:rsidRPr="007F3344" w:rsidRDefault="00000000">
      <w:pPr>
        <w:pStyle w:val="a0"/>
        <w:rPr>
          <w:rFonts w:ascii="宋体" w:eastAsia="宋体" w:hAnsi="宋体"/>
        </w:rPr>
      </w:pPr>
      <w:r w:rsidRPr="007F3344">
        <w:rPr>
          <w:rFonts w:ascii="宋体" w:eastAsia="宋体" w:hAnsi="宋体"/>
          <w:sz w:val="20"/>
        </w:rPr>
        <w:t>Hochreiter, S. 和 J. Schmidhuber (1997). 长短期记忆. 《神经计算》9(8), 1735-1780.</w:t>
      </w:r>
    </w:p>
    <w:p w14:paraId="5F253F0B" w14:textId="77777777" w:rsidR="00364589" w:rsidRPr="007F3344" w:rsidRDefault="00000000">
      <w:pPr>
        <w:pStyle w:val="a0"/>
        <w:rPr>
          <w:rFonts w:ascii="宋体" w:eastAsia="宋体" w:hAnsi="宋体"/>
          <w:lang w:eastAsia="zh-CN"/>
        </w:rPr>
      </w:pPr>
      <w:r w:rsidRPr="007F3344">
        <w:rPr>
          <w:rFonts w:ascii="宋体" w:eastAsia="宋体" w:hAnsi="宋体"/>
          <w:sz w:val="20"/>
          <w:lang w:eastAsia="zh-CN"/>
        </w:rPr>
        <w:t>Jensen, M. C. (1968). 1945-1964年间共同基金的业绩. 《金融杂志》23(2), 389-416.</w:t>
      </w:r>
    </w:p>
    <w:p w14:paraId="32F06708" w14:textId="77777777" w:rsidR="00364589" w:rsidRPr="007F3344" w:rsidRDefault="00000000">
      <w:pPr>
        <w:pStyle w:val="a0"/>
        <w:rPr>
          <w:rFonts w:ascii="宋体" w:eastAsia="宋体" w:hAnsi="宋体"/>
        </w:rPr>
      </w:pPr>
      <w:r w:rsidRPr="007F3344">
        <w:rPr>
          <w:rFonts w:ascii="宋体" w:eastAsia="宋体" w:hAnsi="宋体"/>
          <w:sz w:val="20"/>
        </w:rPr>
        <w:t>Jensen, T.I., B. Kelly 和 L.H. Pedersen (2023). 金融领域是否存在复现危机？ 《金融杂志》78(5), 2465-2518.</w:t>
      </w:r>
    </w:p>
    <w:p w14:paraId="4BAD762C" w14:textId="77777777" w:rsidR="00364589" w:rsidRPr="007F3344" w:rsidRDefault="00000000">
      <w:pPr>
        <w:pStyle w:val="a0"/>
        <w:rPr>
          <w:rFonts w:ascii="宋体" w:eastAsia="宋体" w:hAnsi="宋体"/>
        </w:rPr>
      </w:pPr>
      <w:r w:rsidRPr="007F3344">
        <w:rPr>
          <w:rFonts w:ascii="宋体" w:eastAsia="宋体" w:hAnsi="宋体"/>
          <w:sz w:val="20"/>
        </w:rPr>
        <w:t>Kaniel, R., Z. Lin, M. Pelger 和 S. Van Nieuwerburgh (2023). 用机器学习衡量共同基金经理的技能. 《金融经济学杂志》150(1), 94-138.</w:t>
      </w:r>
    </w:p>
    <w:p w14:paraId="589B4EC6" w14:textId="77777777" w:rsidR="00364589" w:rsidRPr="007F3344" w:rsidRDefault="00000000">
      <w:pPr>
        <w:pStyle w:val="a0"/>
        <w:rPr>
          <w:rFonts w:ascii="宋体" w:eastAsia="宋体" w:hAnsi="宋体"/>
        </w:rPr>
      </w:pPr>
      <w:r w:rsidRPr="007F3344">
        <w:rPr>
          <w:rFonts w:ascii="宋体" w:eastAsia="宋体" w:hAnsi="宋体"/>
          <w:sz w:val="20"/>
        </w:rPr>
        <w:t>Kelly, B.T., S. Pruitt 和 Y. Su (2019). 特征即协方差：风险与收益的统一模型. 《金融经济学杂志》134(3), 501-524.</w:t>
      </w:r>
    </w:p>
    <w:p w14:paraId="5929E522" w14:textId="77777777" w:rsidR="00364589" w:rsidRPr="007F3344" w:rsidRDefault="00000000">
      <w:pPr>
        <w:pStyle w:val="a0"/>
        <w:rPr>
          <w:rFonts w:ascii="宋体" w:eastAsia="宋体" w:hAnsi="宋体"/>
        </w:rPr>
      </w:pPr>
      <w:r w:rsidRPr="007F3344">
        <w:rPr>
          <w:rFonts w:ascii="宋体" w:eastAsia="宋体" w:hAnsi="宋体"/>
          <w:sz w:val="20"/>
        </w:rPr>
        <w:t>Malkiel, B. G. (1995). 1971至1991年股票型共同基金的投资回报. 《金融杂志》50(2), 549-572.</w:t>
      </w:r>
    </w:p>
    <w:p w14:paraId="7AA5680B" w14:textId="77777777" w:rsidR="007F3344" w:rsidRPr="007F3344" w:rsidRDefault="007F3344" w:rsidP="007F3344">
      <w:pPr>
        <w:pStyle w:val="a0"/>
        <w:numPr>
          <w:ilvl w:val="0"/>
          <w:numId w:val="0"/>
        </w:numPr>
        <w:ind w:left="360" w:hanging="360"/>
        <w:rPr>
          <w:rFonts w:ascii="宋体" w:eastAsia="宋体" w:hAnsi="宋体"/>
          <w:sz w:val="20"/>
          <w:lang w:eastAsia="zh-CN"/>
        </w:rPr>
      </w:pPr>
    </w:p>
    <w:p w14:paraId="1E74E37B" w14:textId="77777777" w:rsidR="007F3344" w:rsidRPr="007F3344" w:rsidRDefault="007F3344" w:rsidP="007F3344">
      <w:pPr>
        <w:pStyle w:val="a0"/>
        <w:numPr>
          <w:ilvl w:val="0"/>
          <w:numId w:val="0"/>
        </w:numPr>
        <w:ind w:left="360" w:hanging="360"/>
        <w:rPr>
          <w:rFonts w:ascii="宋体" w:eastAsia="宋体" w:hAnsi="宋体"/>
          <w:sz w:val="20"/>
          <w:lang w:eastAsia="zh-CN"/>
        </w:rPr>
      </w:pPr>
    </w:p>
    <w:p w14:paraId="60711F67" w14:textId="2D07E15F" w:rsidR="007F3344" w:rsidRDefault="007F3344">
      <w:pPr>
        <w:rPr>
          <w:rFonts w:ascii="宋体" w:eastAsia="宋体" w:hAnsi="宋体" w:hint="eastAsia"/>
          <w:sz w:val="20"/>
          <w:lang w:eastAsia="zh-CN"/>
        </w:rPr>
      </w:pPr>
      <w:r>
        <w:rPr>
          <w:rFonts w:ascii="宋体" w:eastAsia="宋体" w:hAnsi="宋体" w:hint="eastAsia"/>
          <w:sz w:val="20"/>
          <w:lang w:eastAsia="zh-CN"/>
        </w:rPr>
        <w:br w:type="page"/>
      </w:r>
    </w:p>
    <w:p w14:paraId="067A0DEF" w14:textId="006220F5" w:rsidR="007F3344" w:rsidRPr="007F3344" w:rsidRDefault="007F3344" w:rsidP="007F3344">
      <w:pPr>
        <w:pStyle w:val="1"/>
        <w:rPr>
          <w:rFonts w:ascii="宋体" w:eastAsia="宋体" w:hAnsi="宋体" w:hint="eastAsia"/>
          <w:color w:val="auto"/>
          <w:lang w:eastAsia="zh-CN"/>
        </w:rPr>
      </w:pPr>
      <w:r w:rsidRPr="007F3344">
        <w:rPr>
          <w:rFonts w:ascii="宋体" w:eastAsia="宋体" w:hAnsi="宋体" w:hint="eastAsia"/>
          <w:color w:val="auto"/>
          <w:lang w:eastAsia="zh-CN"/>
        </w:rPr>
        <w:lastRenderedPageBreak/>
        <w:t>文献主要</w:t>
      </w:r>
      <w:r w:rsidRPr="007F3344">
        <w:rPr>
          <w:rFonts w:ascii="宋体" w:eastAsia="宋体" w:hAnsi="宋体" w:cs="微软雅黑" w:hint="eastAsia"/>
          <w:color w:val="auto"/>
          <w:lang w:eastAsia="zh-CN"/>
        </w:rPr>
        <w:t>观</w:t>
      </w:r>
      <w:r w:rsidRPr="007F3344">
        <w:rPr>
          <w:rFonts w:ascii="宋体" w:eastAsia="宋体" w:hAnsi="宋体" w:cs="MS Gothic" w:hint="eastAsia"/>
          <w:color w:val="auto"/>
          <w:lang w:eastAsia="zh-CN"/>
        </w:rPr>
        <w:t>点</w:t>
      </w:r>
    </w:p>
    <w:p w14:paraId="53AC7D11" w14:textId="6F8B4D17" w:rsidR="007F3344" w:rsidRPr="007F3344" w:rsidRDefault="007F3344" w:rsidP="007F3344">
      <w:pPr>
        <w:rPr>
          <w:rFonts w:ascii="宋体" w:eastAsia="宋体" w:hAnsi="宋体"/>
        </w:rPr>
      </w:pPr>
      <w:r w:rsidRPr="007F3344">
        <w:rPr>
          <w:rFonts w:ascii="宋体" w:eastAsia="宋体" w:hAnsi="宋体" w:hint="eastAsia"/>
        </w:rPr>
        <w:t>《</w:t>
      </w:r>
      <w:r w:rsidRPr="007F3344">
        <w:rPr>
          <w:rFonts w:ascii="宋体" w:eastAsia="宋体" w:hAnsi="宋体"/>
        </w:rPr>
        <w:t>Mimicking Finance</w:t>
      </w:r>
      <w:r w:rsidRPr="007F3344">
        <w:rPr>
          <w:rFonts w:ascii="宋体" w:eastAsia="宋体" w:hAnsi="宋体" w:hint="eastAsia"/>
        </w:rPr>
        <w:t>》是</w:t>
      </w:r>
      <w:r w:rsidRPr="007F3344">
        <w:rPr>
          <w:rFonts w:ascii="宋体" w:eastAsia="宋体" w:hAnsi="宋体"/>
        </w:rPr>
        <w:t>Lauren Cohen</w:t>
      </w:r>
      <w:r w:rsidRPr="007F3344">
        <w:rPr>
          <w:rFonts w:ascii="宋体" w:eastAsia="宋体" w:hAnsi="宋体" w:hint="eastAsia"/>
        </w:rPr>
        <w:t>、</w:t>
      </w:r>
      <w:r w:rsidRPr="007F3344">
        <w:rPr>
          <w:rFonts w:ascii="宋体" w:eastAsia="宋体" w:hAnsi="宋体"/>
        </w:rPr>
        <w:t>Yiwen Lu</w:t>
      </w:r>
      <w:r w:rsidRPr="007F3344">
        <w:rPr>
          <w:rFonts w:ascii="宋体" w:eastAsia="宋体" w:hAnsi="宋体" w:hint="eastAsia"/>
        </w:rPr>
        <w:t>、</w:t>
      </w:r>
      <w:r w:rsidRPr="007F3344">
        <w:rPr>
          <w:rFonts w:ascii="宋体" w:eastAsia="宋体" w:hAnsi="宋体"/>
        </w:rPr>
        <w:t>Quoc H. Nguyen</w:t>
      </w:r>
      <w:r w:rsidRPr="007F3344">
        <w:rPr>
          <w:rFonts w:ascii="宋体" w:eastAsia="宋体" w:hAnsi="宋体" w:hint="eastAsia"/>
        </w:rPr>
        <w:t>于</w:t>
      </w:r>
      <w:r w:rsidRPr="007F3344">
        <w:rPr>
          <w:rFonts w:ascii="宋体" w:eastAsia="宋体" w:hAnsi="宋体"/>
        </w:rPr>
        <w:t>2026</w:t>
      </w:r>
      <w:r w:rsidRPr="007F3344">
        <w:rPr>
          <w:rFonts w:ascii="宋体" w:eastAsia="宋体" w:hAnsi="宋体" w:hint="eastAsia"/>
        </w:rPr>
        <w:t>年</w:t>
      </w:r>
      <w:r w:rsidRPr="007F3344">
        <w:rPr>
          <w:rFonts w:ascii="宋体" w:eastAsia="宋体" w:hAnsi="宋体"/>
        </w:rPr>
        <w:t>2</w:t>
      </w:r>
      <w:r w:rsidRPr="007F3344">
        <w:rPr>
          <w:rFonts w:ascii="宋体" w:eastAsia="宋体" w:hAnsi="宋体" w:hint="eastAsia"/>
        </w:rPr>
        <w:t>月</w:t>
      </w:r>
      <w:r w:rsidRPr="007F3344">
        <w:rPr>
          <w:rFonts w:ascii="宋体" w:eastAsia="宋体" w:hAnsi="宋体" w:cs="微软雅黑" w:hint="eastAsia"/>
        </w:rPr>
        <w:t>发</w:t>
      </w:r>
      <w:r w:rsidRPr="007F3344">
        <w:rPr>
          <w:rFonts w:ascii="宋体" w:eastAsia="宋体" w:hAnsi="宋体" w:cs="MS Mincho" w:hint="eastAsia"/>
        </w:rPr>
        <w:t>表的</w:t>
      </w:r>
      <w:r w:rsidRPr="007F3344">
        <w:rPr>
          <w:rFonts w:ascii="宋体" w:eastAsia="宋体" w:hAnsi="宋体"/>
        </w:rPr>
        <w:t>NBER</w:t>
      </w:r>
      <w:r w:rsidRPr="007F3344">
        <w:rPr>
          <w:rFonts w:ascii="宋体" w:eastAsia="宋体" w:hAnsi="宋体" w:hint="eastAsia"/>
        </w:rPr>
        <w:t>工作</w:t>
      </w:r>
      <w:r w:rsidRPr="007F3344">
        <w:rPr>
          <w:rFonts w:ascii="宋体" w:eastAsia="宋体" w:hAnsi="宋体" w:cs="微软雅黑" w:hint="eastAsia"/>
        </w:rPr>
        <w:t>论</w:t>
      </w:r>
      <w:r w:rsidRPr="007F3344">
        <w:rPr>
          <w:rFonts w:ascii="宋体" w:eastAsia="宋体" w:hAnsi="宋体" w:cs="MS Mincho" w:hint="eastAsia"/>
        </w:rPr>
        <w:t>文（</w:t>
      </w:r>
      <w:r w:rsidRPr="007F3344">
        <w:rPr>
          <w:rFonts w:ascii="宋体" w:eastAsia="宋体" w:hAnsi="宋体"/>
        </w:rPr>
        <w:t>Working Paper No. 34849</w:t>
      </w:r>
      <w:r w:rsidRPr="007F3344">
        <w:rPr>
          <w:rFonts w:ascii="宋体" w:eastAsia="宋体" w:hAnsi="宋体" w:hint="eastAsia"/>
        </w:rPr>
        <w:t>），核心研究聚焦于人工智能与机器学</w:t>
      </w:r>
      <w:r w:rsidRPr="007F3344">
        <w:rPr>
          <w:rFonts w:ascii="宋体" w:eastAsia="宋体" w:hAnsi="宋体" w:cs="微软雅黑" w:hint="eastAsia"/>
        </w:rPr>
        <w:t>习</w:t>
      </w:r>
      <w:r w:rsidRPr="007F3344">
        <w:rPr>
          <w:rFonts w:ascii="宋体" w:eastAsia="宋体" w:hAnsi="宋体" w:cs="MS Mincho" w:hint="eastAsia"/>
        </w:rPr>
        <w:t>技</w:t>
      </w:r>
      <w:r w:rsidRPr="007F3344">
        <w:rPr>
          <w:rFonts w:ascii="宋体" w:eastAsia="宋体" w:hAnsi="宋体" w:cs="微软雅黑" w:hint="eastAsia"/>
        </w:rPr>
        <w:t>术</w:t>
      </w:r>
      <w:r w:rsidRPr="007F3344">
        <w:rPr>
          <w:rFonts w:ascii="宋体" w:eastAsia="宋体" w:hAnsi="宋体" w:cs="MS Mincho" w:hint="eastAsia"/>
        </w:rPr>
        <w:t>在金融</w:t>
      </w:r>
      <w:r w:rsidRPr="007F3344">
        <w:rPr>
          <w:rFonts w:ascii="宋体" w:eastAsia="宋体" w:hAnsi="宋体" w:cs="微软雅黑" w:hint="eastAsia"/>
        </w:rPr>
        <w:t>领</w:t>
      </w:r>
      <w:r w:rsidRPr="007F3344">
        <w:rPr>
          <w:rFonts w:ascii="宋体" w:eastAsia="宋体" w:hAnsi="宋体" w:cs="MS Mincho" w:hint="eastAsia"/>
        </w:rPr>
        <w:t>域的</w:t>
      </w:r>
      <w:r w:rsidRPr="007F3344">
        <w:rPr>
          <w:rFonts w:ascii="宋体" w:eastAsia="宋体" w:hAnsi="宋体" w:cs="微软雅黑" w:hint="eastAsia"/>
        </w:rPr>
        <w:t>应</w:t>
      </w:r>
      <w:r w:rsidRPr="007F3344">
        <w:rPr>
          <w:rFonts w:ascii="宋体" w:eastAsia="宋体" w:hAnsi="宋体" w:cs="MS Mincho" w:hint="eastAsia"/>
        </w:rPr>
        <w:t>用，重点挖掘</w:t>
      </w:r>
      <w:r w:rsidRPr="007F3344">
        <w:rPr>
          <w:rFonts w:ascii="宋体" w:eastAsia="宋体" w:hAnsi="宋体" w:cs="微软雅黑" w:hint="eastAsia"/>
        </w:rPr>
        <w:t>经济</w:t>
      </w:r>
      <w:r w:rsidRPr="007F3344">
        <w:rPr>
          <w:rFonts w:ascii="宋体" w:eastAsia="宋体" w:hAnsi="宋体" w:cs="MS Mincho" w:hint="eastAsia"/>
        </w:rPr>
        <w:t>主体行</w:t>
      </w:r>
      <w:r w:rsidRPr="007F3344">
        <w:rPr>
          <w:rFonts w:ascii="宋体" w:eastAsia="宋体" w:hAnsi="宋体" w:cs="微软雅黑" w:hint="eastAsia"/>
        </w:rPr>
        <w:t>为</w:t>
      </w:r>
      <w:r w:rsidRPr="007F3344">
        <w:rPr>
          <w:rFonts w:ascii="宋体" w:eastAsia="宋体" w:hAnsi="宋体" w:cs="MS Mincho" w:hint="eastAsia"/>
        </w:rPr>
        <w:t>中的可</w:t>
      </w:r>
      <w:r w:rsidRPr="007F3344">
        <w:rPr>
          <w:rFonts w:ascii="宋体" w:eastAsia="宋体" w:hAnsi="宋体" w:cs="微软雅黑" w:hint="eastAsia"/>
        </w:rPr>
        <w:t>预测</w:t>
      </w:r>
      <w:r w:rsidRPr="007F3344">
        <w:rPr>
          <w:rFonts w:ascii="宋体" w:eastAsia="宋体" w:hAnsi="宋体" w:cs="MS Mincho" w:hint="eastAsia"/>
        </w:rPr>
        <w:t>性，构建了“模仿金融”的研究框架，其主要</w:t>
      </w:r>
      <w:r w:rsidRPr="007F3344">
        <w:rPr>
          <w:rFonts w:ascii="宋体" w:eastAsia="宋体" w:hAnsi="宋体" w:cs="微软雅黑" w:hint="eastAsia"/>
        </w:rPr>
        <w:t>观</w:t>
      </w:r>
      <w:r w:rsidRPr="007F3344">
        <w:rPr>
          <w:rFonts w:ascii="宋体" w:eastAsia="宋体" w:hAnsi="宋体" w:cs="MS Mincho" w:hint="eastAsia"/>
        </w:rPr>
        <w:t>点</w:t>
      </w:r>
      <w:r w:rsidRPr="007F3344">
        <w:rPr>
          <w:rFonts w:ascii="宋体" w:eastAsia="宋体" w:hAnsi="宋体" w:cs="微软雅黑" w:hint="eastAsia"/>
        </w:rPr>
        <w:t>围绕</w:t>
      </w:r>
      <w:r w:rsidRPr="007F3344">
        <w:rPr>
          <w:rFonts w:ascii="宋体" w:eastAsia="宋体" w:hAnsi="宋体" w:cs="MS Mincho" w:hint="eastAsia"/>
        </w:rPr>
        <w:t>技</w:t>
      </w:r>
      <w:r w:rsidRPr="007F3344">
        <w:rPr>
          <w:rFonts w:ascii="宋体" w:eastAsia="宋体" w:hAnsi="宋体" w:cs="微软雅黑" w:hint="eastAsia"/>
        </w:rPr>
        <w:t>术应</w:t>
      </w:r>
      <w:r w:rsidRPr="007F3344">
        <w:rPr>
          <w:rFonts w:ascii="宋体" w:eastAsia="宋体" w:hAnsi="宋体" w:cs="MS Mincho" w:hint="eastAsia"/>
        </w:rPr>
        <w:t>用、行</w:t>
      </w:r>
      <w:r w:rsidRPr="007F3344">
        <w:rPr>
          <w:rFonts w:ascii="宋体" w:eastAsia="宋体" w:hAnsi="宋体" w:cs="微软雅黑" w:hint="eastAsia"/>
        </w:rPr>
        <w:t>为预测</w:t>
      </w:r>
      <w:r w:rsidRPr="007F3344">
        <w:rPr>
          <w:rFonts w:ascii="宋体" w:eastAsia="宋体" w:hAnsi="宋体" w:cs="MS Mincho" w:hint="eastAsia"/>
        </w:rPr>
        <w:t>、影响因素及</w:t>
      </w:r>
      <w:r w:rsidRPr="007F3344">
        <w:rPr>
          <w:rFonts w:ascii="宋体" w:eastAsia="宋体" w:hAnsi="宋体" w:cs="微软雅黑" w:hint="eastAsia"/>
        </w:rPr>
        <w:t>绩</w:t>
      </w:r>
      <w:r w:rsidRPr="007F3344">
        <w:rPr>
          <w:rFonts w:ascii="宋体" w:eastAsia="宋体" w:hAnsi="宋体" w:cs="MS Mincho" w:hint="eastAsia"/>
        </w:rPr>
        <w:t>效关</w:t>
      </w:r>
      <w:r w:rsidRPr="007F3344">
        <w:rPr>
          <w:rFonts w:ascii="宋体" w:eastAsia="宋体" w:hAnsi="宋体" w:cs="微软雅黑" w:hint="eastAsia"/>
        </w:rPr>
        <w:t>联</w:t>
      </w:r>
      <w:r w:rsidRPr="007F3344">
        <w:rPr>
          <w:rFonts w:ascii="宋体" w:eastAsia="宋体" w:hAnsi="宋体" w:cs="MS Mincho" w:hint="eastAsia"/>
        </w:rPr>
        <w:t>四大</w:t>
      </w:r>
      <w:r w:rsidRPr="007F3344">
        <w:rPr>
          <w:rFonts w:ascii="宋体" w:eastAsia="宋体" w:hAnsi="宋体" w:cs="微软雅黑" w:hint="eastAsia"/>
        </w:rPr>
        <w:t>维</w:t>
      </w:r>
      <w:r w:rsidRPr="007F3344">
        <w:rPr>
          <w:rFonts w:ascii="宋体" w:eastAsia="宋体" w:hAnsi="宋体" w:cs="MS Mincho" w:hint="eastAsia"/>
        </w:rPr>
        <w:t>度展开</w:t>
      </w:r>
      <w:r w:rsidRPr="007F3344">
        <w:rPr>
          <w:rFonts w:ascii="宋体" w:eastAsia="宋体" w:hAnsi="宋体" w:cs="MS Mincho" w:hint="eastAsia"/>
          <w:lang w:eastAsia="zh-CN"/>
        </w:rPr>
        <w:t>：</w:t>
      </w:r>
    </w:p>
    <w:p w14:paraId="1B46E75E" w14:textId="77777777" w:rsidR="007F3344" w:rsidRPr="007F3344" w:rsidRDefault="007F3344" w:rsidP="007F3344">
      <w:pPr>
        <w:rPr>
          <w:rFonts w:ascii="宋体" w:eastAsia="宋体" w:hAnsi="宋体"/>
          <w:lang w:eastAsia="zh-CN"/>
        </w:rPr>
      </w:pPr>
      <w:r w:rsidRPr="007F3344">
        <w:rPr>
          <w:rFonts w:ascii="宋体" w:eastAsia="宋体" w:hAnsi="宋体" w:hint="eastAsia"/>
          <w:lang w:eastAsia="zh-CN"/>
        </w:rPr>
        <w:t>一、核心研究基</w:t>
      </w:r>
      <w:r w:rsidRPr="007F3344">
        <w:rPr>
          <w:rFonts w:ascii="宋体" w:eastAsia="宋体" w:hAnsi="宋体" w:cs="微软雅黑" w:hint="eastAsia"/>
          <w:lang w:eastAsia="zh-CN"/>
        </w:rPr>
        <w:t>础</w:t>
      </w:r>
      <w:r w:rsidRPr="007F3344">
        <w:rPr>
          <w:rFonts w:ascii="宋体" w:eastAsia="宋体" w:hAnsi="宋体" w:cs="MS Mincho" w:hint="eastAsia"/>
          <w:lang w:eastAsia="zh-CN"/>
        </w:rPr>
        <w:t>：</w:t>
      </w:r>
      <w:r w:rsidRPr="007F3344">
        <w:rPr>
          <w:rFonts w:ascii="宋体" w:eastAsia="宋体" w:hAnsi="宋体"/>
          <w:lang w:eastAsia="zh-CN"/>
        </w:rPr>
        <w:t>AI</w:t>
      </w:r>
      <w:r w:rsidRPr="007F3344">
        <w:rPr>
          <w:rFonts w:ascii="宋体" w:eastAsia="宋体" w:hAnsi="宋体" w:hint="eastAsia"/>
          <w:lang w:eastAsia="zh-CN"/>
        </w:rPr>
        <w:t>与机器学</w:t>
      </w:r>
      <w:r w:rsidRPr="007F3344">
        <w:rPr>
          <w:rFonts w:ascii="宋体" w:eastAsia="宋体" w:hAnsi="宋体" w:cs="微软雅黑" w:hint="eastAsia"/>
          <w:lang w:eastAsia="zh-CN"/>
        </w:rPr>
        <w:t>习</w:t>
      </w:r>
      <w:r w:rsidRPr="007F3344">
        <w:rPr>
          <w:rFonts w:ascii="宋体" w:eastAsia="宋体" w:hAnsi="宋体" w:cs="MS Mincho" w:hint="eastAsia"/>
          <w:lang w:eastAsia="zh-CN"/>
        </w:rPr>
        <w:t>可提取</w:t>
      </w:r>
      <w:r w:rsidRPr="007F3344">
        <w:rPr>
          <w:rFonts w:ascii="宋体" w:eastAsia="宋体" w:hAnsi="宋体" w:cs="微软雅黑" w:hint="eastAsia"/>
          <w:lang w:eastAsia="zh-CN"/>
        </w:rPr>
        <w:t>经济</w:t>
      </w:r>
      <w:r w:rsidRPr="007F3344">
        <w:rPr>
          <w:rFonts w:ascii="宋体" w:eastAsia="宋体" w:hAnsi="宋体" w:cs="MS Mincho" w:hint="eastAsia"/>
          <w:lang w:eastAsia="zh-CN"/>
        </w:rPr>
        <w:t>主体行</w:t>
      </w:r>
      <w:r w:rsidRPr="007F3344">
        <w:rPr>
          <w:rFonts w:ascii="宋体" w:eastAsia="宋体" w:hAnsi="宋体" w:cs="微软雅黑" w:hint="eastAsia"/>
          <w:lang w:eastAsia="zh-CN"/>
        </w:rPr>
        <w:t>为</w:t>
      </w:r>
      <w:r w:rsidRPr="007F3344">
        <w:rPr>
          <w:rFonts w:ascii="宋体" w:eastAsia="宋体" w:hAnsi="宋体" w:cs="MS Mincho" w:hint="eastAsia"/>
          <w:lang w:eastAsia="zh-CN"/>
        </w:rPr>
        <w:t>的可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w:t>
      </w:r>
    </w:p>
    <w:p w14:paraId="0A26D419" w14:textId="77777777" w:rsidR="007F3344" w:rsidRPr="007F3344" w:rsidRDefault="007F3344" w:rsidP="007F3344">
      <w:pPr>
        <w:ind w:firstLineChars="200" w:firstLine="440"/>
        <w:rPr>
          <w:rFonts w:ascii="宋体" w:eastAsia="宋体" w:hAnsi="宋体"/>
          <w:lang w:eastAsia="zh-CN"/>
        </w:rPr>
      </w:pPr>
      <w:r w:rsidRPr="007F3344">
        <w:rPr>
          <w:rFonts w:ascii="宋体" w:eastAsia="宋体" w:hAnsi="宋体" w:cs="微软雅黑" w:hint="eastAsia"/>
          <w:lang w:eastAsia="zh-CN"/>
        </w:rPr>
        <w:t>论</w:t>
      </w:r>
      <w:r w:rsidRPr="007F3344">
        <w:rPr>
          <w:rFonts w:ascii="宋体" w:eastAsia="宋体" w:hAnsi="宋体" w:cs="MS Mincho" w:hint="eastAsia"/>
          <w:lang w:eastAsia="zh-CN"/>
        </w:rPr>
        <w:t>文的核心前提的是，利用人工智能与机器学</w:t>
      </w:r>
      <w:r w:rsidRPr="007F3344">
        <w:rPr>
          <w:rFonts w:ascii="宋体" w:eastAsia="宋体" w:hAnsi="宋体" w:cs="微软雅黑" w:hint="eastAsia"/>
          <w:lang w:eastAsia="zh-CN"/>
        </w:rPr>
        <w:t>习领</w:t>
      </w:r>
      <w:r w:rsidRPr="007F3344">
        <w:rPr>
          <w:rFonts w:ascii="宋体" w:eastAsia="宋体" w:hAnsi="宋体" w:cs="MS Mincho" w:hint="eastAsia"/>
          <w:lang w:eastAsia="zh-CN"/>
        </w:rPr>
        <w:t>域的前沿技</w:t>
      </w:r>
      <w:r w:rsidRPr="007F3344">
        <w:rPr>
          <w:rFonts w:ascii="宋体" w:eastAsia="宋体" w:hAnsi="宋体" w:cs="微软雅黑" w:hint="eastAsia"/>
          <w:lang w:eastAsia="zh-CN"/>
        </w:rPr>
        <w:t>术</w:t>
      </w:r>
      <w:r w:rsidRPr="007F3344">
        <w:rPr>
          <w:rFonts w:ascii="宋体" w:eastAsia="宋体" w:hAnsi="宋体" w:cs="MS Mincho" w:hint="eastAsia"/>
          <w:lang w:eastAsia="zh-CN"/>
        </w:rPr>
        <w:t>，能</w:t>
      </w:r>
      <w:r w:rsidRPr="007F3344">
        <w:rPr>
          <w:rFonts w:ascii="宋体" w:eastAsia="宋体" w:hAnsi="宋体" w:cs="微软雅黑" w:hint="eastAsia"/>
          <w:lang w:eastAsia="zh-CN"/>
        </w:rPr>
        <w:t>够</w:t>
      </w:r>
      <w:r w:rsidRPr="007F3344">
        <w:rPr>
          <w:rFonts w:ascii="宋体" w:eastAsia="宋体" w:hAnsi="宋体" w:cs="MS Mincho" w:hint="eastAsia"/>
          <w:lang w:eastAsia="zh-CN"/>
        </w:rPr>
        <w:t>提取并分</w:t>
      </w:r>
      <w:r w:rsidRPr="007F3344">
        <w:rPr>
          <w:rFonts w:ascii="宋体" w:eastAsia="宋体" w:hAnsi="宋体" w:cs="微软雅黑" w:hint="eastAsia"/>
          <w:lang w:eastAsia="zh-CN"/>
        </w:rPr>
        <w:t>类</w:t>
      </w:r>
      <w:r w:rsidRPr="007F3344">
        <w:rPr>
          <w:rFonts w:ascii="宋体" w:eastAsia="宋体" w:hAnsi="宋体" w:cs="MS Mincho" w:hint="eastAsia"/>
          <w:lang w:eastAsia="zh-CN"/>
        </w:rPr>
        <w:t>关</w:t>
      </w:r>
      <w:r w:rsidRPr="007F3344">
        <w:rPr>
          <w:rFonts w:ascii="宋体" w:eastAsia="宋体" w:hAnsi="宋体" w:cs="微软雅黑" w:hint="eastAsia"/>
          <w:lang w:eastAsia="zh-CN"/>
        </w:rPr>
        <w:t>键经济</w:t>
      </w:r>
      <w:r w:rsidRPr="007F3344">
        <w:rPr>
          <w:rFonts w:ascii="宋体" w:eastAsia="宋体" w:hAnsi="宋体" w:cs="MS Mincho" w:hint="eastAsia"/>
          <w:lang w:eastAsia="zh-CN"/>
        </w:rPr>
        <w:t>主体行</w:t>
      </w:r>
      <w:r w:rsidRPr="007F3344">
        <w:rPr>
          <w:rFonts w:ascii="宋体" w:eastAsia="宋体" w:hAnsi="宋体" w:cs="微软雅黑" w:hint="eastAsia"/>
          <w:lang w:eastAsia="zh-CN"/>
        </w:rPr>
        <w:t>为</w:t>
      </w:r>
      <w:r w:rsidRPr="007F3344">
        <w:rPr>
          <w:rFonts w:ascii="宋体" w:eastAsia="宋体" w:hAnsi="宋体" w:cs="MS Mincho" w:hint="eastAsia"/>
          <w:lang w:eastAsia="zh-CN"/>
        </w:rPr>
        <w:t>中可从</w:t>
      </w:r>
      <w:r w:rsidRPr="007F3344">
        <w:rPr>
          <w:rFonts w:ascii="宋体" w:eastAsia="宋体" w:hAnsi="宋体" w:cs="微软雅黑" w:hint="eastAsia"/>
          <w:lang w:eastAsia="zh-CN"/>
        </w:rPr>
        <w:t>过</w:t>
      </w:r>
      <w:r w:rsidRPr="007F3344">
        <w:rPr>
          <w:rFonts w:ascii="宋体" w:eastAsia="宋体" w:hAnsi="宋体" w:cs="MS Mincho" w:hint="eastAsia"/>
          <w:lang w:eastAsia="zh-CN"/>
        </w:rPr>
        <w:t>往行</w:t>
      </w:r>
      <w:r w:rsidRPr="007F3344">
        <w:rPr>
          <w:rFonts w:ascii="宋体" w:eastAsia="宋体" w:hAnsi="宋体" w:cs="微软雅黑" w:hint="eastAsia"/>
          <w:lang w:eastAsia="zh-CN"/>
        </w:rPr>
        <w:t>为</w:t>
      </w:r>
      <w:r w:rsidRPr="007F3344">
        <w:rPr>
          <w:rFonts w:ascii="宋体" w:eastAsia="宋体" w:hAnsi="宋体" w:cs="MS Mincho" w:hint="eastAsia"/>
          <w:lang w:eastAsia="zh-CN"/>
        </w:rPr>
        <w:t>中</w:t>
      </w:r>
      <w:r w:rsidRPr="007F3344">
        <w:rPr>
          <w:rFonts w:ascii="宋体" w:eastAsia="宋体" w:hAnsi="宋体" w:cs="微软雅黑" w:hint="eastAsia"/>
          <w:lang w:eastAsia="zh-CN"/>
        </w:rPr>
        <w:t>预测</w:t>
      </w:r>
      <w:r w:rsidRPr="007F3344">
        <w:rPr>
          <w:rFonts w:ascii="宋体" w:eastAsia="宋体" w:hAnsi="宋体" w:cs="MS Mincho" w:hint="eastAsia"/>
          <w:lang w:eastAsia="zh-CN"/>
        </w:rPr>
        <w:t>的部分。即便</w:t>
      </w:r>
      <w:r w:rsidRPr="007F3344">
        <w:rPr>
          <w:rFonts w:ascii="宋体" w:eastAsia="宋体" w:hAnsi="宋体" w:cs="微软雅黑" w:hint="eastAsia"/>
          <w:lang w:eastAsia="zh-CN"/>
        </w:rPr>
        <w:t>这</w:t>
      </w:r>
      <w:r w:rsidRPr="007F3344">
        <w:rPr>
          <w:rFonts w:ascii="宋体" w:eastAsia="宋体" w:hAnsi="宋体" w:cs="MS Mincho" w:hint="eastAsia"/>
          <w:lang w:eastAsia="zh-CN"/>
        </w:rPr>
        <w:t>些</w:t>
      </w:r>
      <w:r w:rsidRPr="007F3344">
        <w:rPr>
          <w:rFonts w:ascii="宋体" w:eastAsia="宋体" w:hAnsi="宋体" w:cs="微软雅黑" w:hint="eastAsia"/>
          <w:lang w:eastAsia="zh-CN"/>
        </w:rPr>
        <w:t>经济</w:t>
      </w:r>
      <w:r w:rsidRPr="007F3344">
        <w:rPr>
          <w:rFonts w:ascii="宋体" w:eastAsia="宋体" w:hAnsi="宋体" w:cs="MS Mincho" w:hint="eastAsia"/>
          <w:lang w:eastAsia="zh-CN"/>
        </w:rPr>
        <w:t>主体自身可能将其决策</w:t>
      </w:r>
      <w:r w:rsidRPr="007F3344">
        <w:rPr>
          <w:rFonts w:ascii="宋体" w:eastAsia="宋体" w:hAnsi="宋体" w:cs="微软雅黑" w:hint="eastAsia"/>
          <w:lang w:eastAsia="zh-CN"/>
        </w:rPr>
        <w:t>视为</w:t>
      </w:r>
      <w:r w:rsidRPr="007F3344">
        <w:rPr>
          <w:rFonts w:ascii="宋体" w:eastAsia="宋体" w:hAnsi="宋体" w:cs="MS Mincho" w:hint="eastAsia"/>
          <w:lang w:eastAsia="zh-CN"/>
        </w:rPr>
        <w:t>新</w:t>
      </w:r>
      <w:r w:rsidRPr="007F3344">
        <w:rPr>
          <w:rFonts w:ascii="宋体" w:eastAsia="宋体" w:hAnsi="宋体" w:cs="微软雅黑" w:hint="eastAsia"/>
          <w:lang w:eastAsia="zh-CN"/>
        </w:rPr>
        <w:t>颖</w:t>
      </w:r>
      <w:r w:rsidRPr="007F3344">
        <w:rPr>
          <w:rFonts w:ascii="宋体" w:eastAsia="宋体" w:hAnsi="宋体" w:cs="MS Mincho" w:hint="eastAsia"/>
          <w:lang w:eastAsia="zh-CN"/>
        </w:rPr>
        <w:t>、</w:t>
      </w:r>
      <w:r w:rsidRPr="007F3344">
        <w:rPr>
          <w:rFonts w:ascii="宋体" w:eastAsia="宋体" w:hAnsi="宋体" w:cs="微软雅黑" w:hint="eastAsia"/>
          <w:lang w:eastAsia="zh-CN"/>
        </w:rPr>
        <w:t>创</w:t>
      </w:r>
      <w:r w:rsidRPr="007F3344">
        <w:rPr>
          <w:rFonts w:ascii="宋体" w:eastAsia="宋体" w:hAnsi="宋体" w:cs="MS Mincho" w:hint="eastAsia"/>
          <w:lang w:eastAsia="zh-CN"/>
        </w:rPr>
        <w:t>新的</w:t>
      </w:r>
      <w:r w:rsidRPr="007F3344">
        <w:rPr>
          <w:rFonts w:ascii="宋体" w:eastAsia="宋体" w:hAnsi="宋体" w:cs="微软雅黑" w:hint="eastAsia"/>
          <w:lang w:eastAsia="zh-CN"/>
        </w:rPr>
        <w:t>选择</w:t>
      </w:r>
      <w:r w:rsidRPr="007F3344">
        <w:rPr>
          <w:rFonts w:ascii="宋体" w:eastAsia="宋体" w:hAnsi="宋体" w:cs="MS Mincho" w:hint="eastAsia"/>
          <w:lang w:eastAsia="zh-CN"/>
        </w:rPr>
        <w:t>，但研究</w:t>
      </w:r>
      <w:r w:rsidRPr="007F3344">
        <w:rPr>
          <w:rFonts w:ascii="宋体" w:eastAsia="宋体" w:hAnsi="宋体" w:cs="微软雅黑" w:hint="eastAsia"/>
          <w:lang w:eastAsia="zh-CN"/>
        </w:rPr>
        <w:t>证实</w:t>
      </w:r>
      <w:r w:rsidRPr="007F3344">
        <w:rPr>
          <w:rFonts w:ascii="宋体" w:eastAsia="宋体" w:hAnsi="宋体" w:cs="MS Mincho" w:hint="eastAsia"/>
          <w:lang w:eastAsia="zh-CN"/>
        </w:rPr>
        <w:t>，其大量行</w:t>
      </w:r>
      <w:r w:rsidRPr="007F3344">
        <w:rPr>
          <w:rFonts w:ascii="宋体" w:eastAsia="宋体" w:hAnsi="宋体" w:cs="微软雅黑" w:hint="eastAsia"/>
          <w:lang w:eastAsia="zh-CN"/>
        </w:rPr>
        <w:t>为</w:t>
      </w:r>
      <w:r w:rsidRPr="007F3344">
        <w:rPr>
          <w:rFonts w:ascii="宋体" w:eastAsia="宋体" w:hAnsi="宋体" w:cs="MS Mincho" w:hint="eastAsia"/>
          <w:lang w:eastAsia="zh-CN"/>
        </w:rPr>
        <w:t>和决策具有</w:t>
      </w:r>
      <w:r w:rsidRPr="007F3344">
        <w:rPr>
          <w:rFonts w:ascii="宋体" w:eastAsia="宋体" w:hAnsi="宋体" w:cs="微软雅黑" w:hint="eastAsia"/>
          <w:lang w:eastAsia="zh-CN"/>
        </w:rPr>
        <w:t>显</w:t>
      </w:r>
      <w:r w:rsidRPr="007F3344">
        <w:rPr>
          <w:rFonts w:ascii="宋体" w:eastAsia="宋体" w:hAnsi="宋体" w:cs="MS Mincho" w:hint="eastAsia"/>
          <w:lang w:eastAsia="zh-CN"/>
        </w:rPr>
        <w:t>著的可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性，甚至可以在无需</w:t>
      </w:r>
      <w:r w:rsidRPr="007F3344">
        <w:rPr>
          <w:rFonts w:ascii="宋体" w:eastAsia="宋体" w:hAnsi="宋体" w:cs="微软雅黑" w:hint="eastAsia"/>
          <w:lang w:eastAsia="zh-CN"/>
        </w:rPr>
        <w:t>该</w:t>
      </w:r>
      <w:r w:rsidRPr="007F3344">
        <w:rPr>
          <w:rFonts w:ascii="宋体" w:eastAsia="宋体" w:hAnsi="宋体" w:cs="MS Mincho" w:hint="eastAsia"/>
          <w:lang w:eastAsia="zh-CN"/>
        </w:rPr>
        <w:t>主体参与的情况下被模仿复刻，</w:t>
      </w:r>
      <w:r w:rsidRPr="007F3344">
        <w:rPr>
          <w:rFonts w:ascii="宋体" w:eastAsia="宋体" w:hAnsi="宋体" w:cs="微软雅黑" w:hint="eastAsia"/>
          <w:lang w:eastAsia="zh-CN"/>
        </w:rPr>
        <w:t>这</w:t>
      </w:r>
      <w:r w:rsidRPr="007F3344">
        <w:rPr>
          <w:rFonts w:ascii="宋体" w:eastAsia="宋体" w:hAnsi="宋体" w:cs="MS Mincho" w:hint="eastAsia"/>
          <w:lang w:eastAsia="zh-CN"/>
        </w:rPr>
        <w:t>也是“模仿金融”的核心</w:t>
      </w:r>
      <w:r w:rsidRPr="007F3344">
        <w:rPr>
          <w:rFonts w:ascii="宋体" w:eastAsia="宋体" w:hAnsi="宋体" w:cs="微软雅黑" w:hint="eastAsia"/>
          <w:lang w:eastAsia="zh-CN"/>
        </w:rPr>
        <w:t>逻辑</w:t>
      </w:r>
      <w:r w:rsidRPr="007F3344">
        <w:rPr>
          <w:rFonts w:ascii="宋体" w:eastAsia="宋体" w:hAnsi="宋体" w:cs="MS Mincho" w:hint="eastAsia"/>
          <w:lang w:eastAsia="zh-CN"/>
        </w:rPr>
        <w:t>基</w:t>
      </w:r>
      <w:r w:rsidRPr="007F3344">
        <w:rPr>
          <w:rFonts w:ascii="宋体" w:eastAsia="宋体" w:hAnsi="宋体" w:cs="微软雅黑" w:hint="eastAsia"/>
          <w:lang w:eastAsia="zh-CN"/>
        </w:rPr>
        <w:t>础</w:t>
      </w:r>
      <w:r w:rsidRPr="007F3344">
        <w:rPr>
          <w:rFonts w:ascii="宋体" w:eastAsia="宋体" w:hAnsi="宋体"/>
          <w:lang w:eastAsia="zh-CN"/>
        </w:rPr>
        <w:t>[superscript:3][superscript:5]</w:t>
      </w:r>
      <w:r w:rsidRPr="007F3344">
        <w:rPr>
          <w:rFonts w:ascii="宋体" w:eastAsia="宋体" w:hAnsi="宋体" w:hint="eastAsia"/>
          <w:lang w:eastAsia="zh-CN"/>
        </w:rPr>
        <w:t>。研究</w:t>
      </w:r>
      <w:r w:rsidRPr="007F3344">
        <w:rPr>
          <w:rFonts w:ascii="宋体" w:eastAsia="宋体" w:hAnsi="宋体" w:cs="微软雅黑" w:hint="eastAsia"/>
          <w:lang w:eastAsia="zh-CN"/>
        </w:rPr>
        <w:t>团队</w:t>
      </w:r>
      <w:r w:rsidRPr="007F3344">
        <w:rPr>
          <w:rFonts w:ascii="宋体" w:eastAsia="宋体" w:hAnsi="宋体" w:cs="MS Mincho" w:hint="eastAsia"/>
          <w:lang w:eastAsia="zh-CN"/>
        </w:rPr>
        <w:t>通</w:t>
      </w:r>
      <w:r w:rsidRPr="007F3344">
        <w:rPr>
          <w:rFonts w:ascii="宋体" w:eastAsia="宋体" w:hAnsi="宋体" w:cs="微软雅黑" w:hint="eastAsia"/>
          <w:lang w:eastAsia="zh-CN"/>
        </w:rPr>
        <w:t>过长</w:t>
      </w:r>
      <w:r w:rsidRPr="007F3344">
        <w:rPr>
          <w:rFonts w:ascii="宋体" w:eastAsia="宋体" w:hAnsi="宋体" w:cs="MS Mincho" w:hint="eastAsia"/>
          <w:lang w:eastAsia="zh-CN"/>
        </w:rPr>
        <w:t>短期</w:t>
      </w:r>
      <w:r w:rsidRPr="007F3344">
        <w:rPr>
          <w:rFonts w:ascii="宋体" w:eastAsia="宋体" w:hAnsi="宋体" w:cs="微软雅黑" w:hint="eastAsia"/>
          <w:lang w:eastAsia="zh-CN"/>
        </w:rPr>
        <w:t>记忆</w:t>
      </w:r>
      <w:r w:rsidRPr="007F3344">
        <w:rPr>
          <w:rFonts w:ascii="宋体" w:eastAsia="宋体" w:hAnsi="宋体" w:cs="MS Mincho" w:hint="eastAsia"/>
          <w:lang w:eastAsia="zh-CN"/>
        </w:rPr>
        <w:t>网</w:t>
      </w:r>
      <w:r w:rsidRPr="007F3344">
        <w:rPr>
          <w:rFonts w:ascii="宋体" w:eastAsia="宋体" w:hAnsi="宋体" w:cs="微软雅黑" w:hint="eastAsia"/>
          <w:lang w:eastAsia="zh-CN"/>
        </w:rPr>
        <w:t>络</w:t>
      </w:r>
      <w:r w:rsidRPr="007F3344">
        <w:rPr>
          <w:rFonts w:ascii="宋体" w:eastAsia="宋体" w:hAnsi="宋体" w:cs="MS Mincho" w:hint="eastAsia"/>
          <w:lang w:eastAsia="zh-CN"/>
        </w:rPr>
        <w:t>（</w:t>
      </w:r>
      <w:r w:rsidRPr="007F3344">
        <w:rPr>
          <w:rFonts w:ascii="宋体" w:eastAsia="宋体" w:hAnsi="宋体"/>
          <w:lang w:eastAsia="zh-CN"/>
        </w:rPr>
        <w:t>LSTM</w:t>
      </w:r>
      <w:r w:rsidRPr="007F3344">
        <w:rPr>
          <w:rFonts w:ascii="宋体" w:eastAsia="宋体" w:hAnsi="宋体" w:hint="eastAsia"/>
          <w:lang w:eastAsia="zh-CN"/>
        </w:rPr>
        <w:t>）等深度学</w:t>
      </w:r>
      <w:r w:rsidRPr="007F3344">
        <w:rPr>
          <w:rFonts w:ascii="宋体" w:eastAsia="宋体" w:hAnsi="宋体" w:cs="微软雅黑" w:hint="eastAsia"/>
          <w:lang w:eastAsia="zh-CN"/>
        </w:rPr>
        <w:t>习</w:t>
      </w:r>
      <w:r w:rsidRPr="007F3344">
        <w:rPr>
          <w:rFonts w:ascii="宋体" w:eastAsia="宋体" w:hAnsi="宋体" w:cs="MS Mincho" w:hint="eastAsia"/>
          <w:lang w:eastAsia="zh-CN"/>
        </w:rPr>
        <w:t>模型，整合多</w:t>
      </w:r>
      <w:r w:rsidRPr="007F3344">
        <w:rPr>
          <w:rFonts w:ascii="宋体" w:eastAsia="宋体" w:hAnsi="宋体" w:cs="微软雅黑" w:hint="eastAsia"/>
          <w:lang w:eastAsia="zh-CN"/>
        </w:rPr>
        <w:t>维</w:t>
      </w:r>
      <w:r w:rsidRPr="007F3344">
        <w:rPr>
          <w:rFonts w:ascii="宋体" w:eastAsia="宋体" w:hAnsi="宋体" w:cs="MS Mincho" w:hint="eastAsia"/>
          <w:lang w:eastAsia="zh-CN"/>
        </w:rPr>
        <w:t>度数据，</w:t>
      </w:r>
      <w:r w:rsidRPr="007F3344">
        <w:rPr>
          <w:rFonts w:ascii="宋体" w:eastAsia="宋体" w:hAnsi="宋体" w:cs="微软雅黑" w:hint="eastAsia"/>
          <w:lang w:eastAsia="zh-CN"/>
        </w:rPr>
        <w:t>实现</w:t>
      </w:r>
      <w:r w:rsidRPr="007F3344">
        <w:rPr>
          <w:rFonts w:ascii="宋体" w:eastAsia="宋体" w:hAnsi="宋体" w:cs="MS Mincho" w:hint="eastAsia"/>
          <w:lang w:eastAsia="zh-CN"/>
        </w:rPr>
        <w:t>了</w:t>
      </w:r>
      <w:r w:rsidRPr="007F3344">
        <w:rPr>
          <w:rFonts w:ascii="宋体" w:eastAsia="宋体" w:hAnsi="宋体" w:cs="微软雅黑" w:hint="eastAsia"/>
          <w:lang w:eastAsia="zh-CN"/>
        </w:rPr>
        <w:t>对</w:t>
      </w:r>
      <w:r w:rsidRPr="007F3344">
        <w:rPr>
          <w:rFonts w:ascii="宋体" w:eastAsia="宋体" w:hAnsi="宋体" w:cs="MS Mincho" w:hint="eastAsia"/>
          <w:lang w:eastAsia="zh-CN"/>
        </w:rPr>
        <w:t>金融主体行</w:t>
      </w:r>
      <w:r w:rsidRPr="007F3344">
        <w:rPr>
          <w:rFonts w:ascii="宋体" w:eastAsia="宋体" w:hAnsi="宋体" w:cs="微软雅黑" w:hint="eastAsia"/>
          <w:lang w:eastAsia="zh-CN"/>
        </w:rPr>
        <w:t>为</w:t>
      </w:r>
      <w:r w:rsidRPr="007F3344">
        <w:rPr>
          <w:rFonts w:ascii="宋体" w:eastAsia="宋体" w:hAnsi="宋体" w:cs="MS Mincho" w:hint="eastAsia"/>
          <w:lang w:eastAsia="zh-CN"/>
        </w:rPr>
        <w:t>的精准捕捉与</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，打破了</w:t>
      </w:r>
      <w:r w:rsidRPr="007F3344">
        <w:rPr>
          <w:rFonts w:ascii="宋体" w:eastAsia="宋体" w:hAnsi="宋体" w:cs="微软雅黑" w:hint="eastAsia"/>
          <w:lang w:eastAsia="zh-CN"/>
        </w:rPr>
        <w:t>传统认</w:t>
      </w:r>
      <w:r w:rsidRPr="007F3344">
        <w:rPr>
          <w:rFonts w:ascii="宋体" w:eastAsia="宋体" w:hAnsi="宋体" w:cs="MS Mincho" w:hint="eastAsia"/>
          <w:lang w:eastAsia="zh-CN"/>
        </w:rPr>
        <w:t>知中“金融决策具有高度主</w:t>
      </w:r>
      <w:r w:rsidRPr="007F3344">
        <w:rPr>
          <w:rFonts w:ascii="宋体" w:eastAsia="宋体" w:hAnsi="宋体" w:cs="微软雅黑" w:hint="eastAsia"/>
          <w:lang w:eastAsia="zh-CN"/>
        </w:rPr>
        <w:t>观</w:t>
      </w:r>
      <w:r w:rsidRPr="007F3344">
        <w:rPr>
          <w:rFonts w:ascii="宋体" w:eastAsia="宋体" w:hAnsi="宋体" w:cs="MS Mincho" w:hint="eastAsia"/>
          <w:lang w:eastAsia="zh-CN"/>
        </w:rPr>
        <w:t>性、不可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性”的</w:t>
      </w:r>
      <w:r w:rsidRPr="007F3344">
        <w:rPr>
          <w:rFonts w:ascii="宋体" w:eastAsia="宋体" w:hAnsi="宋体" w:cs="微软雅黑" w:hint="eastAsia"/>
          <w:lang w:eastAsia="zh-CN"/>
        </w:rPr>
        <w:t>误</w:t>
      </w:r>
      <w:r w:rsidRPr="007F3344">
        <w:rPr>
          <w:rFonts w:ascii="宋体" w:eastAsia="宋体" w:hAnsi="宋体" w:cs="MS Mincho" w:hint="eastAsia"/>
          <w:lang w:eastAsia="zh-CN"/>
        </w:rPr>
        <w:t>区</w:t>
      </w:r>
      <w:r w:rsidRPr="007F3344">
        <w:rPr>
          <w:rFonts w:ascii="宋体" w:eastAsia="宋体" w:hAnsi="宋体"/>
          <w:lang w:eastAsia="zh-CN"/>
        </w:rPr>
        <w:t>[superscript:4]</w:t>
      </w:r>
      <w:r w:rsidRPr="007F3344">
        <w:rPr>
          <w:rFonts w:ascii="宋体" w:eastAsia="宋体" w:hAnsi="宋体" w:hint="eastAsia"/>
          <w:lang w:eastAsia="zh-CN"/>
        </w:rPr>
        <w:t>。</w:t>
      </w:r>
    </w:p>
    <w:p w14:paraId="0EA3797C" w14:textId="77777777" w:rsidR="007F3344" w:rsidRPr="007F3344" w:rsidRDefault="007F3344" w:rsidP="007F3344">
      <w:pPr>
        <w:rPr>
          <w:rFonts w:ascii="宋体" w:eastAsia="宋体" w:hAnsi="宋体"/>
          <w:lang w:eastAsia="zh-CN"/>
        </w:rPr>
      </w:pPr>
      <w:r w:rsidRPr="007F3344">
        <w:rPr>
          <w:rFonts w:ascii="宋体" w:eastAsia="宋体" w:hAnsi="宋体" w:hint="eastAsia"/>
          <w:lang w:eastAsia="zh-CN"/>
        </w:rPr>
        <w:t>二、关</w:t>
      </w:r>
      <w:r w:rsidRPr="007F3344">
        <w:rPr>
          <w:rFonts w:ascii="宋体" w:eastAsia="宋体" w:hAnsi="宋体" w:cs="微软雅黑" w:hint="eastAsia"/>
          <w:lang w:eastAsia="zh-CN"/>
        </w:rPr>
        <w:t>键实证结论</w:t>
      </w:r>
      <w:r w:rsidRPr="007F3344">
        <w:rPr>
          <w:rFonts w:ascii="宋体" w:eastAsia="宋体" w:hAnsi="宋体" w:cs="MS Mincho" w:hint="eastAsia"/>
          <w:lang w:eastAsia="zh-CN"/>
        </w:rPr>
        <w:t>：基金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理交易行</w:t>
      </w:r>
      <w:r w:rsidRPr="007F3344">
        <w:rPr>
          <w:rFonts w:ascii="宋体" w:eastAsia="宋体" w:hAnsi="宋体" w:cs="微软雅黑" w:hint="eastAsia"/>
          <w:lang w:eastAsia="zh-CN"/>
        </w:rPr>
        <w:t>为</w:t>
      </w:r>
      <w:r w:rsidRPr="007F3344">
        <w:rPr>
          <w:rFonts w:ascii="宋体" w:eastAsia="宋体" w:hAnsi="宋体" w:cs="MS Mincho" w:hint="eastAsia"/>
          <w:lang w:eastAsia="zh-CN"/>
        </w:rPr>
        <w:t>的可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w:t>
      </w:r>
      <w:r w:rsidRPr="007F3344">
        <w:rPr>
          <w:rFonts w:ascii="宋体" w:eastAsia="宋体" w:hAnsi="宋体" w:cs="微软雅黑" w:hint="eastAsia"/>
          <w:lang w:eastAsia="zh-CN"/>
        </w:rPr>
        <w:t>显</w:t>
      </w:r>
      <w:r w:rsidRPr="007F3344">
        <w:rPr>
          <w:rFonts w:ascii="宋体" w:eastAsia="宋体" w:hAnsi="宋体" w:cs="MS Mincho" w:hint="eastAsia"/>
          <w:lang w:eastAsia="zh-CN"/>
        </w:rPr>
        <w:t>著</w:t>
      </w:r>
    </w:p>
    <w:p w14:paraId="30783894" w14:textId="77777777" w:rsidR="007F3344" w:rsidRPr="007F3344" w:rsidRDefault="007F3344" w:rsidP="007F3344">
      <w:pPr>
        <w:ind w:firstLineChars="200" w:firstLine="440"/>
        <w:rPr>
          <w:rFonts w:ascii="宋体" w:eastAsia="宋体" w:hAnsi="宋体"/>
          <w:lang w:eastAsia="zh-CN"/>
        </w:rPr>
      </w:pPr>
      <w:r w:rsidRPr="007F3344">
        <w:rPr>
          <w:rFonts w:ascii="宋体" w:eastAsia="宋体" w:hAnsi="宋体" w:hint="eastAsia"/>
          <w:lang w:eastAsia="zh-CN"/>
        </w:rPr>
        <w:t>研究以共同基金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w:t>
      </w:r>
      <w:r w:rsidRPr="007F3344">
        <w:rPr>
          <w:rFonts w:ascii="宋体" w:eastAsia="宋体" w:hAnsi="宋体" w:cs="微软雅黑" w:hint="eastAsia"/>
          <w:lang w:eastAsia="zh-CN"/>
        </w:rPr>
        <w:t>为</w:t>
      </w:r>
      <w:r w:rsidRPr="007F3344">
        <w:rPr>
          <w:rFonts w:ascii="宋体" w:eastAsia="宋体" w:hAnsi="宋体" w:cs="MS Mincho" w:hint="eastAsia"/>
          <w:lang w:eastAsia="zh-CN"/>
        </w:rPr>
        <w:t>核心研究</w:t>
      </w:r>
      <w:r w:rsidRPr="007F3344">
        <w:rPr>
          <w:rFonts w:ascii="宋体" w:eastAsia="宋体" w:hAnsi="宋体" w:cs="微软雅黑" w:hint="eastAsia"/>
          <w:lang w:eastAsia="zh-CN"/>
        </w:rPr>
        <w:t>对</w:t>
      </w:r>
      <w:r w:rsidRPr="007F3344">
        <w:rPr>
          <w:rFonts w:ascii="宋体" w:eastAsia="宋体" w:hAnsi="宋体" w:cs="MS Mincho" w:hint="eastAsia"/>
          <w:lang w:eastAsia="zh-CN"/>
        </w:rPr>
        <w:t>象，得出了极具</w:t>
      </w:r>
      <w:r w:rsidRPr="007F3344">
        <w:rPr>
          <w:rFonts w:ascii="宋体" w:eastAsia="宋体" w:hAnsi="宋体" w:cs="微软雅黑" w:hint="eastAsia"/>
          <w:lang w:eastAsia="zh-CN"/>
        </w:rPr>
        <w:t>针对</w:t>
      </w:r>
      <w:r w:rsidRPr="007F3344">
        <w:rPr>
          <w:rFonts w:ascii="宋体" w:eastAsia="宋体" w:hAnsi="宋体" w:cs="MS Mincho" w:hint="eastAsia"/>
          <w:lang w:eastAsia="zh-CN"/>
        </w:rPr>
        <w:t>性的</w:t>
      </w:r>
      <w:r w:rsidRPr="007F3344">
        <w:rPr>
          <w:rFonts w:ascii="宋体" w:eastAsia="宋体" w:hAnsi="宋体" w:cs="微软雅黑" w:hint="eastAsia"/>
          <w:lang w:eastAsia="zh-CN"/>
        </w:rPr>
        <w:t>实证结论</w:t>
      </w:r>
      <w:r w:rsidRPr="007F3344">
        <w:rPr>
          <w:rFonts w:ascii="宋体" w:eastAsia="宋体" w:hAnsi="宋体" w:cs="MS Mincho" w:hint="eastAsia"/>
          <w:lang w:eastAsia="zh-CN"/>
        </w:rPr>
        <w:t>：在不依</w:t>
      </w:r>
      <w:r w:rsidRPr="007F3344">
        <w:rPr>
          <w:rFonts w:ascii="宋体" w:eastAsia="宋体" w:hAnsi="宋体" w:cs="微软雅黑" w:hint="eastAsia"/>
          <w:lang w:eastAsia="zh-CN"/>
        </w:rPr>
        <w:t>赖</w:t>
      </w:r>
      <w:r w:rsidRPr="007F3344">
        <w:rPr>
          <w:rFonts w:ascii="宋体" w:eastAsia="宋体" w:hAnsi="宋体" w:cs="MS Mincho" w:hint="eastAsia"/>
          <w:lang w:eastAsia="zh-CN"/>
        </w:rPr>
        <w:t>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w:t>
      </w:r>
      <w:r w:rsidRPr="007F3344">
        <w:rPr>
          <w:rFonts w:ascii="宋体" w:eastAsia="宋体" w:hAnsi="宋体" w:cs="微软雅黑" w:hint="eastAsia"/>
          <w:lang w:eastAsia="zh-CN"/>
        </w:rPr>
        <w:t>单</w:t>
      </w:r>
      <w:r w:rsidRPr="007F3344">
        <w:rPr>
          <w:rFonts w:ascii="宋体" w:eastAsia="宋体" w:hAnsi="宋体" w:cs="MS Mincho" w:hint="eastAsia"/>
          <w:lang w:eastAsia="zh-CN"/>
        </w:rPr>
        <w:t>笔</w:t>
      </w:r>
      <w:r w:rsidRPr="007F3344">
        <w:rPr>
          <w:rFonts w:ascii="宋体" w:eastAsia="宋体" w:hAnsi="宋体" w:cs="微软雅黑" w:hint="eastAsia"/>
          <w:lang w:eastAsia="zh-CN"/>
        </w:rPr>
        <w:t>实际</w:t>
      </w:r>
      <w:r w:rsidRPr="007F3344">
        <w:rPr>
          <w:rFonts w:ascii="宋体" w:eastAsia="宋体" w:hAnsi="宋体" w:cs="MS Mincho" w:hint="eastAsia"/>
          <w:lang w:eastAsia="zh-CN"/>
        </w:rPr>
        <w:t>交易的情况下，</w:t>
      </w:r>
      <w:r w:rsidRPr="007F3344">
        <w:rPr>
          <w:rFonts w:ascii="宋体" w:eastAsia="宋体" w:hAnsi="宋体"/>
          <w:lang w:eastAsia="zh-CN"/>
        </w:rPr>
        <w:t>71%</w:t>
      </w:r>
      <w:r w:rsidRPr="007F3344">
        <w:rPr>
          <w:rFonts w:ascii="宋体" w:eastAsia="宋体" w:hAnsi="宋体" w:hint="eastAsia"/>
          <w:lang w:eastAsia="zh-CN"/>
        </w:rPr>
        <w:t>的共同基金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理的交易方向（</w:t>
      </w:r>
      <w:r w:rsidRPr="007F3344">
        <w:rPr>
          <w:rFonts w:ascii="宋体" w:eastAsia="宋体" w:hAnsi="宋体" w:cs="微软雅黑" w:hint="eastAsia"/>
          <w:lang w:eastAsia="zh-CN"/>
        </w:rPr>
        <w:t>买</w:t>
      </w:r>
      <w:r w:rsidRPr="007F3344">
        <w:rPr>
          <w:rFonts w:ascii="宋体" w:eastAsia="宋体" w:hAnsi="宋体" w:cs="MS Mincho" w:hint="eastAsia"/>
          <w:lang w:eastAsia="zh-CN"/>
        </w:rPr>
        <w:t>入、</w:t>
      </w:r>
      <w:r w:rsidRPr="007F3344">
        <w:rPr>
          <w:rFonts w:ascii="宋体" w:eastAsia="宋体" w:hAnsi="宋体" w:cs="微软雅黑" w:hint="eastAsia"/>
          <w:lang w:eastAsia="zh-CN"/>
        </w:rPr>
        <w:t>卖</w:t>
      </w:r>
      <w:r w:rsidRPr="007F3344">
        <w:rPr>
          <w:rFonts w:ascii="宋体" w:eastAsia="宋体" w:hAnsi="宋体" w:cs="MS Mincho" w:hint="eastAsia"/>
          <w:lang w:eastAsia="zh-CN"/>
        </w:rPr>
        <w:t>出、持有）可以被精准</w:t>
      </w:r>
      <w:r w:rsidRPr="007F3344">
        <w:rPr>
          <w:rFonts w:ascii="宋体" w:eastAsia="宋体" w:hAnsi="宋体" w:cs="微软雅黑" w:hint="eastAsia"/>
          <w:lang w:eastAsia="zh-CN"/>
        </w:rPr>
        <w:t>预测</w:t>
      </w:r>
      <w:r w:rsidRPr="007F3344">
        <w:rPr>
          <w:rFonts w:ascii="宋体" w:eastAsia="宋体" w:hAnsi="宋体" w:cs="MS Mincho" w:hint="eastAsia"/>
          <w:lang w:eastAsia="zh-CN"/>
        </w:rPr>
        <w:t>。</w:t>
      </w:r>
      <w:r w:rsidRPr="007F3344">
        <w:rPr>
          <w:rFonts w:ascii="宋体" w:eastAsia="宋体" w:hAnsi="宋体" w:cs="微软雅黑" w:hint="eastAsia"/>
          <w:lang w:eastAsia="zh-CN"/>
        </w:rPr>
        <w:t>对</w:t>
      </w:r>
      <w:r w:rsidRPr="007F3344">
        <w:rPr>
          <w:rFonts w:ascii="宋体" w:eastAsia="宋体" w:hAnsi="宋体" w:cs="MS Mincho" w:hint="eastAsia"/>
          <w:lang w:eastAsia="zh-CN"/>
        </w:rPr>
        <w:t>于部分基金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理而言，</w:t>
      </w:r>
      <w:r w:rsidRPr="007F3344">
        <w:rPr>
          <w:rFonts w:ascii="宋体" w:eastAsia="宋体" w:hAnsi="宋体" w:cs="微软雅黑" w:hint="eastAsia"/>
          <w:lang w:eastAsia="zh-CN"/>
        </w:rPr>
        <w:t>这</w:t>
      </w:r>
      <w:r w:rsidRPr="007F3344">
        <w:rPr>
          <w:rFonts w:ascii="宋体" w:eastAsia="宋体" w:hAnsi="宋体" w:cs="MS Mincho" w:hint="eastAsia"/>
          <w:lang w:eastAsia="zh-CN"/>
        </w:rPr>
        <w:t>一</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比例甚至接近其特定季度内的全部交易，</w:t>
      </w:r>
      <w:r w:rsidRPr="007F3344">
        <w:rPr>
          <w:rFonts w:ascii="宋体" w:eastAsia="宋体" w:hAnsi="宋体" w:cs="微软雅黑" w:hint="eastAsia"/>
          <w:lang w:eastAsia="zh-CN"/>
        </w:rPr>
        <w:t>说</w:t>
      </w:r>
      <w:r w:rsidRPr="007F3344">
        <w:rPr>
          <w:rFonts w:ascii="宋体" w:eastAsia="宋体" w:hAnsi="宋体" w:cs="MS Mincho" w:hint="eastAsia"/>
          <w:lang w:eastAsia="zh-CN"/>
        </w:rPr>
        <w:t>明</w:t>
      </w:r>
      <w:r w:rsidRPr="007F3344">
        <w:rPr>
          <w:rFonts w:ascii="宋体" w:eastAsia="宋体" w:hAnsi="宋体" w:cs="微软雅黑" w:hint="eastAsia"/>
          <w:lang w:eastAsia="zh-CN"/>
        </w:rPr>
        <w:t>这类经</w:t>
      </w:r>
      <w:r w:rsidRPr="007F3344">
        <w:rPr>
          <w:rFonts w:ascii="宋体" w:eastAsia="宋体" w:hAnsi="宋体" w:cs="MS Mincho" w:hint="eastAsia"/>
          <w:lang w:eastAsia="zh-CN"/>
        </w:rPr>
        <w:t>理的交易决策呈</w:t>
      </w:r>
      <w:r w:rsidRPr="007F3344">
        <w:rPr>
          <w:rFonts w:ascii="宋体" w:eastAsia="宋体" w:hAnsi="宋体" w:cs="微软雅黑" w:hint="eastAsia"/>
          <w:lang w:eastAsia="zh-CN"/>
        </w:rPr>
        <w:t>现</w:t>
      </w:r>
      <w:r w:rsidRPr="007F3344">
        <w:rPr>
          <w:rFonts w:ascii="宋体" w:eastAsia="宋体" w:hAnsi="宋体" w:cs="MS Mincho" w:hint="eastAsia"/>
          <w:lang w:eastAsia="zh-CN"/>
        </w:rPr>
        <w:t>出极</w:t>
      </w:r>
      <w:r w:rsidRPr="007F3344">
        <w:rPr>
          <w:rFonts w:ascii="宋体" w:eastAsia="宋体" w:hAnsi="宋体" w:cs="微软雅黑" w:hint="eastAsia"/>
          <w:lang w:eastAsia="zh-CN"/>
        </w:rPr>
        <w:t>强</w:t>
      </w:r>
      <w:r w:rsidRPr="007F3344">
        <w:rPr>
          <w:rFonts w:ascii="宋体" w:eastAsia="宋体" w:hAnsi="宋体" w:cs="MS Mincho" w:hint="eastAsia"/>
          <w:lang w:eastAsia="zh-CN"/>
        </w:rPr>
        <w:t>的</w:t>
      </w:r>
      <w:r w:rsidRPr="007F3344">
        <w:rPr>
          <w:rFonts w:ascii="宋体" w:eastAsia="宋体" w:hAnsi="宋体" w:cs="微软雅黑" w:hint="eastAsia"/>
          <w:lang w:eastAsia="zh-CN"/>
        </w:rPr>
        <w:t>规</w:t>
      </w:r>
      <w:r w:rsidRPr="007F3344">
        <w:rPr>
          <w:rFonts w:ascii="宋体" w:eastAsia="宋体" w:hAnsi="宋体" w:cs="MS Mincho" w:hint="eastAsia"/>
          <w:lang w:eastAsia="zh-CN"/>
        </w:rPr>
        <w:t>律性，其行</w:t>
      </w:r>
      <w:r w:rsidRPr="007F3344">
        <w:rPr>
          <w:rFonts w:ascii="宋体" w:eastAsia="宋体" w:hAnsi="宋体" w:cs="微软雅黑" w:hint="eastAsia"/>
          <w:lang w:eastAsia="zh-CN"/>
        </w:rPr>
        <w:t>为</w:t>
      </w:r>
      <w:r w:rsidRPr="007F3344">
        <w:rPr>
          <w:rFonts w:ascii="宋体" w:eastAsia="宋体" w:hAnsi="宋体" w:cs="MS Mincho" w:hint="eastAsia"/>
          <w:lang w:eastAsia="zh-CN"/>
        </w:rPr>
        <w:t>模式可通</w:t>
      </w:r>
      <w:r w:rsidRPr="007F3344">
        <w:rPr>
          <w:rFonts w:ascii="宋体" w:eastAsia="宋体" w:hAnsi="宋体" w:cs="微软雅黑" w:hint="eastAsia"/>
          <w:lang w:eastAsia="zh-CN"/>
        </w:rPr>
        <w:t>过历</w:t>
      </w:r>
      <w:r w:rsidRPr="007F3344">
        <w:rPr>
          <w:rFonts w:ascii="宋体" w:eastAsia="宋体" w:hAnsi="宋体" w:cs="MS Mincho" w:hint="eastAsia"/>
          <w:lang w:eastAsia="zh-CN"/>
        </w:rPr>
        <w:t>史数据被完整复刻</w:t>
      </w:r>
      <w:r w:rsidRPr="007F3344">
        <w:rPr>
          <w:rFonts w:ascii="宋体" w:eastAsia="宋体" w:hAnsi="宋体"/>
          <w:lang w:eastAsia="zh-CN"/>
        </w:rPr>
        <w:t>[superscript:1][superscript:3][superscript:5]</w:t>
      </w:r>
      <w:r w:rsidRPr="007F3344">
        <w:rPr>
          <w:rFonts w:ascii="宋体" w:eastAsia="宋体" w:hAnsi="宋体" w:hint="eastAsia"/>
          <w:lang w:eastAsia="zh-CN"/>
        </w:rPr>
        <w:t>。</w:t>
      </w:r>
      <w:r w:rsidRPr="007F3344">
        <w:rPr>
          <w:rFonts w:ascii="宋体" w:eastAsia="宋体" w:hAnsi="宋体" w:cs="微软雅黑" w:hint="eastAsia"/>
          <w:lang w:eastAsia="zh-CN"/>
        </w:rPr>
        <w:t>为</w:t>
      </w:r>
      <w:r w:rsidRPr="007F3344">
        <w:rPr>
          <w:rFonts w:ascii="宋体" w:eastAsia="宋体" w:hAnsi="宋体" w:cs="MS Mincho" w:hint="eastAsia"/>
          <w:lang w:eastAsia="zh-CN"/>
        </w:rPr>
        <w:t>保障</w:t>
      </w:r>
      <w:r w:rsidRPr="007F3344">
        <w:rPr>
          <w:rFonts w:ascii="宋体" w:eastAsia="宋体" w:hAnsi="宋体" w:cs="微软雅黑" w:hint="eastAsia"/>
          <w:lang w:eastAsia="zh-CN"/>
        </w:rPr>
        <w:t>结论</w:t>
      </w:r>
      <w:r w:rsidRPr="007F3344">
        <w:rPr>
          <w:rFonts w:ascii="宋体" w:eastAsia="宋体" w:hAnsi="宋体" w:cs="MS Mincho" w:hint="eastAsia"/>
          <w:lang w:eastAsia="zh-CN"/>
        </w:rPr>
        <w:t>的</w:t>
      </w:r>
      <w:r w:rsidRPr="007F3344">
        <w:rPr>
          <w:rFonts w:ascii="宋体" w:eastAsia="宋体" w:hAnsi="宋体" w:cs="微软雅黑" w:hint="eastAsia"/>
          <w:lang w:eastAsia="zh-CN"/>
        </w:rPr>
        <w:t>严谨</w:t>
      </w:r>
      <w:r w:rsidRPr="007F3344">
        <w:rPr>
          <w:rFonts w:ascii="宋体" w:eastAsia="宋体" w:hAnsi="宋体" w:cs="MS Mincho" w:hint="eastAsia"/>
          <w:lang w:eastAsia="zh-CN"/>
        </w:rPr>
        <w:t>性，研究</w:t>
      </w:r>
      <w:r w:rsidRPr="007F3344">
        <w:rPr>
          <w:rFonts w:ascii="宋体" w:eastAsia="宋体" w:hAnsi="宋体" w:cs="微软雅黑" w:hint="eastAsia"/>
          <w:lang w:eastAsia="zh-CN"/>
        </w:rPr>
        <w:t>团队</w:t>
      </w:r>
      <w:r w:rsidRPr="007F3344">
        <w:rPr>
          <w:rFonts w:ascii="宋体" w:eastAsia="宋体" w:hAnsi="宋体" w:cs="MS Mincho" w:hint="eastAsia"/>
          <w:lang w:eastAsia="zh-CN"/>
        </w:rPr>
        <w:t>采用</w:t>
      </w:r>
      <w:r w:rsidRPr="007F3344">
        <w:rPr>
          <w:rFonts w:ascii="宋体" w:eastAsia="宋体" w:hAnsi="宋体" w:cs="微软雅黑" w:hint="eastAsia"/>
          <w:lang w:eastAsia="zh-CN"/>
        </w:rPr>
        <w:t>滚动</w:t>
      </w:r>
      <w:r w:rsidRPr="007F3344">
        <w:rPr>
          <w:rFonts w:ascii="宋体" w:eastAsia="宋体" w:hAnsi="宋体" w:cs="MS Mincho" w:hint="eastAsia"/>
          <w:lang w:eastAsia="zh-CN"/>
        </w:rPr>
        <w:t>窗口</w:t>
      </w:r>
      <w:r w:rsidRPr="007F3344">
        <w:rPr>
          <w:rFonts w:ascii="宋体" w:eastAsia="宋体" w:hAnsi="宋体" w:cs="微软雅黑" w:hint="eastAsia"/>
          <w:lang w:eastAsia="zh-CN"/>
        </w:rPr>
        <w:t>训练</w:t>
      </w:r>
      <w:r w:rsidRPr="007F3344">
        <w:rPr>
          <w:rFonts w:ascii="宋体" w:eastAsia="宋体" w:hAnsi="宋体" w:cs="MS Mincho" w:hint="eastAsia"/>
          <w:lang w:eastAsia="zh-CN"/>
        </w:rPr>
        <w:t>与</w:t>
      </w:r>
      <w:r w:rsidRPr="007F3344">
        <w:rPr>
          <w:rFonts w:ascii="宋体" w:eastAsia="宋体" w:hAnsi="宋体" w:cs="微软雅黑" w:hint="eastAsia"/>
          <w:lang w:eastAsia="zh-CN"/>
        </w:rPr>
        <w:t>测试</w:t>
      </w:r>
      <w:r w:rsidRPr="007F3344">
        <w:rPr>
          <w:rFonts w:ascii="宋体" w:eastAsia="宋体" w:hAnsi="宋体" w:cs="MS Mincho" w:hint="eastAsia"/>
          <w:lang w:eastAsia="zh-CN"/>
        </w:rPr>
        <w:t>方式，</w:t>
      </w:r>
      <w:r w:rsidRPr="007F3344">
        <w:rPr>
          <w:rFonts w:ascii="宋体" w:eastAsia="宋体" w:hAnsi="宋体" w:cs="微软雅黑" w:hint="eastAsia"/>
          <w:lang w:eastAsia="zh-CN"/>
        </w:rPr>
        <w:t>筛选</w:t>
      </w:r>
      <w:r w:rsidRPr="007F3344">
        <w:rPr>
          <w:rFonts w:ascii="宋体" w:eastAsia="宋体" w:hAnsi="宋体" w:cs="MS Mincho" w:hint="eastAsia"/>
          <w:lang w:eastAsia="zh-CN"/>
        </w:rPr>
        <w:t>存</w:t>
      </w:r>
      <w:r w:rsidRPr="007F3344">
        <w:rPr>
          <w:rFonts w:ascii="宋体" w:eastAsia="宋体" w:hAnsi="宋体" w:cs="微软雅黑" w:hint="eastAsia"/>
          <w:lang w:eastAsia="zh-CN"/>
        </w:rPr>
        <w:t>续时间长</w:t>
      </w:r>
      <w:r w:rsidRPr="007F3344">
        <w:rPr>
          <w:rFonts w:ascii="宋体" w:eastAsia="宋体" w:hAnsi="宋体" w:cs="MS Mincho" w:hint="eastAsia"/>
          <w:lang w:eastAsia="zh-CN"/>
        </w:rPr>
        <w:t>、持</w:t>
      </w:r>
      <w:r w:rsidRPr="007F3344">
        <w:rPr>
          <w:rFonts w:ascii="宋体" w:eastAsia="宋体" w:hAnsi="宋体" w:cs="微软雅黑" w:hint="eastAsia"/>
          <w:lang w:eastAsia="zh-CN"/>
        </w:rPr>
        <w:t>仓稳</w:t>
      </w:r>
      <w:r w:rsidRPr="007F3344">
        <w:rPr>
          <w:rFonts w:ascii="宋体" w:eastAsia="宋体" w:hAnsi="宋体" w:cs="MS Mincho" w:hint="eastAsia"/>
          <w:lang w:eastAsia="zh-CN"/>
        </w:rPr>
        <w:t>定的基金</w:t>
      </w:r>
      <w:r w:rsidRPr="007F3344">
        <w:rPr>
          <w:rFonts w:ascii="宋体" w:eastAsia="宋体" w:hAnsi="宋体" w:cs="微软雅黑" w:hint="eastAsia"/>
          <w:lang w:eastAsia="zh-CN"/>
        </w:rPr>
        <w:t>样</w:t>
      </w:r>
      <w:r w:rsidRPr="007F3344">
        <w:rPr>
          <w:rFonts w:ascii="宋体" w:eastAsia="宋体" w:hAnsi="宋体" w:cs="MS Mincho" w:hint="eastAsia"/>
          <w:lang w:eastAsia="zh-CN"/>
        </w:rPr>
        <w:t>本，</w:t>
      </w:r>
      <w:r w:rsidRPr="007F3344">
        <w:rPr>
          <w:rFonts w:ascii="宋体" w:eastAsia="宋体" w:hAnsi="宋体" w:cs="微软雅黑" w:hint="eastAsia"/>
          <w:lang w:eastAsia="zh-CN"/>
        </w:rPr>
        <w:t>纳</w:t>
      </w:r>
      <w:r w:rsidRPr="007F3344">
        <w:rPr>
          <w:rFonts w:ascii="宋体" w:eastAsia="宋体" w:hAnsi="宋体" w:cs="MS Mincho" w:hint="eastAsia"/>
          <w:lang w:eastAsia="zh-CN"/>
        </w:rPr>
        <w:t>入超</w:t>
      </w:r>
      <w:r w:rsidRPr="007F3344">
        <w:rPr>
          <w:rFonts w:ascii="宋体" w:eastAsia="宋体" w:hAnsi="宋体"/>
          <w:lang w:eastAsia="zh-CN"/>
        </w:rPr>
        <w:t>540</w:t>
      </w:r>
      <w:r w:rsidRPr="007F3344">
        <w:rPr>
          <w:rFonts w:ascii="宋体" w:eastAsia="宋体" w:hAnsi="宋体" w:hint="eastAsia"/>
          <w:lang w:eastAsia="zh-CN"/>
        </w:rPr>
        <w:t>万条</w:t>
      </w:r>
      <w:r w:rsidRPr="007F3344">
        <w:rPr>
          <w:rFonts w:ascii="宋体" w:eastAsia="宋体" w:hAnsi="宋体" w:cs="微软雅黑" w:hint="eastAsia"/>
          <w:lang w:eastAsia="zh-CN"/>
        </w:rPr>
        <w:t>观测</w:t>
      </w:r>
      <w:r w:rsidRPr="007F3344">
        <w:rPr>
          <w:rFonts w:ascii="宋体" w:eastAsia="宋体" w:hAnsi="宋体" w:cs="MS Mincho" w:hint="eastAsia"/>
          <w:lang w:eastAsia="zh-CN"/>
        </w:rPr>
        <w:t>数据，确保了</w:t>
      </w:r>
      <w:r w:rsidRPr="007F3344">
        <w:rPr>
          <w:rFonts w:ascii="宋体" w:eastAsia="宋体" w:hAnsi="宋体" w:cs="微软雅黑" w:hint="eastAsia"/>
          <w:lang w:eastAsia="zh-CN"/>
        </w:rPr>
        <w:t>该结论</w:t>
      </w:r>
      <w:r w:rsidRPr="007F3344">
        <w:rPr>
          <w:rFonts w:ascii="宋体" w:eastAsia="宋体" w:hAnsi="宋体" w:cs="MS Mincho" w:hint="eastAsia"/>
          <w:lang w:eastAsia="zh-CN"/>
        </w:rPr>
        <w:t>的普适性与可靠性</w:t>
      </w:r>
      <w:r w:rsidRPr="007F3344">
        <w:rPr>
          <w:rFonts w:ascii="宋体" w:eastAsia="宋体" w:hAnsi="宋体"/>
          <w:lang w:eastAsia="zh-CN"/>
        </w:rPr>
        <w:t>[superscript:4]</w:t>
      </w:r>
      <w:r w:rsidRPr="007F3344">
        <w:rPr>
          <w:rFonts w:ascii="宋体" w:eastAsia="宋体" w:hAnsi="宋体" w:hint="eastAsia"/>
          <w:lang w:eastAsia="zh-CN"/>
        </w:rPr>
        <w:t>。</w:t>
      </w:r>
    </w:p>
    <w:p w14:paraId="0F1F57E4" w14:textId="77777777" w:rsidR="007F3344" w:rsidRPr="007F3344" w:rsidRDefault="007F3344" w:rsidP="007F3344">
      <w:pPr>
        <w:rPr>
          <w:rFonts w:ascii="宋体" w:eastAsia="宋体" w:hAnsi="宋体"/>
          <w:lang w:eastAsia="zh-CN"/>
        </w:rPr>
      </w:pPr>
      <w:r w:rsidRPr="007F3344">
        <w:rPr>
          <w:rFonts w:ascii="宋体" w:eastAsia="宋体" w:hAnsi="宋体" w:hint="eastAsia"/>
          <w:lang w:eastAsia="zh-CN"/>
        </w:rPr>
        <w:t>三、行</w:t>
      </w:r>
      <w:r w:rsidRPr="007F3344">
        <w:rPr>
          <w:rFonts w:ascii="宋体" w:eastAsia="宋体" w:hAnsi="宋体" w:cs="微软雅黑" w:hint="eastAsia"/>
          <w:lang w:eastAsia="zh-CN"/>
        </w:rPr>
        <w:t>为</w:t>
      </w:r>
      <w:r w:rsidRPr="007F3344">
        <w:rPr>
          <w:rFonts w:ascii="宋体" w:eastAsia="宋体" w:hAnsi="宋体" w:cs="MS Mincho" w:hint="eastAsia"/>
          <w:lang w:eastAsia="zh-CN"/>
        </w:rPr>
        <w:t>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性的影响因素：</w:t>
      </w:r>
      <w:r w:rsidRPr="007F3344">
        <w:rPr>
          <w:rFonts w:ascii="宋体" w:eastAsia="宋体" w:hAnsi="宋体" w:cs="微软雅黑" w:hint="eastAsia"/>
          <w:lang w:eastAsia="zh-CN"/>
        </w:rPr>
        <w:t>经</w:t>
      </w:r>
      <w:r w:rsidRPr="007F3344">
        <w:rPr>
          <w:rFonts w:ascii="宋体" w:eastAsia="宋体" w:hAnsi="宋体" w:cs="MS Mincho" w:hint="eastAsia"/>
          <w:lang w:eastAsia="zh-CN"/>
        </w:rPr>
        <w:t>理、基金特征的差异化作用</w:t>
      </w:r>
    </w:p>
    <w:p w14:paraId="407B7C4D" w14:textId="77777777" w:rsidR="007F3344" w:rsidRPr="007F3344" w:rsidRDefault="007F3344" w:rsidP="007F3344">
      <w:pPr>
        <w:ind w:firstLineChars="200" w:firstLine="440"/>
        <w:rPr>
          <w:rFonts w:ascii="宋体" w:eastAsia="宋体" w:hAnsi="宋体"/>
          <w:lang w:eastAsia="zh-CN"/>
        </w:rPr>
      </w:pPr>
      <w:r w:rsidRPr="007F3344">
        <w:rPr>
          <w:rFonts w:ascii="宋体" w:eastAsia="宋体" w:hAnsi="宋体" w:cs="微软雅黑" w:hint="eastAsia"/>
          <w:lang w:eastAsia="zh-CN"/>
        </w:rPr>
        <w:t>论</w:t>
      </w:r>
      <w:r w:rsidRPr="007F3344">
        <w:rPr>
          <w:rFonts w:ascii="宋体" w:eastAsia="宋体" w:hAnsi="宋体" w:cs="MS Mincho" w:hint="eastAsia"/>
          <w:lang w:eastAsia="zh-CN"/>
        </w:rPr>
        <w:t>文</w:t>
      </w:r>
      <w:r w:rsidRPr="007F3344">
        <w:rPr>
          <w:rFonts w:ascii="宋体" w:eastAsia="宋体" w:hAnsi="宋体" w:cs="微软雅黑" w:hint="eastAsia"/>
          <w:lang w:eastAsia="zh-CN"/>
        </w:rPr>
        <w:t>进</w:t>
      </w:r>
      <w:r w:rsidRPr="007F3344">
        <w:rPr>
          <w:rFonts w:ascii="宋体" w:eastAsia="宋体" w:hAnsi="宋体" w:cs="MS Mincho" w:hint="eastAsia"/>
          <w:lang w:eastAsia="zh-CN"/>
        </w:rPr>
        <w:t>一步剖析了影响基金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理交易行</w:t>
      </w:r>
      <w:r w:rsidRPr="007F3344">
        <w:rPr>
          <w:rFonts w:ascii="宋体" w:eastAsia="宋体" w:hAnsi="宋体" w:cs="微软雅黑" w:hint="eastAsia"/>
          <w:lang w:eastAsia="zh-CN"/>
        </w:rPr>
        <w:t>为</w:t>
      </w:r>
      <w:r w:rsidRPr="007F3344">
        <w:rPr>
          <w:rFonts w:ascii="宋体" w:eastAsia="宋体" w:hAnsi="宋体" w:cs="MS Mincho" w:hint="eastAsia"/>
          <w:lang w:eastAsia="zh-CN"/>
        </w:rPr>
        <w:t>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性的核心因素，明确了两</w:t>
      </w:r>
      <w:r w:rsidRPr="007F3344">
        <w:rPr>
          <w:rFonts w:ascii="宋体" w:eastAsia="宋体" w:hAnsi="宋体" w:cs="微软雅黑" w:hint="eastAsia"/>
          <w:lang w:eastAsia="zh-CN"/>
        </w:rPr>
        <w:t>类</w:t>
      </w:r>
      <w:r w:rsidRPr="007F3344">
        <w:rPr>
          <w:rFonts w:ascii="宋体" w:eastAsia="宋体" w:hAnsi="宋体" w:cs="MS Mincho" w:hint="eastAsia"/>
          <w:lang w:eastAsia="zh-CN"/>
        </w:rPr>
        <w:t>差异化特征的影响：</w:t>
      </w:r>
    </w:p>
    <w:p w14:paraId="5C5C71D5" w14:textId="3C1B6E7E" w:rsidR="007F3344" w:rsidRPr="007F3344" w:rsidRDefault="007F3344" w:rsidP="007F3344">
      <w:pPr>
        <w:rPr>
          <w:rFonts w:ascii="宋体" w:eastAsia="宋体" w:hAnsi="宋体"/>
          <w:lang w:eastAsia="zh-CN"/>
        </w:rPr>
      </w:pPr>
      <w:r w:rsidRPr="007F3344">
        <w:rPr>
          <w:rFonts w:ascii="宋体" w:eastAsia="宋体" w:hAnsi="宋体"/>
          <w:lang w:eastAsia="zh-CN"/>
        </w:rPr>
        <w:t xml:space="preserve">- </w:t>
      </w:r>
      <w:r w:rsidRPr="007F3344">
        <w:rPr>
          <w:rFonts w:ascii="宋体" w:eastAsia="宋体" w:hAnsi="宋体" w:cs="微软雅黑" w:hint="eastAsia"/>
          <w:lang w:eastAsia="zh-CN"/>
        </w:rPr>
        <w:t>经</w:t>
      </w:r>
      <w:r w:rsidRPr="007F3344">
        <w:rPr>
          <w:rFonts w:ascii="宋体" w:eastAsia="宋体" w:hAnsi="宋体" w:cs="MS Mincho" w:hint="eastAsia"/>
          <w:lang w:eastAsia="zh-CN"/>
        </w:rPr>
        <w:t>理</w:t>
      </w:r>
      <w:r w:rsidRPr="007F3344">
        <w:rPr>
          <w:rFonts w:ascii="宋体" w:eastAsia="宋体" w:hAnsi="宋体" w:cs="微软雅黑" w:hint="eastAsia"/>
          <w:lang w:eastAsia="zh-CN"/>
        </w:rPr>
        <w:t>层</w:t>
      </w:r>
      <w:r w:rsidRPr="007F3344">
        <w:rPr>
          <w:rFonts w:ascii="宋体" w:eastAsia="宋体" w:hAnsi="宋体" w:cs="MS Mincho" w:hint="eastAsia"/>
          <w:lang w:eastAsia="zh-CN"/>
        </w:rPr>
        <w:t>面：交易</w:t>
      </w:r>
      <w:r w:rsidRPr="007F3344">
        <w:rPr>
          <w:rFonts w:ascii="宋体" w:eastAsia="宋体" w:hAnsi="宋体" w:cs="微软雅黑" w:hint="eastAsia"/>
          <w:lang w:eastAsia="zh-CN"/>
        </w:rPr>
        <w:t>历</w:t>
      </w:r>
      <w:r w:rsidRPr="007F3344">
        <w:rPr>
          <w:rFonts w:ascii="宋体" w:eastAsia="宋体" w:hAnsi="宋体" w:cs="MS Mincho" w:hint="eastAsia"/>
          <w:lang w:eastAsia="zh-CN"/>
        </w:rPr>
        <w:t>史更</w:t>
      </w:r>
      <w:r w:rsidRPr="007F3344">
        <w:rPr>
          <w:rFonts w:ascii="宋体" w:eastAsia="宋体" w:hAnsi="宋体" w:cs="微软雅黑" w:hint="eastAsia"/>
          <w:lang w:eastAsia="zh-CN"/>
        </w:rPr>
        <w:t>长</w:t>
      </w:r>
      <w:r w:rsidRPr="007F3344">
        <w:rPr>
          <w:rFonts w:ascii="宋体" w:eastAsia="宋体" w:hAnsi="宋体" w:cs="MS Mincho" w:hint="eastAsia"/>
          <w:lang w:eastAsia="zh-CN"/>
        </w:rPr>
        <w:t>、所</w:t>
      </w:r>
      <w:r w:rsidRPr="007F3344">
        <w:rPr>
          <w:rFonts w:ascii="宋体" w:eastAsia="宋体" w:hAnsi="宋体" w:cs="微软雅黑" w:hint="eastAsia"/>
          <w:lang w:eastAsia="zh-CN"/>
        </w:rPr>
        <w:t>处领</w:t>
      </w:r>
      <w:r w:rsidRPr="007F3344">
        <w:rPr>
          <w:rFonts w:ascii="宋体" w:eastAsia="宋体" w:hAnsi="宋体" w:cs="MS Mincho" w:hint="eastAsia"/>
          <w:lang w:eastAsia="zh-CN"/>
        </w:rPr>
        <w:t>域</w:t>
      </w:r>
      <w:r w:rsidRPr="007F3344">
        <w:rPr>
          <w:rFonts w:ascii="宋体" w:eastAsia="宋体" w:hAnsi="宋体" w:cs="微软雅黑" w:hint="eastAsia"/>
          <w:lang w:eastAsia="zh-CN"/>
        </w:rPr>
        <w:t>竞</w:t>
      </w:r>
      <w:r w:rsidRPr="007F3344">
        <w:rPr>
          <w:rFonts w:ascii="宋体" w:eastAsia="宋体" w:hAnsi="宋体" w:cs="MS Mincho" w:hint="eastAsia"/>
          <w:lang w:eastAsia="zh-CN"/>
        </w:rPr>
        <w:t>争程度更低的基金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理，其交易行</w:t>
      </w:r>
      <w:r w:rsidRPr="007F3344">
        <w:rPr>
          <w:rFonts w:ascii="宋体" w:eastAsia="宋体" w:hAnsi="宋体" w:cs="微软雅黑" w:hint="eastAsia"/>
          <w:lang w:eastAsia="zh-CN"/>
        </w:rPr>
        <w:t>为</w:t>
      </w:r>
      <w:r w:rsidRPr="007F3344">
        <w:rPr>
          <w:rFonts w:ascii="宋体" w:eastAsia="宋体" w:hAnsi="宋体" w:cs="MS Mincho" w:hint="eastAsia"/>
          <w:lang w:eastAsia="zh-CN"/>
        </w:rPr>
        <w:t>更具可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性和可复制性。</w:t>
      </w:r>
      <w:r w:rsidRPr="007F3344">
        <w:rPr>
          <w:rFonts w:ascii="宋体" w:eastAsia="宋体" w:hAnsi="宋体" w:cs="微软雅黑" w:hint="eastAsia"/>
          <w:lang w:eastAsia="zh-CN"/>
        </w:rPr>
        <w:t>这</w:t>
      </w:r>
      <w:r w:rsidRPr="007F3344">
        <w:rPr>
          <w:rFonts w:ascii="宋体" w:eastAsia="宋体" w:hAnsi="宋体" w:cs="MS Mincho" w:hint="eastAsia"/>
          <w:lang w:eastAsia="zh-CN"/>
        </w:rPr>
        <w:t>是因</w:t>
      </w:r>
      <w:r w:rsidRPr="007F3344">
        <w:rPr>
          <w:rFonts w:ascii="宋体" w:eastAsia="宋体" w:hAnsi="宋体" w:cs="微软雅黑" w:hint="eastAsia"/>
          <w:lang w:eastAsia="zh-CN"/>
        </w:rPr>
        <w:t>为资</w:t>
      </w:r>
      <w:r w:rsidRPr="007F3344">
        <w:rPr>
          <w:rFonts w:ascii="宋体" w:eastAsia="宋体" w:hAnsi="宋体" w:cs="MS Mincho" w:hint="eastAsia"/>
          <w:lang w:eastAsia="zh-CN"/>
        </w:rPr>
        <w:t>深</w:t>
      </w:r>
      <w:r w:rsidRPr="007F3344">
        <w:rPr>
          <w:rFonts w:ascii="宋体" w:eastAsia="宋体" w:hAnsi="宋体" w:cs="微软雅黑" w:hint="eastAsia"/>
          <w:lang w:eastAsia="zh-CN"/>
        </w:rPr>
        <w:t>经</w:t>
      </w:r>
      <w:r w:rsidRPr="007F3344">
        <w:rPr>
          <w:rFonts w:ascii="宋体" w:eastAsia="宋体" w:hAnsi="宋体" w:cs="MS Mincho" w:hint="eastAsia"/>
          <w:lang w:eastAsia="zh-CN"/>
        </w:rPr>
        <w:t>理往往形成了</w:t>
      </w:r>
      <w:r w:rsidRPr="007F3344">
        <w:rPr>
          <w:rFonts w:ascii="宋体" w:eastAsia="宋体" w:hAnsi="宋体" w:cs="微软雅黑" w:hint="eastAsia"/>
          <w:lang w:eastAsia="zh-CN"/>
        </w:rPr>
        <w:t>稳</w:t>
      </w:r>
      <w:r w:rsidRPr="007F3344">
        <w:rPr>
          <w:rFonts w:ascii="宋体" w:eastAsia="宋体" w:hAnsi="宋体" w:cs="MS Mincho" w:hint="eastAsia"/>
          <w:lang w:eastAsia="zh-CN"/>
        </w:rPr>
        <w:t>定的投</w:t>
      </w:r>
      <w:r w:rsidRPr="007F3344">
        <w:rPr>
          <w:rFonts w:ascii="宋体" w:eastAsia="宋体" w:hAnsi="宋体" w:cs="微软雅黑" w:hint="eastAsia"/>
          <w:lang w:eastAsia="zh-CN"/>
        </w:rPr>
        <w:t>资</w:t>
      </w:r>
      <w:r w:rsidRPr="007F3344">
        <w:rPr>
          <w:rFonts w:ascii="宋体" w:eastAsia="宋体" w:hAnsi="宋体" w:cs="MS Mincho" w:hint="eastAsia"/>
          <w:lang w:eastAsia="zh-CN"/>
        </w:rPr>
        <w:t>理念和决策模式，而低</w:t>
      </w:r>
      <w:r w:rsidRPr="007F3344">
        <w:rPr>
          <w:rFonts w:ascii="宋体" w:eastAsia="宋体" w:hAnsi="宋体" w:cs="微软雅黑" w:hint="eastAsia"/>
          <w:lang w:eastAsia="zh-CN"/>
        </w:rPr>
        <w:t>竞</w:t>
      </w:r>
      <w:r w:rsidRPr="007F3344">
        <w:rPr>
          <w:rFonts w:ascii="宋体" w:eastAsia="宋体" w:hAnsi="宋体" w:cs="MS Mincho" w:hint="eastAsia"/>
          <w:lang w:eastAsia="zh-CN"/>
        </w:rPr>
        <w:t>争</w:t>
      </w:r>
      <w:r w:rsidRPr="007F3344">
        <w:rPr>
          <w:rFonts w:ascii="宋体" w:eastAsia="宋体" w:hAnsi="宋体" w:cs="微软雅黑" w:hint="eastAsia"/>
          <w:lang w:eastAsia="zh-CN"/>
        </w:rPr>
        <w:t>领</w:t>
      </w:r>
      <w:r w:rsidRPr="007F3344">
        <w:rPr>
          <w:rFonts w:ascii="宋体" w:eastAsia="宋体" w:hAnsi="宋体" w:cs="MS Mincho" w:hint="eastAsia"/>
          <w:lang w:eastAsia="zh-CN"/>
        </w:rPr>
        <w:t>域的</w:t>
      </w:r>
      <w:r w:rsidRPr="007F3344">
        <w:rPr>
          <w:rFonts w:ascii="宋体" w:eastAsia="宋体" w:hAnsi="宋体" w:cs="微软雅黑" w:hint="eastAsia"/>
          <w:lang w:eastAsia="zh-CN"/>
        </w:rPr>
        <w:t>经</w:t>
      </w:r>
      <w:r w:rsidRPr="007F3344">
        <w:rPr>
          <w:rFonts w:ascii="宋体" w:eastAsia="宋体" w:hAnsi="宋体" w:cs="MS Mincho" w:hint="eastAsia"/>
          <w:lang w:eastAsia="zh-CN"/>
        </w:rPr>
        <w:t>理无需</w:t>
      </w:r>
      <w:r w:rsidRPr="007F3344">
        <w:rPr>
          <w:rFonts w:ascii="宋体" w:eastAsia="宋体" w:hAnsi="宋体" w:cs="微软雅黑" w:hint="eastAsia"/>
          <w:lang w:eastAsia="zh-CN"/>
        </w:rPr>
        <w:t>频</w:t>
      </w:r>
      <w:r w:rsidRPr="007F3344">
        <w:rPr>
          <w:rFonts w:ascii="宋体" w:eastAsia="宋体" w:hAnsi="宋体" w:cs="MS Mincho" w:hint="eastAsia"/>
          <w:lang w:eastAsia="zh-CN"/>
        </w:rPr>
        <w:t>繁</w:t>
      </w:r>
      <w:r w:rsidRPr="007F3344">
        <w:rPr>
          <w:rFonts w:ascii="宋体" w:eastAsia="宋体" w:hAnsi="宋体" w:cs="微软雅黑" w:hint="eastAsia"/>
          <w:lang w:eastAsia="zh-CN"/>
        </w:rPr>
        <w:t>调</w:t>
      </w:r>
      <w:r w:rsidRPr="007F3344">
        <w:rPr>
          <w:rFonts w:ascii="宋体" w:eastAsia="宋体" w:hAnsi="宋体" w:cs="MS Mincho" w:hint="eastAsia"/>
          <w:lang w:eastAsia="zh-CN"/>
        </w:rPr>
        <w:t>整策略以</w:t>
      </w:r>
      <w:r w:rsidRPr="007F3344">
        <w:rPr>
          <w:rFonts w:ascii="宋体" w:eastAsia="宋体" w:hAnsi="宋体" w:cs="微软雅黑" w:hint="eastAsia"/>
          <w:lang w:eastAsia="zh-CN"/>
        </w:rPr>
        <w:t>实现</w:t>
      </w:r>
      <w:r w:rsidRPr="007F3344">
        <w:rPr>
          <w:rFonts w:ascii="宋体" w:eastAsia="宋体" w:hAnsi="宋体" w:cs="MS Mincho" w:hint="eastAsia"/>
          <w:lang w:eastAsia="zh-CN"/>
        </w:rPr>
        <w:t>差异化</w:t>
      </w:r>
      <w:r w:rsidRPr="007F3344">
        <w:rPr>
          <w:rFonts w:ascii="宋体" w:eastAsia="宋体" w:hAnsi="宋体" w:cs="微软雅黑" w:hint="eastAsia"/>
          <w:lang w:eastAsia="zh-CN"/>
        </w:rPr>
        <w:t>竞</w:t>
      </w:r>
      <w:r w:rsidRPr="007F3344">
        <w:rPr>
          <w:rFonts w:ascii="宋体" w:eastAsia="宋体" w:hAnsi="宋体" w:cs="MS Mincho" w:hint="eastAsia"/>
          <w:lang w:eastAsia="zh-CN"/>
        </w:rPr>
        <w:t>争，行</w:t>
      </w:r>
      <w:r w:rsidRPr="007F3344">
        <w:rPr>
          <w:rFonts w:ascii="宋体" w:eastAsia="宋体" w:hAnsi="宋体" w:cs="微软雅黑" w:hint="eastAsia"/>
          <w:lang w:eastAsia="zh-CN"/>
        </w:rPr>
        <w:t>为规</w:t>
      </w:r>
      <w:r w:rsidRPr="007F3344">
        <w:rPr>
          <w:rFonts w:ascii="宋体" w:eastAsia="宋体" w:hAnsi="宋体" w:cs="MS Mincho" w:hint="eastAsia"/>
          <w:lang w:eastAsia="zh-CN"/>
        </w:rPr>
        <w:t>律性更</w:t>
      </w:r>
      <w:r w:rsidRPr="007F3344">
        <w:rPr>
          <w:rFonts w:ascii="宋体" w:eastAsia="宋体" w:hAnsi="宋体" w:cs="微软雅黑" w:hint="eastAsia"/>
          <w:lang w:eastAsia="zh-CN"/>
        </w:rPr>
        <w:t>强</w:t>
      </w:r>
      <w:r w:rsidRPr="007F3344">
        <w:rPr>
          <w:rFonts w:ascii="宋体" w:eastAsia="宋体" w:hAnsi="宋体" w:cs="MS Mincho" w:hint="eastAsia"/>
          <w:lang w:eastAsia="zh-CN"/>
        </w:rPr>
        <w:t>；反之，基金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理在其管理的基金中持股比例越高，其交易行</w:t>
      </w:r>
      <w:r w:rsidRPr="007F3344">
        <w:rPr>
          <w:rFonts w:ascii="宋体" w:eastAsia="宋体" w:hAnsi="宋体" w:cs="微软雅黑" w:hint="eastAsia"/>
          <w:lang w:eastAsia="zh-CN"/>
        </w:rPr>
        <w:t>为</w:t>
      </w:r>
      <w:r w:rsidRPr="007F3344">
        <w:rPr>
          <w:rFonts w:ascii="宋体" w:eastAsia="宋体" w:hAnsi="宋体" w:cs="MS Mincho" w:hint="eastAsia"/>
          <w:lang w:eastAsia="zh-CN"/>
        </w:rPr>
        <w:t>的可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性越低，因</w:t>
      </w:r>
      <w:r w:rsidRPr="007F3344">
        <w:rPr>
          <w:rFonts w:ascii="宋体" w:eastAsia="宋体" w:hAnsi="宋体" w:cs="微软雅黑" w:hint="eastAsia"/>
          <w:lang w:eastAsia="zh-CN"/>
        </w:rPr>
        <w:t>为较</w:t>
      </w:r>
      <w:r w:rsidRPr="007F3344">
        <w:rPr>
          <w:rFonts w:ascii="宋体" w:eastAsia="宋体" w:hAnsi="宋体" w:cs="MS Mincho" w:hint="eastAsia"/>
          <w:lang w:eastAsia="zh-CN"/>
        </w:rPr>
        <w:t>高的持股比例使</w:t>
      </w:r>
      <w:r w:rsidRPr="007F3344">
        <w:rPr>
          <w:rFonts w:ascii="宋体" w:eastAsia="宋体" w:hAnsi="宋体" w:cs="微软雅黑" w:hint="eastAsia"/>
          <w:lang w:eastAsia="zh-CN"/>
        </w:rPr>
        <w:t>经</w:t>
      </w:r>
      <w:r w:rsidRPr="007F3344">
        <w:rPr>
          <w:rFonts w:ascii="宋体" w:eastAsia="宋体" w:hAnsi="宋体" w:cs="MS Mincho" w:hint="eastAsia"/>
          <w:lang w:eastAsia="zh-CN"/>
        </w:rPr>
        <w:t>理与基金利益深度</w:t>
      </w:r>
      <w:r w:rsidRPr="007F3344">
        <w:rPr>
          <w:rFonts w:ascii="宋体" w:eastAsia="宋体" w:hAnsi="宋体" w:cs="微软雅黑" w:hint="eastAsia"/>
          <w:lang w:eastAsia="zh-CN"/>
        </w:rPr>
        <w:t>绑</w:t>
      </w:r>
      <w:r w:rsidRPr="007F3344">
        <w:rPr>
          <w:rFonts w:ascii="宋体" w:eastAsia="宋体" w:hAnsi="宋体" w:cs="MS Mincho" w:hint="eastAsia"/>
          <w:lang w:eastAsia="zh-CN"/>
        </w:rPr>
        <w:t>定，更</w:t>
      </w:r>
      <w:r w:rsidRPr="007F3344">
        <w:rPr>
          <w:rFonts w:ascii="宋体" w:eastAsia="宋体" w:hAnsi="宋体" w:cs="微软雅黑" w:hint="eastAsia"/>
          <w:lang w:eastAsia="zh-CN"/>
        </w:rPr>
        <w:t>倾</w:t>
      </w:r>
      <w:r w:rsidRPr="007F3344">
        <w:rPr>
          <w:rFonts w:ascii="宋体" w:eastAsia="宋体" w:hAnsi="宋体" w:cs="MS Mincho" w:hint="eastAsia"/>
          <w:lang w:eastAsia="zh-CN"/>
        </w:rPr>
        <w:t>向于做出个性化、</w:t>
      </w:r>
      <w:r w:rsidRPr="007F3344">
        <w:rPr>
          <w:rFonts w:ascii="宋体" w:eastAsia="宋体" w:hAnsi="宋体" w:cs="微软雅黑" w:hint="eastAsia"/>
          <w:lang w:eastAsia="zh-CN"/>
        </w:rPr>
        <w:t>动态</w:t>
      </w:r>
      <w:r w:rsidRPr="007F3344">
        <w:rPr>
          <w:rFonts w:ascii="宋体" w:eastAsia="宋体" w:hAnsi="宋体" w:cs="MS Mincho" w:hint="eastAsia"/>
          <w:lang w:eastAsia="zh-CN"/>
        </w:rPr>
        <w:t>化的决策，而非遵循固定模式</w:t>
      </w:r>
      <w:r w:rsidRPr="007F3344">
        <w:rPr>
          <w:rFonts w:ascii="宋体" w:eastAsia="宋体" w:hAnsi="宋体" w:hint="eastAsia"/>
          <w:lang w:eastAsia="zh-CN"/>
        </w:rPr>
        <w:t>。</w:t>
      </w:r>
    </w:p>
    <w:p w14:paraId="6187ECBE" w14:textId="036AB13E" w:rsidR="007F3344" w:rsidRPr="007F3344" w:rsidRDefault="007F3344" w:rsidP="007F3344">
      <w:pPr>
        <w:rPr>
          <w:rFonts w:ascii="宋体" w:eastAsia="宋体" w:hAnsi="宋体"/>
          <w:lang w:eastAsia="zh-CN"/>
        </w:rPr>
      </w:pPr>
      <w:r w:rsidRPr="007F3344">
        <w:rPr>
          <w:rFonts w:ascii="宋体" w:eastAsia="宋体" w:hAnsi="宋体"/>
          <w:lang w:eastAsia="zh-CN"/>
        </w:rPr>
        <w:t xml:space="preserve">- </w:t>
      </w:r>
      <w:r w:rsidRPr="007F3344">
        <w:rPr>
          <w:rFonts w:ascii="宋体" w:eastAsia="宋体" w:hAnsi="宋体" w:hint="eastAsia"/>
          <w:lang w:eastAsia="zh-CN"/>
        </w:rPr>
        <w:t>基金</w:t>
      </w:r>
      <w:r w:rsidRPr="007F3344">
        <w:rPr>
          <w:rFonts w:ascii="宋体" w:eastAsia="宋体" w:hAnsi="宋体" w:cs="微软雅黑" w:hint="eastAsia"/>
          <w:lang w:eastAsia="zh-CN"/>
        </w:rPr>
        <w:t>层</w:t>
      </w:r>
      <w:r w:rsidRPr="007F3344">
        <w:rPr>
          <w:rFonts w:ascii="宋体" w:eastAsia="宋体" w:hAnsi="宋体" w:cs="MS Mincho" w:hint="eastAsia"/>
          <w:lang w:eastAsia="zh-CN"/>
        </w:rPr>
        <w:t>面：成立</w:t>
      </w:r>
      <w:r w:rsidRPr="007F3344">
        <w:rPr>
          <w:rFonts w:ascii="宋体" w:eastAsia="宋体" w:hAnsi="宋体" w:cs="微软雅黑" w:hint="eastAsia"/>
          <w:lang w:eastAsia="zh-CN"/>
        </w:rPr>
        <w:t>时间</w:t>
      </w:r>
      <w:r w:rsidRPr="007F3344">
        <w:rPr>
          <w:rFonts w:ascii="宋体" w:eastAsia="宋体" w:hAnsi="宋体" w:cs="MS Mincho" w:hint="eastAsia"/>
          <w:lang w:eastAsia="zh-CN"/>
        </w:rPr>
        <w:t>更久、</w:t>
      </w:r>
      <w:r w:rsidRPr="007F3344">
        <w:rPr>
          <w:rFonts w:ascii="宋体" w:eastAsia="宋体" w:hAnsi="宋体" w:cs="微软雅黑" w:hint="eastAsia"/>
          <w:lang w:eastAsia="zh-CN"/>
        </w:rPr>
        <w:t>规</w:t>
      </w:r>
      <w:r w:rsidRPr="007F3344">
        <w:rPr>
          <w:rFonts w:ascii="宋体" w:eastAsia="宋体" w:hAnsi="宋体" w:cs="MS Mincho" w:hint="eastAsia"/>
          <w:lang w:eastAsia="zh-CN"/>
        </w:rPr>
        <w:t>模</w:t>
      </w:r>
      <w:r w:rsidRPr="007F3344">
        <w:rPr>
          <w:rFonts w:ascii="宋体" w:eastAsia="宋体" w:hAnsi="宋体" w:cs="微软雅黑" w:hint="eastAsia"/>
          <w:lang w:eastAsia="zh-CN"/>
        </w:rPr>
        <w:t>较</w:t>
      </w:r>
      <w:r w:rsidRPr="007F3344">
        <w:rPr>
          <w:rFonts w:ascii="宋体" w:eastAsia="宋体" w:hAnsi="宋体" w:cs="MS Mincho" w:hint="eastAsia"/>
          <w:lang w:eastAsia="zh-CN"/>
        </w:rPr>
        <w:t>小、</w:t>
      </w:r>
      <w:r w:rsidRPr="007F3344">
        <w:rPr>
          <w:rFonts w:ascii="宋体" w:eastAsia="宋体" w:hAnsi="宋体" w:cs="微软雅黑" w:hint="eastAsia"/>
          <w:lang w:eastAsia="zh-CN"/>
        </w:rPr>
        <w:t>竞</w:t>
      </w:r>
      <w:r w:rsidRPr="007F3344">
        <w:rPr>
          <w:rFonts w:ascii="宋体" w:eastAsia="宋体" w:hAnsi="宋体" w:cs="MS Mincho" w:hint="eastAsia"/>
          <w:lang w:eastAsia="zh-CN"/>
        </w:rPr>
        <w:t>争度</w:t>
      </w:r>
      <w:r w:rsidRPr="007F3344">
        <w:rPr>
          <w:rFonts w:ascii="宋体" w:eastAsia="宋体" w:hAnsi="宋体" w:cs="微软雅黑" w:hint="eastAsia"/>
          <w:lang w:eastAsia="zh-CN"/>
        </w:rPr>
        <w:t>较</w:t>
      </w:r>
      <w:r w:rsidRPr="007F3344">
        <w:rPr>
          <w:rFonts w:ascii="宋体" w:eastAsia="宋体" w:hAnsi="宋体" w:cs="MS Mincho" w:hint="eastAsia"/>
          <w:lang w:eastAsia="zh-CN"/>
        </w:rPr>
        <w:t>低的基金，其</w:t>
      </w:r>
      <w:r w:rsidRPr="007F3344">
        <w:rPr>
          <w:rFonts w:ascii="宋体" w:eastAsia="宋体" w:hAnsi="宋体" w:cs="微软雅黑" w:hint="eastAsia"/>
          <w:lang w:eastAsia="zh-CN"/>
        </w:rPr>
        <w:t>经</w:t>
      </w:r>
      <w:r w:rsidRPr="007F3344">
        <w:rPr>
          <w:rFonts w:ascii="宋体" w:eastAsia="宋体" w:hAnsi="宋体" w:cs="MS Mincho" w:hint="eastAsia"/>
          <w:lang w:eastAsia="zh-CN"/>
        </w:rPr>
        <w:t>理交易行</w:t>
      </w:r>
      <w:r w:rsidRPr="007F3344">
        <w:rPr>
          <w:rFonts w:ascii="宋体" w:eastAsia="宋体" w:hAnsi="宋体" w:cs="微软雅黑" w:hint="eastAsia"/>
          <w:lang w:eastAsia="zh-CN"/>
        </w:rPr>
        <w:t>为</w:t>
      </w:r>
      <w:r w:rsidRPr="007F3344">
        <w:rPr>
          <w:rFonts w:ascii="宋体" w:eastAsia="宋体" w:hAnsi="宋体" w:cs="MS Mincho" w:hint="eastAsia"/>
          <w:lang w:eastAsia="zh-CN"/>
        </w:rPr>
        <w:t>更具</w:t>
      </w:r>
      <w:r w:rsidRPr="007F3344">
        <w:rPr>
          <w:rFonts w:ascii="宋体" w:eastAsia="宋体" w:hAnsi="宋体" w:cs="微软雅黑" w:hint="eastAsia"/>
          <w:lang w:eastAsia="zh-CN"/>
        </w:rPr>
        <w:t>规</w:t>
      </w:r>
      <w:r w:rsidRPr="007F3344">
        <w:rPr>
          <w:rFonts w:ascii="宋体" w:eastAsia="宋体" w:hAnsi="宋体" w:cs="MS Mincho" w:hint="eastAsia"/>
          <w:lang w:eastAsia="zh-CN"/>
        </w:rPr>
        <w:t>律性；而基金</w:t>
      </w:r>
      <w:r w:rsidRPr="007F3344">
        <w:rPr>
          <w:rFonts w:ascii="宋体" w:eastAsia="宋体" w:hAnsi="宋体" w:cs="微软雅黑" w:hint="eastAsia"/>
          <w:lang w:eastAsia="zh-CN"/>
        </w:rPr>
        <w:t>规</w:t>
      </w:r>
      <w:r w:rsidRPr="007F3344">
        <w:rPr>
          <w:rFonts w:ascii="宋体" w:eastAsia="宋体" w:hAnsi="宋体" w:cs="MS Mincho" w:hint="eastAsia"/>
          <w:lang w:eastAsia="zh-CN"/>
        </w:rPr>
        <w:t>模越大、</w:t>
      </w:r>
      <w:r w:rsidRPr="007F3344">
        <w:rPr>
          <w:rFonts w:ascii="宋体" w:eastAsia="宋体" w:hAnsi="宋体" w:cs="微软雅黑" w:hint="eastAsia"/>
          <w:lang w:eastAsia="zh-CN"/>
        </w:rPr>
        <w:t>换</w:t>
      </w:r>
      <w:r w:rsidRPr="007F3344">
        <w:rPr>
          <w:rFonts w:ascii="宋体" w:eastAsia="宋体" w:hAnsi="宋体" w:cs="MS Mincho" w:hint="eastAsia"/>
          <w:lang w:eastAsia="zh-CN"/>
        </w:rPr>
        <w:t>手率越高、</w:t>
      </w:r>
      <w:r w:rsidRPr="007F3344">
        <w:rPr>
          <w:rFonts w:ascii="宋体" w:eastAsia="宋体" w:hAnsi="宋体" w:cs="微软雅黑" w:hint="eastAsia"/>
          <w:lang w:eastAsia="zh-CN"/>
        </w:rPr>
        <w:t>资</w:t>
      </w:r>
      <w:r w:rsidRPr="007F3344">
        <w:rPr>
          <w:rFonts w:ascii="宋体" w:eastAsia="宋体" w:hAnsi="宋体" w:cs="MS Mincho" w:hint="eastAsia"/>
          <w:lang w:eastAsia="zh-CN"/>
        </w:rPr>
        <w:t>金流入流出越</w:t>
      </w:r>
      <w:r w:rsidRPr="007F3344">
        <w:rPr>
          <w:rFonts w:ascii="宋体" w:eastAsia="宋体" w:hAnsi="宋体" w:cs="微软雅黑" w:hint="eastAsia"/>
          <w:lang w:eastAsia="zh-CN"/>
        </w:rPr>
        <w:t>频</w:t>
      </w:r>
      <w:r w:rsidRPr="007F3344">
        <w:rPr>
          <w:rFonts w:ascii="宋体" w:eastAsia="宋体" w:hAnsi="宋体" w:cs="MS Mincho" w:hint="eastAsia"/>
          <w:lang w:eastAsia="zh-CN"/>
        </w:rPr>
        <w:t>繁，或由多人</w:t>
      </w:r>
      <w:r w:rsidRPr="007F3344">
        <w:rPr>
          <w:rFonts w:ascii="宋体" w:eastAsia="宋体" w:hAnsi="宋体" w:cs="微软雅黑" w:hint="eastAsia"/>
          <w:lang w:eastAsia="zh-CN"/>
        </w:rPr>
        <w:t>团队</w:t>
      </w:r>
      <w:r w:rsidRPr="007F3344">
        <w:rPr>
          <w:rFonts w:ascii="宋体" w:eastAsia="宋体" w:hAnsi="宋体" w:cs="MS Mincho" w:hint="eastAsia"/>
          <w:lang w:eastAsia="zh-CN"/>
        </w:rPr>
        <w:t>管理的基金，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理交易行</w:t>
      </w:r>
      <w:r w:rsidRPr="007F3344">
        <w:rPr>
          <w:rFonts w:ascii="宋体" w:eastAsia="宋体" w:hAnsi="宋体" w:cs="微软雅黑" w:hint="eastAsia"/>
          <w:lang w:eastAsia="zh-CN"/>
        </w:rPr>
        <w:t>为</w:t>
      </w:r>
      <w:r w:rsidRPr="007F3344">
        <w:rPr>
          <w:rFonts w:ascii="宋体" w:eastAsia="宋体" w:hAnsi="宋体" w:cs="MS Mincho" w:hint="eastAsia"/>
          <w:lang w:eastAsia="zh-CN"/>
        </w:rPr>
        <w:t>的可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性越低，因</w:t>
      </w:r>
      <w:r w:rsidRPr="007F3344">
        <w:rPr>
          <w:rFonts w:ascii="宋体" w:eastAsia="宋体" w:hAnsi="宋体" w:cs="微软雅黑" w:hint="eastAsia"/>
          <w:lang w:eastAsia="zh-CN"/>
        </w:rPr>
        <w:t>为这类</w:t>
      </w:r>
      <w:r w:rsidRPr="007F3344">
        <w:rPr>
          <w:rFonts w:ascii="宋体" w:eastAsia="宋体" w:hAnsi="宋体" w:cs="MS Mincho" w:hint="eastAsia"/>
          <w:lang w:eastAsia="zh-CN"/>
        </w:rPr>
        <w:t>基金的</w:t>
      </w:r>
      <w:r w:rsidRPr="007F3344">
        <w:rPr>
          <w:rFonts w:ascii="宋体" w:eastAsia="宋体" w:hAnsi="宋体" w:cs="微软雅黑" w:hint="eastAsia"/>
          <w:lang w:eastAsia="zh-CN"/>
        </w:rPr>
        <w:t>调仓</w:t>
      </w:r>
      <w:r w:rsidRPr="007F3344">
        <w:rPr>
          <w:rFonts w:ascii="宋体" w:eastAsia="宋体" w:hAnsi="宋体" w:cs="MS Mincho" w:hint="eastAsia"/>
          <w:lang w:eastAsia="zh-CN"/>
        </w:rPr>
        <w:t>更复</w:t>
      </w:r>
      <w:r w:rsidRPr="007F3344">
        <w:rPr>
          <w:rFonts w:ascii="宋体" w:eastAsia="宋体" w:hAnsi="宋体" w:cs="微软雅黑" w:hint="eastAsia"/>
          <w:lang w:eastAsia="zh-CN"/>
        </w:rPr>
        <w:t>杂</w:t>
      </w:r>
      <w:r w:rsidRPr="007F3344">
        <w:rPr>
          <w:rFonts w:ascii="宋体" w:eastAsia="宋体" w:hAnsi="宋体" w:cs="MS Mincho" w:hint="eastAsia"/>
          <w:lang w:eastAsia="zh-CN"/>
        </w:rPr>
        <w:t>，易受外部因素影响，决策模式更灵活</w:t>
      </w:r>
      <w:r w:rsidRPr="007F3344">
        <w:rPr>
          <w:rFonts w:ascii="宋体" w:eastAsia="宋体" w:hAnsi="宋体" w:hint="eastAsia"/>
          <w:lang w:eastAsia="zh-CN"/>
        </w:rPr>
        <w:t>。</w:t>
      </w:r>
    </w:p>
    <w:p w14:paraId="3692123C" w14:textId="77777777" w:rsidR="007F3344" w:rsidRPr="007F3344" w:rsidRDefault="007F3344" w:rsidP="007F3344">
      <w:pPr>
        <w:rPr>
          <w:rFonts w:ascii="宋体" w:eastAsia="宋体" w:hAnsi="宋体"/>
          <w:lang w:eastAsia="zh-CN"/>
        </w:rPr>
      </w:pPr>
      <w:r w:rsidRPr="007F3344">
        <w:rPr>
          <w:rFonts w:ascii="宋体" w:eastAsia="宋体" w:hAnsi="宋体" w:hint="eastAsia"/>
          <w:lang w:eastAsia="zh-CN"/>
        </w:rPr>
        <w:lastRenderedPageBreak/>
        <w:t>四、</w:t>
      </w:r>
      <w:r w:rsidRPr="007F3344">
        <w:rPr>
          <w:rFonts w:ascii="宋体" w:eastAsia="宋体" w:hAnsi="宋体" w:cs="微软雅黑" w:hint="eastAsia"/>
          <w:lang w:eastAsia="zh-CN"/>
        </w:rPr>
        <w:t>绩</w:t>
      </w:r>
      <w:r w:rsidRPr="007F3344">
        <w:rPr>
          <w:rFonts w:ascii="宋体" w:eastAsia="宋体" w:hAnsi="宋体" w:cs="MS Mincho" w:hint="eastAsia"/>
          <w:lang w:eastAsia="zh-CN"/>
        </w:rPr>
        <w:t>效关</w:t>
      </w:r>
      <w:r w:rsidRPr="007F3344">
        <w:rPr>
          <w:rFonts w:ascii="宋体" w:eastAsia="宋体" w:hAnsi="宋体" w:cs="微软雅黑" w:hint="eastAsia"/>
          <w:lang w:eastAsia="zh-CN"/>
        </w:rPr>
        <w:t>联</w:t>
      </w:r>
      <w:r w:rsidRPr="007F3344">
        <w:rPr>
          <w:rFonts w:ascii="宋体" w:eastAsia="宋体" w:hAnsi="宋体" w:cs="MS Mincho" w:hint="eastAsia"/>
          <w:lang w:eastAsia="zh-CN"/>
        </w:rPr>
        <w:t>：行</w:t>
      </w:r>
      <w:r w:rsidRPr="007F3344">
        <w:rPr>
          <w:rFonts w:ascii="宋体" w:eastAsia="宋体" w:hAnsi="宋体" w:cs="微软雅黑" w:hint="eastAsia"/>
          <w:lang w:eastAsia="zh-CN"/>
        </w:rPr>
        <w:t>为</w:t>
      </w:r>
      <w:r w:rsidRPr="007F3344">
        <w:rPr>
          <w:rFonts w:ascii="宋体" w:eastAsia="宋体" w:hAnsi="宋体" w:cs="MS Mincho" w:hint="eastAsia"/>
          <w:lang w:eastAsia="zh-CN"/>
        </w:rPr>
        <w:t>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性与基金</w:t>
      </w:r>
      <w:r w:rsidRPr="007F3344">
        <w:rPr>
          <w:rFonts w:ascii="宋体" w:eastAsia="宋体" w:hAnsi="宋体" w:cs="微软雅黑" w:hint="eastAsia"/>
          <w:lang w:eastAsia="zh-CN"/>
        </w:rPr>
        <w:t>业绩</w:t>
      </w:r>
      <w:r w:rsidRPr="007F3344">
        <w:rPr>
          <w:rFonts w:ascii="宋体" w:eastAsia="宋体" w:hAnsi="宋体" w:cs="MS Mincho" w:hint="eastAsia"/>
          <w:lang w:eastAsia="zh-CN"/>
        </w:rPr>
        <w:t>呈</w:t>
      </w:r>
      <w:r w:rsidRPr="007F3344">
        <w:rPr>
          <w:rFonts w:ascii="宋体" w:eastAsia="宋体" w:hAnsi="宋体" w:cs="微软雅黑" w:hint="eastAsia"/>
          <w:lang w:eastAsia="zh-CN"/>
        </w:rPr>
        <w:t>显</w:t>
      </w:r>
      <w:r w:rsidRPr="007F3344">
        <w:rPr>
          <w:rFonts w:ascii="宋体" w:eastAsia="宋体" w:hAnsi="宋体" w:cs="MS Mincho" w:hint="eastAsia"/>
          <w:lang w:eastAsia="zh-CN"/>
        </w:rPr>
        <w:t>著</w:t>
      </w:r>
      <w:r w:rsidRPr="007F3344">
        <w:rPr>
          <w:rFonts w:ascii="宋体" w:eastAsia="宋体" w:hAnsi="宋体" w:cs="微软雅黑" w:hint="eastAsia"/>
          <w:lang w:eastAsia="zh-CN"/>
        </w:rPr>
        <w:t>负</w:t>
      </w:r>
      <w:r w:rsidRPr="007F3344">
        <w:rPr>
          <w:rFonts w:ascii="宋体" w:eastAsia="宋体" w:hAnsi="宋体" w:cs="MS Mincho" w:hint="eastAsia"/>
          <w:lang w:eastAsia="zh-CN"/>
        </w:rPr>
        <w:t>相关</w:t>
      </w:r>
    </w:p>
    <w:p w14:paraId="1CD26024" w14:textId="67418552" w:rsidR="007F3344" w:rsidRPr="007F3344" w:rsidRDefault="007F3344" w:rsidP="007F3344">
      <w:pPr>
        <w:ind w:firstLineChars="200" w:firstLine="440"/>
        <w:rPr>
          <w:rFonts w:ascii="宋体" w:eastAsia="宋体" w:hAnsi="宋体"/>
          <w:lang w:eastAsia="zh-CN"/>
        </w:rPr>
      </w:pPr>
      <w:r w:rsidRPr="007F3344">
        <w:rPr>
          <w:rFonts w:ascii="宋体" w:eastAsia="宋体" w:hAnsi="宋体" w:cs="微软雅黑" w:hint="eastAsia"/>
          <w:lang w:eastAsia="zh-CN"/>
        </w:rPr>
        <w:t>这</w:t>
      </w:r>
      <w:r w:rsidRPr="007F3344">
        <w:rPr>
          <w:rFonts w:ascii="宋体" w:eastAsia="宋体" w:hAnsi="宋体" w:cs="MS Mincho" w:hint="eastAsia"/>
          <w:lang w:eastAsia="zh-CN"/>
        </w:rPr>
        <w:t>是</w:t>
      </w:r>
      <w:r w:rsidRPr="007F3344">
        <w:rPr>
          <w:rFonts w:ascii="宋体" w:eastAsia="宋体" w:hAnsi="宋体" w:cs="微软雅黑" w:hint="eastAsia"/>
          <w:lang w:eastAsia="zh-CN"/>
        </w:rPr>
        <w:t>论</w:t>
      </w:r>
      <w:r w:rsidRPr="007F3344">
        <w:rPr>
          <w:rFonts w:ascii="宋体" w:eastAsia="宋体" w:hAnsi="宋体" w:cs="MS Mincho" w:hint="eastAsia"/>
          <w:lang w:eastAsia="zh-CN"/>
        </w:rPr>
        <w:t>文最具</w:t>
      </w:r>
      <w:r w:rsidRPr="007F3344">
        <w:rPr>
          <w:rFonts w:ascii="宋体" w:eastAsia="宋体" w:hAnsi="宋体" w:cs="微软雅黑" w:hint="eastAsia"/>
          <w:lang w:eastAsia="zh-CN"/>
        </w:rPr>
        <w:t>现实</w:t>
      </w:r>
      <w:r w:rsidRPr="007F3344">
        <w:rPr>
          <w:rFonts w:ascii="宋体" w:eastAsia="宋体" w:hAnsi="宋体" w:cs="MS Mincho" w:hint="eastAsia"/>
          <w:lang w:eastAsia="zh-CN"/>
        </w:rPr>
        <w:t>意</w:t>
      </w:r>
      <w:r w:rsidRPr="007F3344">
        <w:rPr>
          <w:rFonts w:ascii="宋体" w:eastAsia="宋体" w:hAnsi="宋体" w:cs="微软雅黑" w:hint="eastAsia"/>
          <w:lang w:eastAsia="zh-CN"/>
        </w:rPr>
        <w:t>义</w:t>
      </w:r>
      <w:r w:rsidRPr="007F3344">
        <w:rPr>
          <w:rFonts w:ascii="宋体" w:eastAsia="宋体" w:hAnsi="宋体" w:cs="MS Mincho" w:hint="eastAsia"/>
          <w:lang w:eastAsia="zh-CN"/>
        </w:rPr>
        <w:t>的核心</w:t>
      </w:r>
      <w:r w:rsidRPr="007F3344">
        <w:rPr>
          <w:rFonts w:ascii="宋体" w:eastAsia="宋体" w:hAnsi="宋体" w:cs="微软雅黑" w:hint="eastAsia"/>
          <w:lang w:eastAsia="zh-CN"/>
        </w:rPr>
        <w:t>观</w:t>
      </w:r>
      <w:r w:rsidRPr="007F3344">
        <w:rPr>
          <w:rFonts w:ascii="宋体" w:eastAsia="宋体" w:hAnsi="宋体" w:cs="MS Mincho" w:hint="eastAsia"/>
          <w:lang w:eastAsia="zh-CN"/>
        </w:rPr>
        <w:t>点之一：基金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理交易行</w:t>
      </w:r>
      <w:r w:rsidRPr="007F3344">
        <w:rPr>
          <w:rFonts w:ascii="宋体" w:eastAsia="宋体" w:hAnsi="宋体" w:cs="微软雅黑" w:hint="eastAsia"/>
          <w:lang w:eastAsia="zh-CN"/>
        </w:rPr>
        <w:t>为</w:t>
      </w:r>
      <w:r w:rsidRPr="007F3344">
        <w:rPr>
          <w:rFonts w:ascii="宋体" w:eastAsia="宋体" w:hAnsi="宋体" w:cs="MS Mincho" w:hint="eastAsia"/>
          <w:lang w:eastAsia="zh-CN"/>
        </w:rPr>
        <w:t>的可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性与其</w:t>
      </w:r>
      <w:r w:rsidRPr="007F3344">
        <w:rPr>
          <w:rFonts w:ascii="宋体" w:eastAsia="宋体" w:hAnsi="宋体" w:cs="微软雅黑" w:hint="eastAsia"/>
          <w:lang w:eastAsia="zh-CN"/>
        </w:rPr>
        <w:t>业绩</w:t>
      </w:r>
      <w:r w:rsidRPr="007F3344">
        <w:rPr>
          <w:rFonts w:ascii="宋体" w:eastAsia="宋体" w:hAnsi="宋体" w:cs="MS Mincho" w:hint="eastAsia"/>
          <w:lang w:eastAsia="zh-CN"/>
        </w:rPr>
        <w:t>表</w:t>
      </w:r>
      <w:r w:rsidRPr="007F3344">
        <w:rPr>
          <w:rFonts w:ascii="宋体" w:eastAsia="宋体" w:hAnsi="宋体" w:cs="微软雅黑" w:hint="eastAsia"/>
          <w:lang w:eastAsia="zh-CN"/>
        </w:rPr>
        <w:t>现</w:t>
      </w:r>
      <w:r w:rsidRPr="007F3344">
        <w:rPr>
          <w:rFonts w:ascii="宋体" w:eastAsia="宋体" w:hAnsi="宋体" w:cs="MS Mincho" w:hint="eastAsia"/>
          <w:lang w:eastAsia="zh-CN"/>
        </w:rPr>
        <w:t>存在</w:t>
      </w:r>
      <w:r w:rsidRPr="007F3344">
        <w:rPr>
          <w:rFonts w:ascii="宋体" w:eastAsia="宋体" w:hAnsi="宋体" w:cs="微软雅黑" w:hint="eastAsia"/>
          <w:lang w:eastAsia="zh-CN"/>
        </w:rPr>
        <w:t>强</w:t>
      </w:r>
      <w:r w:rsidRPr="007F3344">
        <w:rPr>
          <w:rFonts w:ascii="宋体" w:eastAsia="宋体" w:hAnsi="宋体" w:cs="MS Mincho" w:hint="eastAsia"/>
          <w:lang w:eastAsia="zh-CN"/>
        </w:rPr>
        <w:t>烈的</w:t>
      </w:r>
      <w:r w:rsidRPr="007F3344">
        <w:rPr>
          <w:rFonts w:ascii="宋体" w:eastAsia="宋体" w:hAnsi="宋体" w:cs="微软雅黑" w:hint="eastAsia"/>
          <w:lang w:eastAsia="zh-CN"/>
        </w:rPr>
        <w:t>负</w:t>
      </w:r>
      <w:r w:rsidRPr="007F3344">
        <w:rPr>
          <w:rFonts w:ascii="宋体" w:eastAsia="宋体" w:hAnsi="宋体" w:cs="MS Mincho" w:hint="eastAsia"/>
          <w:lang w:eastAsia="zh-CN"/>
        </w:rPr>
        <w:t>相关关系。具体而言，行</w:t>
      </w:r>
      <w:r w:rsidRPr="007F3344">
        <w:rPr>
          <w:rFonts w:ascii="宋体" w:eastAsia="宋体" w:hAnsi="宋体" w:cs="微软雅黑" w:hint="eastAsia"/>
          <w:lang w:eastAsia="zh-CN"/>
        </w:rPr>
        <w:t>为难</w:t>
      </w:r>
      <w:r w:rsidRPr="007F3344">
        <w:rPr>
          <w:rFonts w:ascii="宋体" w:eastAsia="宋体" w:hAnsi="宋体" w:cs="MS Mincho" w:hint="eastAsia"/>
          <w:lang w:eastAsia="zh-CN"/>
        </w:rPr>
        <w:t>以被</w:t>
      </w:r>
      <w:r w:rsidRPr="007F3344">
        <w:rPr>
          <w:rFonts w:ascii="宋体" w:eastAsia="宋体" w:hAnsi="宋体" w:cs="微软雅黑" w:hint="eastAsia"/>
          <w:lang w:eastAsia="zh-CN"/>
        </w:rPr>
        <w:t>预测</w:t>
      </w:r>
      <w:r w:rsidRPr="007F3344">
        <w:rPr>
          <w:rFonts w:ascii="宋体" w:eastAsia="宋体" w:hAnsi="宋体" w:cs="MS Mincho" w:hint="eastAsia"/>
          <w:lang w:eastAsia="zh-CN"/>
        </w:rPr>
        <w:t>的基金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理，其</w:t>
      </w:r>
      <w:r w:rsidRPr="007F3344">
        <w:rPr>
          <w:rFonts w:ascii="宋体" w:eastAsia="宋体" w:hAnsi="宋体" w:cs="微软雅黑" w:hint="eastAsia"/>
          <w:lang w:eastAsia="zh-CN"/>
        </w:rPr>
        <w:t>业绩</w:t>
      </w:r>
      <w:r w:rsidRPr="007F3344">
        <w:rPr>
          <w:rFonts w:ascii="宋体" w:eastAsia="宋体" w:hAnsi="宋体" w:cs="MS Mincho" w:hint="eastAsia"/>
          <w:lang w:eastAsia="zh-CN"/>
        </w:rPr>
        <w:t>表</w:t>
      </w:r>
      <w:r w:rsidRPr="007F3344">
        <w:rPr>
          <w:rFonts w:ascii="宋体" w:eastAsia="宋体" w:hAnsi="宋体" w:cs="微软雅黑" w:hint="eastAsia"/>
          <w:lang w:eastAsia="zh-CN"/>
        </w:rPr>
        <w:t>现显</w:t>
      </w:r>
      <w:r w:rsidRPr="007F3344">
        <w:rPr>
          <w:rFonts w:ascii="宋体" w:eastAsia="宋体" w:hAnsi="宋体" w:cs="MS Mincho" w:hint="eastAsia"/>
          <w:lang w:eastAsia="zh-CN"/>
        </w:rPr>
        <w:t>著</w:t>
      </w:r>
      <w:r w:rsidRPr="007F3344">
        <w:rPr>
          <w:rFonts w:ascii="宋体" w:eastAsia="宋体" w:hAnsi="宋体" w:cs="微软雅黑" w:hint="eastAsia"/>
          <w:lang w:eastAsia="zh-CN"/>
        </w:rPr>
        <w:t>优</w:t>
      </w:r>
      <w:r w:rsidRPr="007F3344">
        <w:rPr>
          <w:rFonts w:ascii="宋体" w:eastAsia="宋体" w:hAnsi="宋体" w:cs="MS Mincho" w:hint="eastAsia"/>
          <w:lang w:eastAsia="zh-CN"/>
        </w:rPr>
        <w:t>于同行；而行</w:t>
      </w:r>
      <w:r w:rsidRPr="007F3344">
        <w:rPr>
          <w:rFonts w:ascii="宋体" w:eastAsia="宋体" w:hAnsi="宋体" w:cs="微软雅黑" w:hint="eastAsia"/>
          <w:lang w:eastAsia="zh-CN"/>
        </w:rPr>
        <w:t>为</w:t>
      </w:r>
      <w:r w:rsidRPr="007F3344">
        <w:rPr>
          <w:rFonts w:ascii="宋体" w:eastAsia="宋体" w:hAnsi="宋体" w:cs="MS Mincho" w:hint="eastAsia"/>
          <w:lang w:eastAsia="zh-CN"/>
        </w:rPr>
        <w:t>最易被</w:t>
      </w:r>
      <w:r w:rsidRPr="007F3344">
        <w:rPr>
          <w:rFonts w:ascii="宋体" w:eastAsia="宋体" w:hAnsi="宋体" w:cs="微软雅黑" w:hint="eastAsia"/>
          <w:lang w:eastAsia="zh-CN"/>
        </w:rPr>
        <w:t>预测</w:t>
      </w:r>
      <w:r w:rsidRPr="007F3344">
        <w:rPr>
          <w:rFonts w:ascii="宋体" w:eastAsia="宋体" w:hAnsi="宋体" w:cs="MS Mincho" w:hint="eastAsia"/>
          <w:lang w:eastAsia="zh-CN"/>
        </w:rPr>
        <w:t>的基金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w:t>
      </w:r>
      <w:r w:rsidRPr="007F3344">
        <w:rPr>
          <w:rFonts w:ascii="宋体" w:eastAsia="宋体" w:hAnsi="宋体" w:cs="微软雅黑" w:hint="eastAsia"/>
          <w:lang w:eastAsia="zh-CN"/>
        </w:rPr>
        <w:t>业绩则</w:t>
      </w:r>
      <w:r w:rsidRPr="007F3344">
        <w:rPr>
          <w:rFonts w:ascii="宋体" w:eastAsia="宋体" w:hAnsi="宋体" w:cs="MS Mincho" w:hint="eastAsia"/>
          <w:lang w:eastAsia="zh-CN"/>
        </w:rPr>
        <w:t>明</w:t>
      </w:r>
      <w:r w:rsidRPr="007F3344">
        <w:rPr>
          <w:rFonts w:ascii="宋体" w:eastAsia="宋体" w:hAnsi="宋体" w:cs="微软雅黑" w:hint="eastAsia"/>
          <w:lang w:eastAsia="zh-CN"/>
        </w:rPr>
        <w:t>显</w:t>
      </w:r>
      <w:r w:rsidRPr="007F3344">
        <w:rPr>
          <w:rFonts w:ascii="宋体" w:eastAsia="宋体" w:hAnsi="宋体" w:cs="MS Mincho" w:hint="eastAsia"/>
          <w:lang w:eastAsia="zh-CN"/>
        </w:rPr>
        <w:t>跑</w:t>
      </w:r>
      <w:r w:rsidRPr="007F3344">
        <w:rPr>
          <w:rFonts w:ascii="宋体" w:eastAsia="宋体" w:hAnsi="宋体" w:cs="微软雅黑" w:hint="eastAsia"/>
          <w:lang w:eastAsia="zh-CN"/>
        </w:rPr>
        <w:t>输</w:t>
      </w:r>
      <w:r w:rsidRPr="007F3344">
        <w:rPr>
          <w:rFonts w:ascii="宋体" w:eastAsia="宋体" w:hAnsi="宋体" w:cs="MS Mincho" w:hint="eastAsia"/>
          <w:lang w:eastAsia="zh-CN"/>
        </w:rPr>
        <w:t>同行</w:t>
      </w:r>
      <w:r w:rsidRPr="007F3344">
        <w:rPr>
          <w:rFonts w:ascii="宋体" w:eastAsia="宋体" w:hAnsi="宋体" w:hint="eastAsia"/>
          <w:lang w:eastAsia="zh-CN"/>
        </w:rPr>
        <w:t>。</w:t>
      </w:r>
      <w:r w:rsidRPr="007F3344">
        <w:rPr>
          <w:rFonts w:ascii="宋体" w:eastAsia="宋体" w:hAnsi="宋体" w:cs="微软雅黑" w:hint="eastAsia"/>
          <w:lang w:eastAsia="zh-CN"/>
        </w:rPr>
        <w:t>进</w:t>
      </w:r>
      <w:r w:rsidRPr="007F3344">
        <w:rPr>
          <w:rFonts w:ascii="宋体" w:eastAsia="宋体" w:hAnsi="宋体" w:cs="MS Mincho" w:hint="eastAsia"/>
          <w:lang w:eastAsia="zh-CN"/>
        </w:rPr>
        <w:t>一步研究</w:t>
      </w:r>
      <w:r w:rsidRPr="007F3344">
        <w:rPr>
          <w:rFonts w:ascii="宋体" w:eastAsia="宋体" w:hAnsi="宋体" w:cs="微软雅黑" w:hint="eastAsia"/>
          <w:lang w:eastAsia="zh-CN"/>
        </w:rPr>
        <w:t>发现</w:t>
      </w:r>
      <w:r w:rsidRPr="007F3344">
        <w:rPr>
          <w:rFonts w:ascii="宋体" w:eastAsia="宋体" w:hAnsi="宋体" w:cs="MS Mincho" w:hint="eastAsia"/>
          <w:lang w:eastAsia="zh-CN"/>
        </w:rPr>
        <w:t>，</w:t>
      </w:r>
      <w:r w:rsidRPr="007F3344">
        <w:rPr>
          <w:rFonts w:ascii="宋体" w:eastAsia="宋体" w:hAnsi="宋体" w:cs="微软雅黑" w:hint="eastAsia"/>
          <w:lang w:eastAsia="zh-CN"/>
        </w:rPr>
        <w:t>这</w:t>
      </w:r>
      <w:r w:rsidRPr="007F3344">
        <w:rPr>
          <w:rFonts w:ascii="宋体" w:eastAsia="宋体" w:hAnsi="宋体" w:cs="MS Mincho" w:hint="eastAsia"/>
          <w:lang w:eastAsia="zh-CN"/>
        </w:rPr>
        <w:t>种</w:t>
      </w:r>
      <w:r w:rsidRPr="007F3344">
        <w:rPr>
          <w:rFonts w:ascii="宋体" w:eastAsia="宋体" w:hAnsi="宋体" w:cs="微软雅黑" w:hint="eastAsia"/>
          <w:lang w:eastAsia="zh-CN"/>
        </w:rPr>
        <w:t>绩</w:t>
      </w:r>
      <w:r w:rsidRPr="007F3344">
        <w:rPr>
          <w:rFonts w:ascii="宋体" w:eastAsia="宋体" w:hAnsi="宋体" w:cs="MS Mincho" w:hint="eastAsia"/>
          <w:lang w:eastAsia="zh-CN"/>
        </w:rPr>
        <w:t>效差异不</w:t>
      </w:r>
      <w:r w:rsidRPr="007F3344">
        <w:rPr>
          <w:rFonts w:ascii="宋体" w:eastAsia="宋体" w:hAnsi="宋体" w:cs="微软雅黑" w:hint="eastAsia"/>
          <w:lang w:eastAsia="zh-CN"/>
        </w:rPr>
        <w:t>仅</w:t>
      </w:r>
      <w:r w:rsidRPr="007F3344">
        <w:rPr>
          <w:rFonts w:ascii="宋体" w:eastAsia="宋体" w:hAnsi="宋体" w:cs="MS Mincho" w:hint="eastAsia"/>
          <w:lang w:eastAsia="zh-CN"/>
        </w:rPr>
        <w:t>体</w:t>
      </w:r>
      <w:r w:rsidRPr="007F3344">
        <w:rPr>
          <w:rFonts w:ascii="宋体" w:eastAsia="宋体" w:hAnsi="宋体" w:cs="微软雅黑" w:hint="eastAsia"/>
          <w:lang w:eastAsia="zh-CN"/>
        </w:rPr>
        <w:t>现</w:t>
      </w:r>
      <w:r w:rsidRPr="007F3344">
        <w:rPr>
          <w:rFonts w:ascii="宋体" w:eastAsia="宋体" w:hAnsi="宋体" w:cs="MS Mincho" w:hint="eastAsia"/>
          <w:lang w:eastAsia="zh-CN"/>
        </w:rPr>
        <w:t>在</w:t>
      </w:r>
      <w:r w:rsidRPr="007F3344">
        <w:rPr>
          <w:rFonts w:ascii="宋体" w:eastAsia="宋体" w:hAnsi="宋体" w:cs="微软雅黑" w:hint="eastAsia"/>
          <w:lang w:eastAsia="zh-CN"/>
        </w:rPr>
        <w:t>经</w:t>
      </w:r>
      <w:r w:rsidRPr="007F3344">
        <w:rPr>
          <w:rFonts w:ascii="宋体" w:eastAsia="宋体" w:hAnsi="宋体" w:cs="MS Mincho" w:hint="eastAsia"/>
          <w:lang w:eastAsia="zh-CN"/>
        </w:rPr>
        <w:t>理</w:t>
      </w:r>
      <w:r w:rsidRPr="007F3344">
        <w:rPr>
          <w:rFonts w:ascii="宋体" w:eastAsia="宋体" w:hAnsi="宋体" w:cs="微软雅黑" w:hint="eastAsia"/>
          <w:lang w:eastAsia="zh-CN"/>
        </w:rPr>
        <w:t>层</w:t>
      </w:r>
      <w:r w:rsidRPr="007F3344">
        <w:rPr>
          <w:rFonts w:ascii="宋体" w:eastAsia="宋体" w:hAnsi="宋体" w:cs="MS Mincho" w:hint="eastAsia"/>
          <w:lang w:eastAsia="zh-CN"/>
        </w:rPr>
        <w:t>面，</w:t>
      </w:r>
      <w:r w:rsidRPr="007F3344">
        <w:rPr>
          <w:rFonts w:ascii="宋体" w:eastAsia="宋体" w:hAnsi="宋体" w:cs="微软雅黑" w:hint="eastAsia"/>
          <w:lang w:eastAsia="zh-CN"/>
        </w:rPr>
        <w:t>还</w:t>
      </w:r>
      <w:r w:rsidRPr="007F3344">
        <w:rPr>
          <w:rFonts w:ascii="宋体" w:eastAsia="宋体" w:hAnsi="宋体" w:cs="MS Mincho" w:hint="eastAsia"/>
          <w:lang w:eastAsia="zh-CN"/>
        </w:rPr>
        <w:t>延伸至基金持</w:t>
      </w:r>
      <w:r w:rsidRPr="007F3344">
        <w:rPr>
          <w:rFonts w:ascii="宋体" w:eastAsia="宋体" w:hAnsi="宋体" w:cs="微软雅黑" w:hint="eastAsia"/>
          <w:lang w:eastAsia="zh-CN"/>
        </w:rPr>
        <w:t>仓</w:t>
      </w:r>
      <w:r w:rsidRPr="007F3344">
        <w:rPr>
          <w:rFonts w:ascii="宋体" w:eastAsia="宋体" w:hAnsi="宋体" w:cs="MS Mincho" w:hint="eastAsia"/>
          <w:lang w:eastAsia="zh-CN"/>
        </w:rPr>
        <w:t>和股票</w:t>
      </w:r>
      <w:r w:rsidRPr="007F3344">
        <w:rPr>
          <w:rFonts w:ascii="宋体" w:eastAsia="宋体" w:hAnsi="宋体" w:cs="微软雅黑" w:hint="eastAsia"/>
          <w:lang w:eastAsia="zh-CN"/>
        </w:rPr>
        <w:t>层</w:t>
      </w:r>
      <w:r w:rsidRPr="007F3344">
        <w:rPr>
          <w:rFonts w:ascii="宋体" w:eastAsia="宋体" w:hAnsi="宋体" w:cs="MS Mincho" w:hint="eastAsia"/>
          <w:lang w:eastAsia="zh-CN"/>
        </w:rPr>
        <w:t>面：在</w:t>
      </w:r>
      <w:r w:rsidRPr="007F3344">
        <w:rPr>
          <w:rFonts w:ascii="宋体" w:eastAsia="宋体" w:hAnsi="宋体" w:cs="微软雅黑" w:hint="eastAsia"/>
          <w:lang w:eastAsia="zh-CN"/>
        </w:rPr>
        <w:t>单</w:t>
      </w:r>
      <w:r w:rsidRPr="007F3344">
        <w:rPr>
          <w:rFonts w:ascii="宋体" w:eastAsia="宋体" w:hAnsi="宋体" w:cs="MS Mincho" w:hint="eastAsia"/>
          <w:lang w:eastAsia="zh-CN"/>
        </w:rPr>
        <w:t>只基金的持</w:t>
      </w:r>
      <w:r w:rsidRPr="007F3344">
        <w:rPr>
          <w:rFonts w:ascii="宋体" w:eastAsia="宋体" w:hAnsi="宋体" w:cs="微软雅黑" w:hint="eastAsia"/>
          <w:lang w:eastAsia="zh-CN"/>
        </w:rPr>
        <w:t>仓</w:t>
      </w:r>
      <w:r w:rsidRPr="007F3344">
        <w:rPr>
          <w:rFonts w:ascii="宋体" w:eastAsia="宋体" w:hAnsi="宋体" w:cs="MS Mincho" w:hint="eastAsia"/>
          <w:lang w:eastAsia="zh-CN"/>
        </w:rPr>
        <w:t>中，</w:t>
      </w:r>
      <w:r w:rsidRPr="007F3344">
        <w:rPr>
          <w:rFonts w:ascii="宋体" w:eastAsia="宋体" w:hAnsi="宋体" w:cs="微软雅黑" w:hint="eastAsia"/>
          <w:lang w:eastAsia="zh-CN"/>
        </w:rPr>
        <w:t>经</w:t>
      </w:r>
      <w:r w:rsidRPr="007F3344">
        <w:rPr>
          <w:rFonts w:ascii="宋体" w:eastAsia="宋体" w:hAnsi="宋体" w:cs="MS Mincho" w:hint="eastAsia"/>
          <w:lang w:eastAsia="zh-CN"/>
        </w:rPr>
        <w:t>理做出的</w:t>
      </w:r>
      <w:r w:rsidRPr="007F3344">
        <w:rPr>
          <w:rFonts w:ascii="宋体" w:eastAsia="宋体" w:hAnsi="宋体" w:cs="微软雅黑" w:hint="eastAsia"/>
          <w:lang w:eastAsia="zh-CN"/>
        </w:rPr>
        <w:t>难</w:t>
      </w:r>
      <w:r w:rsidRPr="007F3344">
        <w:rPr>
          <w:rFonts w:ascii="宋体" w:eastAsia="宋体" w:hAnsi="宋体" w:cs="MS Mincho" w:hint="eastAsia"/>
          <w:lang w:eastAsia="zh-CN"/>
        </w:rPr>
        <w:t>以</w:t>
      </w:r>
      <w:r w:rsidRPr="007F3344">
        <w:rPr>
          <w:rFonts w:ascii="宋体" w:eastAsia="宋体" w:hAnsi="宋体" w:cs="微软雅黑" w:hint="eastAsia"/>
          <w:lang w:eastAsia="zh-CN"/>
        </w:rPr>
        <w:t>预测</w:t>
      </w:r>
      <w:r w:rsidRPr="007F3344">
        <w:rPr>
          <w:rFonts w:ascii="宋体" w:eastAsia="宋体" w:hAnsi="宋体" w:cs="MS Mincho" w:hint="eastAsia"/>
          <w:lang w:eastAsia="zh-CN"/>
        </w:rPr>
        <w:t>的股票持</w:t>
      </w:r>
      <w:r w:rsidRPr="007F3344">
        <w:rPr>
          <w:rFonts w:ascii="宋体" w:eastAsia="宋体" w:hAnsi="宋体" w:cs="微软雅黑" w:hint="eastAsia"/>
          <w:lang w:eastAsia="zh-CN"/>
        </w:rPr>
        <w:t>仓</w:t>
      </w:r>
      <w:r w:rsidRPr="007F3344">
        <w:rPr>
          <w:rFonts w:ascii="宋体" w:eastAsia="宋体" w:hAnsi="宋体" w:cs="MS Mincho" w:hint="eastAsia"/>
          <w:lang w:eastAsia="zh-CN"/>
        </w:rPr>
        <w:t>，其收益</w:t>
      </w:r>
      <w:r w:rsidRPr="007F3344">
        <w:rPr>
          <w:rFonts w:ascii="宋体" w:eastAsia="宋体" w:hAnsi="宋体" w:cs="微软雅黑" w:hint="eastAsia"/>
          <w:lang w:eastAsia="zh-CN"/>
        </w:rPr>
        <w:t>显</w:t>
      </w:r>
      <w:r w:rsidRPr="007F3344">
        <w:rPr>
          <w:rFonts w:ascii="宋体" w:eastAsia="宋体" w:hAnsi="宋体" w:cs="MS Mincho" w:hint="eastAsia"/>
          <w:lang w:eastAsia="zh-CN"/>
        </w:rPr>
        <w:t>著高于易于</w:t>
      </w:r>
      <w:r w:rsidRPr="007F3344">
        <w:rPr>
          <w:rFonts w:ascii="宋体" w:eastAsia="宋体" w:hAnsi="宋体" w:cs="微软雅黑" w:hint="eastAsia"/>
          <w:lang w:eastAsia="zh-CN"/>
        </w:rPr>
        <w:t>预测</w:t>
      </w:r>
      <w:r w:rsidRPr="007F3344">
        <w:rPr>
          <w:rFonts w:ascii="宋体" w:eastAsia="宋体" w:hAnsi="宋体" w:cs="MS Mincho" w:hint="eastAsia"/>
          <w:lang w:eastAsia="zh-CN"/>
        </w:rPr>
        <w:t>的持</w:t>
      </w:r>
      <w:r w:rsidRPr="007F3344">
        <w:rPr>
          <w:rFonts w:ascii="宋体" w:eastAsia="宋体" w:hAnsi="宋体" w:cs="微软雅黑" w:hint="eastAsia"/>
          <w:lang w:eastAsia="zh-CN"/>
        </w:rPr>
        <w:t>仓</w:t>
      </w:r>
      <w:r w:rsidRPr="007F3344">
        <w:rPr>
          <w:rFonts w:ascii="宋体" w:eastAsia="宋体" w:hAnsi="宋体" w:cs="MS Mincho" w:hint="eastAsia"/>
          <w:lang w:eastAsia="zh-CN"/>
        </w:rPr>
        <w:t>；从全市</w:t>
      </w:r>
      <w:r w:rsidRPr="007F3344">
        <w:rPr>
          <w:rFonts w:ascii="宋体" w:eastAsia="宋体" w:hAnsi="宋体" w:cs="微软雅黑" w:hint="eastAsia"/>
          <w:lang w:eastAsia="zh-CN"/>
        </w:rPr>
        <w:t>场</w:t>
      </w:r>
      <w:r w:rsidRPr="007F3344">
        <w:rPr>
          <w:rFonts w:ascii="宋体" w:eastAsia="宋体" w:hAnsi="宋体" w:cs="MS Mincho" w:hint="eastAsia"/>
          <w:lang w:eastAsia="zh-CN"/>
        </w:rPr>
        <w:t>股票来看，基金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理持</w:t>
      </w:r>
      <w:r w:rsidRPr="007F3344">
        <w:rPr>
          <w:rFonts w:ascii="宋体" w:eastAsia="宋体" w:hAnsi="宋体" w:cs="微软雅黑" w:hint="eastAsia"/>
          <w:lang w:eastAsia="zh-CN"/>
        </w:rPr>
        <w:t>仓变动</w:t>
      </w:r>
      <w:r w:rsidRPr="007F3344">
        <w:rPr>
          <w:rFonts w:ascii="宋体" w:eastAsia="宋体" w:hAnsi="宋体" w:cs="MS Mincho" w:hint="eastAsia"/>
          <w:lang w:eastAsia="zh-CN"/>
        </w:rPr>
        <w:t>最</w:t>
      </w:r>
      <w:r w:rsidRPr="007F3344">
        <w:rPr>
          <w:rFonts w:ascii="宋体" w:eastAsia="宋体" w:hAnsi="宋体" w:cs="微软雅黑" w:hint="eastAsia"/>
          <w:lang w:eastAsia="zh-CN"/>
        </w:rPr>
        <w:t>难</w:t>
      </w:r>
      <w:r w:rsidRPr="007F3344">
        <w:rPr>
          <w:rFonts w:ascii="宋体" w:eastAsia="宋体" w:hAnsi="宋体" w:cs="MS Mincho" w:hint="eastAsia"/>
          <w:lang w:eastAsia="zh-CN"/>
        </w:rPr>
        <w:t>以</w:t>
      </w:r>
      <w:r w:rsidRPr="007F3344">
        <w:rPr>
          <w:rFonts w:ascii="宋体" w:eastAsia="宋体" w:hAnsi="宋体" w:cs="微软雅黑" w:hint="eastAsia"/>
          <w:lang w:eastAsia="zh-CN"/>
        </w:rPr>
        <w:t>预测</w:t>
      </w:r>
      <w:r w:rsidRPr="007F3344">
        <w:rPr>
          <w:rFonts w:ascii="宋体" w:eastAsia="宋体" w:hAnsi="宋体" w:cs="MS Mincho" w:hint="eastAsia"/>
          <w:lang w:eastAsia="zh-CN"/>
        </w:rPr>
        <w:t>的股票，未来收益也</w:t>
      </w:r>
      <w:r w:rsidRPr="007F3344">
        <w:rPr>
          <w:rFonts w:ascii="宋体" w:eastAsia="宋体" w:hAnsi="宋体" w:cs="微软雅黑" w:hint="eastAsia"/>
          <w:lang w:eastAsia="zh-CN"/>
        </w:rPr>
        <w:t>显</w:t>
      </w:r>
      <w:r w:rsidRPr="007F3344">
        <w:rPr>
          <w:rFonts w:ascii="宋体" w:eastAsia="宋体" w:hAnsi="宋体" w:cs="MS Mincho" w:hint="eastAsia"/>
          <w:lang w:eastAsia="zh-CN"/>
        </w:rPr>
        <w:t>著</w:t>
      </w:r>
      <w:r w:rsidRPr="007F3344">
        <w:rPr>
          <w:rFonts w:ascii="宋体" w:eastAsia="宋体" w:hAnsi="宋体" w:cs="微软雅黑" w:hint="eastAsia"/>
          <w:lang w:eastAsia="zh-CN"/>
        </w:rPr>
        <w:t>优</w:t>
      </w:r>
      <w:r w:rsidRPr="007F3344">
        <w:rPr>
          <w:rFonts w:ascii="宋体" w:eastAsia="宋体" w:hAnsi="宋体" w:cs="MS Mincho" w:hint="eastAsia"/>
          <w:lang w:eastAsia="zh-CN"/>
        </w:rPr>
        <w:t>于持</w:t>
      </w:r>
      <w:r w:rsidRPr="007F3344">
        <w:rPr>
          <w:rFonts w:ascii="宋体" w:eastAsia="宋体" w:hAnsi="宋体" w:cs="微软雅黑" w:hint="eastAsia"/>
          <w:lang w:eastAsia="zh-CN"/>
        </w:rPr>
        <w:t>仓变动</w:t>
      </w:r>
      <w:r w:rsidRPr="007F3344">
        <w:rPr>
          <w:rFonts w:ascii="宋体" w:eastAsia="宋体" w:hAnsi="宋体" w:cs="MS Mincho" w:hint="eastAsia"/>
          <w:lang w:eastAsia="zh-CN"/>
        </w:rPr>
        <w:t>最易</w:t>
      </w:r>
      <w:r w:rsidRPr="007F3344">
        <w:rPr>
          <w:rFonts w:ascii="宋体" w:eastAsia="宋体" w:hAnsi="宋体" w:cs="微软雅黑" w:hint="eastAsia"/>
          <w:lang w:eastAsia="zh-CN"/>
        </w:rPr>
        <w:t>预测</w:t>
      </w:r>
      <w:r w:rsidRPr="007F3344">
        <w:rPr>
          <w:rFonts w:ascii="宋体" w:eastAsia="宋体" w:hAnsi="宋体" w:cs="MS Mincho" w:hint="eastAsia"/>
          <w:lang w:eastAsia="zh-CN"/>
        </w:rPr>
        <w:t>的股票</w:t>
      </w:r>
      <w:r w:rsidRPr="007F3344">
        <w:rPr>
          <w:rFonts w:ascii="宋体" w:eastAsia="宋体" w:hAnsi="宋体" w:cs="MS Mincho" w:hint="eastAsia"/>
          <w:lang w:eastAsia="zh-CN"/>
        </w:rPr>
        <w:t>。</w:t>
      </w:r>
    </w:p>
    <w:p w14:paraId="4DBEFE79" w14:textId="77777777" w:rsidR="007F3344" w:rsidRPr="007F3344" w:rsidRDefault="007F3344" w:rsidP="007F3344">
      <w:pPr>
        <w:rPr>
          <w:rFonts w:ascii="宋体" w:eastAsia="宋体" w:hAnsi="宋体"/>
          <w:lang w:eastAsia="zh-CN"/>
        </w:rPr>
      </w:pPr>
      <w:r w:rsidRPr="007F3344">
        <w:rPr>
          <w:rFonts w:ascii="宋体" w:eastAsia="宋体" w:hAnsi="宋体" w:hint="eastAsia"/>
          <w:lang w:eastAsia="zh-CN"/>
        </w:rPr>
        <w:t>五、核心</w:t>
      </w:r>
      <w:r w:rsidRPr="007F3344">
        <w:rPr>
          <w:rFonts w:ascii="宋体" w:eastAsia="宋体" w:hAnsi="宋体" w:cs="微软雅黑" w:hint="eastAsia"/>
          <w:lang w:eastAsia="zh-CN"/>
        </w:rPr>
        <w:t>逻辑</w:t>
      </w:r>
      <w:r w:rsidRPr="007F3344">
        <w:rPr>
          <w:rFonts w:ascii="宋体" w:eastAsia="宋体" w:hAnsi="宋体" w:cs="MS Mincho" w:hint="eastAsia"/>
          <w:lang w:eastAsia="zh-CN"/>
        </w:rPr>
        <w:t>：不可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性源于价</w:t>
      </w:r>
      <w:r w:rsidRPr="007F3344">
        <w:rPr>
          <w:rFonts w:ascii="宋体" w:eastAsia="宋体" w:hAnsi="宋体" w:cs="微软雅黑" w:hint="eastAsia"/>
          <w:lang w:eastAsia="zh-CN"/>
        </w:rPr>
        <w:t>值创</w:t>
      </w:r>
      <w:r w:rsidRPr="007F3344">
        <w:rPr>
          <w:rFonts w:ascii="宋体" w:eastAsia="宋体" w:hAnsi="宋体" w:cs="MS Mincho" w:hint="eastAsia"/>
          <w:lang w:eastAsia="zh-CN"/>
        </w:rPr>
        <w:t>造型决策</w:t>
      </w:r>
    </w:p>
    <w:p w14:paraId="3335470B" w14:textId="7D252289" w:rsidR="007F3344" w:rsidRPr="007F3344" w:rsidRDefault="007F3344" w:rsidP="007F3344">
      <w:pPr>
        <w:ind w:firstLineChars="200" w:firstLine="440"/>
        <w:rPr>
          <w:rFonts w:ascii="宋体" w:eastAsia="宋体" w:hAnsi="宋体"/>
          <w:lang w:eastAsia="zh-CN"/>
        </w:rPr>
      </w:pPr>
      <w:r w:rsidRPr="007F3344">
        <w:rPr>
          <w:rFonts w:ascii="宋体" w:eastAsia="宋体" w:hAnsi="宋体" w:cs="微软雅黑" w:hint="eastAsia"/>
          <w:lang w:eastAsia="zh-CN"/>
        </w:rPr>
        <w:t>论</w:t>
      </w:r>
      <w:r w:rsidRPr="007F3344">
        <w:rPr>
          <w:rFonts w:ascii="宋体" w:eastAsia="宋体" w:hAnsi="宋体" w:cs="MS Mincho" w:hint="eastAsia"/>
          <w:lang w:eastAsia="zh-CN"/>
        </w:rPr>
        <w:t>文明确</w:t>
      </w:r>
      <w:r w:rsidRPr="007F3344">
        <w:rPr>
          <w:rFonts w:ascii="宋体" w:eastAsia="宋体" w:hAnsi="宋体" w:cs="微软雅黑" w:hint="eastAsia"/>
          <w:lang w:eastAsia="zh-CN"/>
        </w:rPr>
        <w:t>阐释</w:t>
      </w:r>
      <w:r w:rsidRPr="007F3344">
        <w:rPr>
          <w:rFonts w:ascii="宋体" w:eastAsia="宋体" w:hAnsi="宋体" w:cs="MS Mincho" w:hint="eastAsia"/>
          <w:lang w:eastAsia="zh-CN"/>
        </w:rPr>
        <w:t>了</w:t>
      </w:r>
      <w:r w:rsidRPr="007F3344">
        <w:rPr>
          <w:rFonts w:ascii="宋体" w:eastAsia="宋体" w:hAnsi="宋体" w:cs="微软雅黑" w:hint="eastAsia"/>
          <w:lang w:eastAsia="zh-CN"/>
        </w:rPr>
        <w:t>绩</w:t>
      </w:r>
      <w:r w:rsidRPr="007F3344">
        <w:rPr>
          <w:rFonts w:ascii="宋体" w:eastAsia="宋体" w:hAnsi="宋体" w:cs="MS Mincho" w:hint="eastAsia"/>
          <w:lang w:eastAsia="zh-CN"/>
        </w:rPr>
        <w:t>效差异背后的核心</w:t>
      </w:r>
      <w:r w:rsidRPr="007F3344">
        <w:rPr>
          <w:rFonts w:ascii="宋体" w:eastAsia="宋体" w:hAnsi="宋体" w:cs="微软雅黑" w:hint="eastAsia"/>
          <w:lang w:eastAsia="zh-CN"/>
        </w:rPr>
        <w:t>逻辑</w:t>
      </w:r>
      <w:r w:rsidRPr="007F3344">
        <w:rPr>
          <w:rFonts w:ascii="宋体" w:eastAsia="宋体" w:hAnsi="宋体" w:cs="MS Mincho" w:hint="eastAsia"/>
          <w:lang w:eastAsia="zh-CN"/>
        </w:rPr>
        <w:t>：可被</w:t>
      </w:r>
      <w:r w:rsidRPr="007F3344">
        <w:rPr>
          <w:rFonts w:ascii="宋体" w:eastAsia="宋体" w:hAnsi="宋体"/>
          <w:lang w:eastAsia="zh-CN"/>
        </w:rPr>
        <w:t>AI</w:t>
      </w:r>
      <w:r w:rsidRPr="007F3344">
        <w:rPr>
          <w:rFonts w:ascii="宋体" w:eastAsia="宋体" w:hAnsi="宋体" w:cs="微软雅黑" w:hint="eastAsia"/>
          <w:lang w:eastAsia="zh-CN"/>
        </w:rPr>
        <w:t>预测</w:t>
      </w:r>
      <w:r w:rsidRPr="007F3344">
        <w:rPr>
          <w:rFonts w:ascii="宋体" w:eastAsia="宋体" w:hAnsi="宋体" w:cs="MS Mincho" w:hint="eastAsia"/>
          <w:lang w:eastAsia="zh-CN"/>
        </w:rPr>
        <w:t>的交易行</w:t>
      </w:r>
      <w:r w:rsidRPr="007F3344">
        <w:rPr>
          <w:rFonts w:ascii="宋体" w:eastAsia="宋体" w:hAnsi="宋体" w:cs="微软雅黑" w:hint="eastAsia"/>
          <w:lang w:eastAsia="zh-CN"/>
        </w:rPr>
        <w:t>为</w:t>
      </w:r>
      <w:r w:rsidRPr="007F3344">
        <w:rPr>
          <w:rFonts w:ascii="宋体" w:eastAsia="宋体" w:hAnsi="宋体" w:cs="MS Mincho" w:hint="eastAsia"/>
          <w:lang w:eastAsia="zh-CN"/>
        </w:rPr>
        <w:t>，本</w:t>
      </w:r>
      <w:r w:rsidRPr="007F3344">
        <w:rPr>
          <w:rFonts w:ascii="宋体" w:eastAsia="宋体" w:hAnsi="宋体" w:cs="微软雅黑" w:hint="eastAsia"/>
          <w:lang w:eastAsia="zh-CN"/>
        </w:rPr>
        <w:t>质</w:t>
      </w:r>
      <w:r w:rsidRPr="007F3344">
        <w:rPr>
          <w:rFonts w:ascii="宋体" w:eastAsia="宋体" w:hAnsi="宋体" w:cs="MS Mincho" w:hint="eastAsia"/>
          <w:lang w:eastAsia="zh-CN"/>
        </w:rPr>
        <w:t>上是遵循</w:t>
      </w:r>
      <w:r w:rsidRPr="007F3344">
        <w:rPr>
          <w:rFonts w:ascii="宋体" w:eastAsia="宋体" w:hAnsi="宋体" w:cs="微软雅黑" w:hint="eastAsia"/>
          <w:lang w:eastAsia="zh-CN"/>
        </w:rPr>
        <w:t>历</w:t>
      </w:r>
      <w:r w:rsidRPr="007F3344">
        <w:rPr>
          <w:rFonts w:ascii="宋体" w:eastAsia="宋体" w:hAnsi="宋体" w:cs="MS Mincho" w:hint="eastAsia"/>
          <w:lang w:eastAsia="zh-CN"/>
        </w:rPr>
        <w:t>史</w:t>
      </w:r>
      <w:r w:rsidRPr="007F3344">
        <w:rPr>
          <w:rFonts w:ascii="宋体" w:eastAsia="宋体" w:hAnsi="宋体" w:cs="微软雅黑" w:hint="eastAsia"/>
          <w:lang w:eastAsia="zh-CN"/>
        </w:rPr>
        <w:t>规</w:t>
      </w:r>
      <w:r w:rsidRPr="007F3344">
        <w:rPr>
          <w:rFonts w:ascii="宋体" w:eastAsia="宋体" w:hAnsi="宋体" w:cs="MS Mincho" w:hint="eastAsia"/>
          <w:lang w:eastAsia="zh-CN"/>
        </w:rPr>
        <w:t>律的常</w:t>
      </w:r>
      <w:r w:rsidRPr="007F3344">
        <w:rPr>
          <w:rFonts w:ascii="宋体" w:eastAsia="宋体" w:hAnsi="宋体" w:cs="微软雅黑" w:hint="eastAsia"/>
          <w:lang w:eastAsia="zh-CN"/>
        </w:rPr>
        <w:t>规</w:t>
      </w:r>
      <w:r w:rsidRPr="007F3344">
        <w:rPr>
          <w:rFonts w:ascii="宋体" w:eastAsia="宋体" w:hAnsi="宋体" w:cs="MS Mincho" w:hint="eastAsia"/>
          <w:lang w:eastAsia="zh-CN"/>
        </w:rPr>
        <w:t>操作，</w:t>
      </w:r>
      <w:r w:rsidRPr="007F3344">
        <w:rPr>
          <w:rFonts w:ascii="宋体" w:eastAsia="宋体" w:hAnsi="宋体" w:cs="微软雅黑" w:hint="eastAsia"/>
          <w:lang w:eastAsia="zh-CN"/>
        </w:rPr>
        <w:t>这类</w:t>
      </w:r>
      <w:r w:rsidRPr="007F3344">
        <w:rPr>
          <w:rFonts w:ascii="宋体" w:eastAsia="宋体" w:hAnsi="宋体" w:cs="MS Mincho" w:hint="eastAsia"/>
          <w:lang w:eastAsia="zh-CN"/>
        </w:rPr>
        <w:t>操作的收益早已被市</w:t>
      </w:r>
      <w:r w:rsidRPr="007F3344">
        <w:rPr>
          <w:rFonts w:ascii="宋体" w:eastAsia="宋体" w:hAnsi="宋体" w:cs="微软雅黑" w:hint="eastAsia"/>
          <w:lang w:eastAsia="zh-CN"/>
        </w:rPr>
        <w:t>场</w:t>
      </w:r>
      <w:r w:rsidRPr="007F3344">
        <w:rPr>
          <w:rFonts w:ascii="宋体" w:eastAsia="宋体" w:hAnsi="宋体" w:cs="MS Mincho" w:hint="eastAsia"/>
          <w:lang w:eastAsia="zh-CN"/>
        </w:rPr>
        <w:t>定价，</w:t>
      </w:r>
      <w:r w:rsidRPr="007F3344">
        <w:rPr>
          <w:rFonts w:ascii="宋体" w:eastAsia="宋体" w:hAnsi="宋体" w:cs="微软雅黑" w:hint="eastAsia"/>
          <w:lang w:eastAsia="zh-CN"/>
        </w:rPr>
        <w:t>难</w:t>
      </w:r>
      <w:r w:rsidRPr="007F3344">
        <w:rPr>
          <w:rFonts w:ascii="宋体" w:eastAsia="宋体" w:hAnsi="宋体" w:cs="MS Mincho" w:hint="eastAsia"/>
          <w:lang w:eastAsia="zh-CN"/>
        </w:rPr>
        <w:t>以</w:t>
      </w:r>
      <w:r w:rsidRPr="007F3344">
        <w:rPr>
          <w:rFonts w:ascii="宋体" w:eastAsia="宋体" w:hAnsi="宋体" w:cs="微软雅黑" w:hint="eastAsia"/>
          <w:lang w:eastAsia="zh-CN"/>
        </w:rPr>
        <w:t>产</w:t>
      </w:r>
      <w:r w:rsidRPr="007F3344">
        <w:rPr>
          <w:rFonts w:ascii="宋体" w:eastAsia="宋体" w:hAnsi="宋体" w:cs="MS Mincho" w:hint="eastAsia"/>
          <w:lang w:eastAsia="zh-CN"/>
        </w:rPr>
        <w:t>生超</w:t>
      </w:r>
      <w:r w:rsidRPr="007F3344">
        <w:rPr>
          <w:rFonts w:ascii="宋体" w:eastAsia="宋体" w:hAnsi="宋体" w:cs="微软雅黑" w:hint="eastAsia"/>
          <w:lang w:eastAsia="zh-CN"/>
        </w:rPr>
        <w:t>额</w:t>
      </w:r>
      <w:r w:rsidRPr="007F3344">
        <w:rPr>
          <w:rFonts w:ascii="宋体" w:eastAsia="宋体" w:hAnsi="宋体" w:cs="MS Mincho" w:hint="eastAsia"/>
          <w:lang w:eastAsia="zh-CN"/>
        </w:rPr>
        <w:t>回</w:t>
      </w:r>
      <w:r w:rsidRPr="007F3344">
        <w:rPr>
          <w:rFonts w:ascii="宋体" w:eastAsia="宋体" w:hAnsi="宋体" w:cs="微软雅黑" w:hint="eastAsia"/>
          <w:lang w:eastAsia="zh-CN"/>
        </w:rPr>
        <w:t>报</w:t>
      </w:r>
      <w:r w:rsidRPr="007F3344">
        <w:rPr>
          <w:rFonts w:ascii="宋体" w:eastAsia="宋体" w:hAnsi="宋体" w:cs="MS Mincho" w:hint="eastAsia"/>
          <w:lang w:eastAsia="zh-CN"/>
        </w:rPr>
        <w:t>；而</w:t>
      </w:r>
      <w:r w:rsidRPr="007F3344">
        <w:rPr>
          <w:rFonts w:ascii="宋体" w:eastAsia="宋体" w:hAnsi="宋体" w:cs="微软雅黑" w:hint="eastAsia"/>
          <w:lang w:eastAsia="zh-CN"/>
        </w:rPr>
        <w:t>难</w:t>
      </w:r>
      <w:r w:rsidRPr="007F3344">
        <w:rPr>
          <w:rFonts w:ascii="宋体" w:eastAsia="宋体" w:hAnsi="宋体" w:cs="MS Mincho" w:hint="eastAsia"/>
          <w:lang w:eastAsia="zh-CN"/>
        </w:rPr>
        <w:t>以被</w:t>
      </w:r>
      <w:r w:rsidRPr="007F3344">
        <w:rPr>
          <w:rFonts w:ascii="宋体" w:eastAsia="宋体" w:hAnsi="宋体" w:cs="微软雅黑" w:hint="eastAsia"/>
          <w:lang w:eastAsia="zh-CN"/>
        </w:rPr>
        <w:t>预测</w:t>
      </w:r>
      <w:r w:rsidRPr="007F3344">
        <w:rPr>
          <w:rFonts w:ascii="宋体" w:eastAsia="宋体" w:hAnsi="宋体" w:cs="MS Mincho" w:hint="eastAsia"/>
          <w:lang w:eastAsia="zh-CN"/>
        </w:rPr>
        <w:t>的交易行</w:t>
      </w:r>
      <w:r w:rsidRPr="007F3344">
        <w:rPr>
          <w:rFonts w:ascii="宋体" w:eastAsia="宋体" w:hAnsi="宋体" w:cs="微软雅黑" w:hint="eastAsia"/>
          <w:lang w:eastAsia="zh-CN"/>
        </w:rPr>
        <w:t>为</w:t>
      </w:r>
      <w:r w:rsidRPr="007F3344">
        <w:rPr>
          <w:rFonts w:ascii="宋体" w:eastAsia="宋体" w:hAnsi="宋体" w:cs="MS Mincho" w:hint="eastAsia"/>
          <w:lang w:eastAsia="zh-CN"/>
        </w:rPr>
        <w:t>，往往是基金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理基于独家信息、深度分析做出的个性化判断，</w:t>
      </w:r>
      <w:r w:rsidRPr="007F3344">
        <w:rPr>
          <w:rFonts w:ascii="宋体" w:eastAsia="宋体" w:hAnsi="宋体" w:cs="微软雅黑" w:hint="eastAsia"/>
          <w:lang w:eastAsia="zh-CN"/>
        </w:rPr>
        <w:t>这</w:t>
      </w:r>
      <w:r w:rsidRPr="007F3344">
        <w:rPr>
          <w:rFonts w:ascii="宋体" w:eastAsia="宋体" w:hAnsi="宋体" w:cs="MS Mincho" w:hint="eastAsia"/>
          <w:lang w:eastAsia="zh-CN"/>
        </w:rPr>
        <w:t>种非常</w:t>
      </w:r>
      <w:r w:rsidRPr="007F3344">
        <w:rPr>
          <w:rFonts w:ascii="宋体" w:eastAsia="宋体" w:hAnsi="宋体" w:cs="微软雅黑" w:hint="eastAsia"/>
          <w:lang w:eastAsia="zh-CN"/>
        </w:rPr>
        <w:t>规</w:t>
      </w:r>
      <w:r w:rsidRPr="007F3344">
        <w:rPr>
          <w:rFonts w:ascii="宋体" w:eastAsia="宋体" w:hAnsi="宋体" w:cs="MS Mincho" w:hint="eastAsia"/>
          <w:lang w:eastAsia="zh-CN"/>
        </w:rPr>
        <w:t>决策才是金融市</w:t>
      </w:r>
      <w:r w:rsidRPr="007F3344">
        <w:rPr>
          <w:rFonts w:ascii="宋体" w:eastAsia="宋体" w:hAnsi="宋体" w:cs="微软雅黑" w:hint="eastAsia"/>
          <w:lang w:eastAsia="zh-CN"/>
        </w:rPr>
        <w:t>场</w:t>
      </w:r>
      <w:r w:rsidRPr="007F3344">
        <w:rPr>
          <w:rFonts w:ascii="宋体" w:eastAsia="宋体" w:hAnsi="宋体" w:cs="MS Mincho" w:hint="eastAsia"/>
          <w:lang w:eastAsia="zh-CN"/>
        </w:rPr>
        <w:t>中主</w:t>
      </w:r>
      <w:r w:rsidRPr="007F3344">
        <w:rPr>
          <w:rFonts w:ascii="宋体" w:eastAsia="宋体" w:hAnsi="宋体" w:cs="微软雅黑" w:hint="eastAsia"/>
          <w:lang w:eastAsia="zh-CN"/>
        </w:rPr>
        <w:t>动</w:t>
      </w:r>
      <w:r w:rsidRPr="007F3344">
        <w:rPr>
          <w:rFonts w:ascii="宋体" w:eastAsia="宋体" w:hAnsi="宋体" w:cs="MS Mincho" w:hint="eastAsia"/>
          <w:lang w:eastAsia="zh-CN"/>
        </w:rPr>
        <w:t>管理能力的核心，也是真正能</w:t>
      </w:r>
      <w:r w:rsidRPr="007F3344">
        <w:rPr>
          <w:rFonts w:ascii="宋体" w:eastAsia="宋体" w:hAnsi="宋体" w:cs="微软雅黑" w:hint="eastAsia"/>
          <w:lang w:eastAsia="zh-CN"/>
        </w:rPr>
        <w:t>够创</w:t>
      </w:r>
      <w:r w:rsidRPr="007F3344">
        <w:rPr>
          <w:rFonts w:ascii="宋体" w:eastAsia="宋体" w:hAnsi="宋体" w:cs="MS Mincho" w:hint="eastAsia"/>
          <w:lang w:eastAsia="zh-CN"/>
        </w:rPr>
        <w:t>造价</w:t>
      </w:r>
      <w:r w:rsidRPr="007F3344">
        <w:rPr>
          <w:rFonts w:ascii="宋体" w:eastAsia="宋体" w:hAnsi="宋体" w:cs="微软雅黑" w:hint="eastAsia"/>
          <w:lang w:eastAsia="zh-CN"/>
        </w:rPr>
        <w:t>值</w:t>
      </w:r>
      <w:r w:rsidRPr="007F3344">
        <w:rPr>
          <w:rFonts w:ascii="宋体" w:eastAsia="宋体" w:hAnsi="宋体" w:cs="MS Mincho" w:hint="eastAsia"/>
          <w:lang w:eastAsia="zh-CN"/>
        </w:rPr>
        <w:t>的部分</w:t>
      </w:r>
      <w:r w:rsidRPr="007F3344">
        <w:rPr>
          <w:rFonts w:ascii="宋体" w:eastAsia="宋体" w:hAnsi="宋体"/>
          <w:lang w:eastAsia="zh-CN"/>
        </w:rPr>
        <w:t>[superscript:4]</w:t>
      </w:r>
      <w:r w:rsidRPr="007F3344">
        <w:rPr>
          <w:rFonts w:ascii="宋体" w:eastAsia="宋体" w:hAnsi="宋体" w:hint="eastAsia"/>
          <w:lang w:eastAsia="zh-CN"/>
        </w:rPr>
        <w:t>。研究通</w:t>
      </w:r>
      <w:r w:rsidRPr="007F3344">
        <w:rPr>
          <w:rFonts w:ascii="宋体" w:eastAsia="宋体" w:hAnsi="宋体" w:cs="微软雅黑" w:hint="eastAsia"/>
          <w:lang w:eastAsia="zh-CN"/>
        </w:rPr>
        <w:t>过</w:t>
      </w:r>
      <w:r w:rsidRPr="007F3344">
        <w:rPr>
          <w:rFonts w:ascii="宋体" w:eastAsia="宋体" w:hAnsi="宋体" w:cs="MS Mincho" w:hint="eastAsia"/>
          <w:lang w:eastAsia="zh-CN"/>
        </w:rPr>
        <w:t>分</w:t>
      </w:r>
      <w:r w:rsidRPr="007F3344">
        <w:rPr>
          <w:rFonts w:ascii="宋体" w:eastAsia="宋体" w:hAnsi="宋体" w:cs="微软雅黑" w:hint="eastAsia"/>
          <w:lang w:eastAsia="zh-CN"/>
        </w:rPr>
        <w:t>组测试证实</w:t>
      </w:r>
      <w:r w:rsidRPr="007F3344">
        <w:rPr>
          <w:rFonts w:ascii="宋体" w:eastAsia="宋体" w:hAnsi="宋体" w:cs="MS Mincho" w:hint="eastAsia"/>
          <w:lang w:eastAsia="zh-CN"/>
        </w:rPr>
        <w:t>，做多“低可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w:t>
      </w:r>
      <w:r w:rsidRPr="007F3344">
        <w:rPr>
          <w:rFonts w:ascii="宋体" w:eastAsia="宋体" w:hAnsi="宋体" w:cs="微软雅黑" w:hint="eastAsia"/>
          <w:lang w:eastAsia="zh-CN"/>
        </w:rPr>
        <w:t>经</w:t>
      </w:r>
      <w:r w:rsidRPr="007F3344">
        <w:rPr>
          <w:rFonts w:ascii="宋体" w:eastAsia="宋体" w:hAnsi="宋体" w:cs="MS Mincho" w:hint="eastAsia"/>
          <w:lang w:eastAsia="zh-CN"/>
        </w:rPr>
        <w:t>理”、做空“高可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w:t>
      </w:r>
      <w:r w:rsidRPr="007F3344">
        <w:rPr>
          <w:rFonts w:ascii="宋体" w:eastAsia="宋体" w:hAnsi="宋体" w:cs="微软雅黑" w:hint="eastAsia"/>
          <w:lang w:eastAsia="zh-CN"/>
        </w:rPr>
        <w:t>经</w:t>
      </w:r>
      <w:r w:rsidRPr="007F3344">
        <w:rPr>
          <w:rFonts w:ascii="宋体" w:eastAsia="宋体" w:hAnsi="宋体" w:cs="MS Mincho" w:hint="eastAsia"/>
          <w:lang w:eastAsia="zh-CN"/>
        </w:rPr>
        <w:t>理”，能</w:t>
      </w:r>
      <w:r w:rsidRPr="007F3344">
        <w:rPr>
          <w:rFonts w:ascii="宋体" w:eastAsia="宋体" w:hAnsi="宋体" w:cs="微软雅黑" w:hint="eastAsia"/>
          <w:lang w:eastAsia="zh-CN"/>
        </w:rPr>
        <w:t>够获</w:t>
      </w:r>
      <w:r w:rsidRPr="007F3344">
        <w:rPr>
          <w:rFonts w:ascii="宋体" w:eastAsia="宋体" w:hAnsi="宋体" w:cs="MS Mincho" w:hint="eastAsia"/>
          <w:lang w:eastAsia="zh-CN"/>
        </w:rPr>
        <w:t>得</w:t>
      </w:r>
      <w:r w:rsidRPr="007F3344">
        <w:rPr>
          <w:rFonts w:ascii="宋体" w:eastAsia="宋体" w:hAnsi="宋体" w:cs="微软雅黑" w:hint="eastAsia"/>
          <w:lang w:eastAsia="zh-CN"/>
        </w:rPr>
        <w:t>稳</w:t>
      </w:r>
      <w:r w:rsidRPr="007F3344">
        <w:rPr>
          <w:rFonts w:ascii="宋体" w:eastAsia="宋体" w:hAnsi="宋体" w:cs="MS Mincho" w:hint="eastAsia"/>
          <w:lang w:eastAsia="zh-CN"/>
        </w:rPr>
        <w:t>定的超</w:t>
      </w:r>
      <w:r w:rsidRPr="007F3344">
        <w:rPr>
          <w:rFonts w:ascii="宋体" w:eastAsia="宋体" w:hAnsi="宋体" w:cs="微软雅黑" w:hint="eastAsia"/>
          <w:lang w:eastAsia="zh-CN"/>
        </w:rPr>
        <w:t>额</w:t>
      </w:r>
      <w:r w:rsidRPr="007F3344">
        <w:rPr>
          <w:rFonts w:ascii="宋体" w:eastAsia="宋体" w:hAnsi="宋体" w:cs="MS Mincho" w:hint="eastAsia"/>
          <w:lang w:eastAsia="zh-CN"/>
        </w:rPr>
        <w:t>收益，</w:t>
      </w:r>
      <w:r w:rsidRPr="007F3344">
        <w:rPr>
          <w:rFonts w:ascii="宋体" w:eastAsia="宋体" w:hAnsi="宋体" w:cs="微软雅黑" w:hint="eastAsia"/>
          <w:lang w:eastAsia="zh-CN"/>
        </w:rPr>
        <w:t>进</w:t>
      </w:r>
      <w:r w:rsidRPr="007F3344">
        <w:rPr>
          <w:rFonts w:ascii="宋体" w:eastAsia="宋体" w:hAnsi="宋体" w:cs="MS Mincho" w:hint="eastAsia"/>
          <w:lang w:eastAsia="zh-CN"/>
        </w:rPr>
        <w:t>一步</w:t>
      </w:r>
      <w:r w:rsidRPr="007F3344">
        <w:rPr>
          <w:rFonts w:ascii="宋体" w:eastAsia="宋体" w:hAnsi="宋体" w:cs="微软雅黑" w:hint="eastAsia"/>
          <w:lang w:eastAsia="zh-CN"/>
        </w:rPr>
        <w:t>验证</w:t>
      </w:r>
      <w:r w:rsidRPr="007F3344">
        <w:rPr>
          <w:rFonts w:ascii="宋体" w:eastAsia="宋体" w:hAnsi="宋体" w:cs="MS Mincho" w:hint="eastAsia"/>
          <w:lang w:eastAsia="zh-CN"/>
        </w:rPr>
        <w:t>了</w:t>
      </w:r>
      <w:r w:rsidRPr="007F3344">
        <w:rPr>
          <w:rFonts w:ascii="宋体" w:eastAsia="宋体" w:hAnsi="宋体" w:cs="微软雅黑" w:hint="eastAsia"/>
          <w:lang w:eastAsia="zh-CN"/>
        </w:rPr>
        <w:t>这</w:t>
      </w:r>
      <w:r w:rsidRPr="007F3344">
        <w:rPr>
          <w:rFonts w:ascii="宋体" w:eastAsia="宋体" w:hAnsi="宋体" w:cs="MS Mincho" w:hint="eastAsia"/>
          <w:lang w:eastAsia="zh-CN"/>
        </w:rPr>
        <w:t>一</w:t>
      </w:r>
      <w:r w:rsidRPr="007F3344">
        <w:rPr>
          <w:rFonts w:ascii="宋体" w:eastAsia="宋体" w:hAnsi="宋体" w:cs="微软雅黑" w:hint="eastAsia"/>
          <w:lang w:eastAsia="zh-CN"/>
        </w:rPr>
        <w:t>逻辑</w:t>
      </w:r>
      <w:r w:rsidRPr="007F3344">
        <w:rPr>
          <w:rFonts w:ascii="宋体" w:eastAsia="宋体" w:hAnsi="宋体" w:hint="eastAsia"/>
          <w:lang w:eastAsia="zh-CN"/>
        </w:rPr>
        <w:t>。</w:t>
      </w:r>
    </w:p>
    <w:p w14:paraId="1DF337BB" w14:textId="77777777" w:rsidR="007F3344" w:rsidRPr="007F3344" w:rsidRDefault="007F3344" w:rsidP="007F3344">
      <w:pPr>
        <w:rPr>
          <w:rFonts w:ascii="宋体" w:eastAsia="宋体" w:hAnsi="宋体"/>
          <w:lang w:eastAsia="zh-CN"/>
        </w:rPr>
      </w:pPr>
      <w:r w:rsidRPr="007F3344">
        <w:rPr>
          <w:rFonts w:ascii="宋体" w:eastAsia="宋体" w:hAnsi="宋体" w:hint="eastAsia"/>
          <w:lang w:eastAsia="zh-CN"/>
        </w:rPr>
        <w:t>六、研究框架的价</w:t>
      </w:r>
      <w:r w:rsidRPr="007F3344">
        <w:rPr>
          <w:rFonts w:ascii="宋体" w:eastAsia="宋体" w:hAnsi="宋体" w:cs="微软雅黑" w:hint="eastAsia"/>
          <w:lang w:eastAsia="zh-CN"/>
        </w:rPr>
        <w:t>值</w:t>
      </w:r>
      <w:r w:rsidRPr="007F3344">
        <w:rPr>
          <w:rFonts w:ascii="宋体" w:eastAsia="宋体" w:hAnsi="宋体" w:cs="MS Mincho" w:hint="eastAsia"/>
          <w:lang w:eastAsia="zh-CN"/>
        </w:rPr>
        <w:t>：区分行</w:t>
      </w:r>
      <w:r w:rsidRPr="007F3344">
        <w:rPr>
          <w:rFonts w:ascii="宋体" w:eastAsia="宋体" w:hAnsi="宋体" w:cs="微软雅黑" w:hint="eastAsia"/>
          <w:lang w:eastAsia="zh-CN"/>
        </w:rPr>
        <w:t>为</w:t>
      </w:r>
      <w:r w:rsidRPr="007F3344">
        <w:rPr>
          <w:rFonts w:ascii="宋体" w:eastAsia="宋体" w:hAnsi="宋体" w:cs="MS Mincho" w:hint="eastAsia"/>
          <w:lang w:eastAsia="zh-CN"/>
        </w:rPr>
        <w:t>的可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性与</w:t>
      </w:r>
      <w:r w:rsidRPr="007F3344">
        <w:rPr>
          <w:rFonts w:ascii="宋体" w:eastAsia="宋体" w:hAnsi="宋体" w:cs="微软雅黑" w:hint="eastAsia"/>
          <w:lang w:eastAsia="zh-CN"/>
        </w:rPr>
        <w:t>创</w:t>
      </w:r>
      <w:r w:rsidRPr="007F3344">
        <w:rPr>
          <w:rFonts w:ascii="宋体" w:eastAsia="宋体" w:hAnsi="宋体" w:cs="MS Mincho" w:hint="eastAsia"/>
          <w:lang w:eastAsia="zh-CN"/>
        </w:rPr>
        <w:t>新性</w:t>
      </w:r>
    </w:p>
    <w:p w14:paraId="16ADC665" w14:textId="5C6E46E6" w:rsidR="007F3344" w:rsidRPr="007F3344" w:rsidRDefault="007F3344" w:rsidP="007F3344">
      <w:pPr>
        <w:ind w:firstLineChars="200" w:firstLine="440"/>
        <w:rPr>
          <w:rFonts w:ascii="宋体" w:eastAsia="宋体" w:hAnsi="宋体"/>
          <w:lang w:eastAsia="zh-CN"/>
        </w:rPr>
      </w:pPr>
      <w:r w:rsidRPr="007F3344">
        <w:rPr>
          <w:rFonts w:ascii="宋体" w:eastAsia="宋体" w:hAnsi="宋体" w:cs="微软雅黑" w:hint="eastAsia"/>
          <w:lang w:eastAsia="zh-CN"/>
        </w:rPr>
        <w:t>论</w:t>
      </w:r>
      <w:r w:rsidRPr="007F3344">
        <w:rPr>
          <w:rFonts w:ascii="宋体" w:eastAsia="宋体" w:hAnsi="宋体" w:cs="MS Mincho" w:hint="eastAsia"/>
          <w:lang w:eastAsia="zh-CN"/>
        </w:rPr>
        <w:t>文构建的研究框架具有重要的学</w:t>
      </w:r>
      <w:r w:rsidRPr="007F3344">
        <w:rPr>
          <w:rFonts w:ascii="宋体" w:eastAsia="宋体" w:hAnsi="宋体" w:cs="微软雅黑" w:hint="eastAsia"/>
          <w:lang w:eastAsia="zh-CN"/>
        </w:rPr>
        <w:t>术</w:t>
      </w:r>
      <w:r w:rsidRPr="007F3344">
        <w:rPr>
          <w:rFonts w:ascii="宋体" w:eastAsia="宋体" w:hAnsi="宋体" w:cs="MS Mincho" w:hint="eastAsia"/>
          <w:lang w:eastAsia="zh-CN"/>
        </w:rPr>
        <w:t>与</w:t>
      </w:r>
      <w:r w:rsidRPr="007F3344">
        <w:rPr>
          <w:rFonts w:ascii="宋体" w:eastAsia="宋体" w:hAnsi="宋体" w:cs="微软雅黑" w:hint="eastAsia"/>
          <w:lang w:eastAsia="zh-CN"/>
        </w:rPr>
        <w:t>实</w:t>
      </w:r>
      <w:r w:rsidRPr="007F3344">
        <w:rPr>
          <w:rFonts w:ascii="宋体" w:eastAsia="宋体" w:hAnsi="宋体" w:cs="MS Mincho" w:hint="eastAsia"/>
          <w:lang w:eastAsia="zh-CN"/>
        </w:rPr>
        <w:t>践价</w:t>
      </w:r>
      <w:r w:rsidRPr="007F3344">
        <w:rPr>
          <w:rFonts w:ascii="宋体" w:eastAsia="宋体" w:hAnsi="宋体" w:cs="微软雅黑" w:hint="eastAsia"/>
          <w:lang w:eastAsia="zh-CN"/>
        </w:rPr>
        <w:t>值</w:t>
      </w:r>
      <w:r w:rsidRPr="007F3344">
        <w:rPr>
          <w:rFonts w:ascii="宋体" w:eastAsia="宋体" w:hAnsi="宋体" w:cs="MS Mincho" w:hint="eastAsia"/>
          <w:lang w:eastAsia="zh-CN"/>
        </w:rPr>
        <w:t>，其核心作用在于能</w:t>
      </w:r>
      <w:r w:rsidRPr="007F3344">
        <w:rPr>
          <w:rFonts w:ascii="宋体" w:eastAsia="宋体" w:hAnsi="宋体" w:cs="微软雅黑" w:hint="eastAsia"/>
          <w:lang w:eastAsia="zh-CN"/>
        </w:rPr>
        <w:t>够</w:t>
      </w:r>
      <w:r w:rsidRPr="007F3344">
        <w:rPr>
          <w:rFonts w:ascii="宋体" w:eastAsia="宋体" w:hAnsi="宋体" w:cs="MS Mincho" w:hint="eastAsia"/>
          <w:lang w:eastAsia="zh-CN"/>
        </w:rPr>
        <w:t>帮助研究人</w:t>
      </w:r>
      <w:r w:rsidRPr="007F3344">
        <w:rPr>
          <w:rFonts w:ascii="宋体" w:eastAsia="宋体" w:hAnsi="宋体" w:cs="微软雅黑" w:hint="eastAsia"/>
          <w:lang w:eastAsia="zh-CN"/>
        </w:rPr>
        <w:t>员</w:t>
      </w:r>
      <w:r w:rsidRPr="007F3344">
        <w:rPr>
          <w:rFonts w:ascii="宋体" w:eastAsia="宋体" w:hAnsi="宋体" w:cs="MS Mincho" w:hint="eastAsia"/>
          <w:lang w:eastAsia="zh-CN"/>
        </w:rPr>
        <w:t>清晰区分并分</w:t>
      </w:r>
      <w:r w:rsidRPr="007F3344">
        <w:rPr>
          <w:rFonts w:ascii="宋体" w:eastAsia="宋体" w:hAnsi="宋体" w:cs="微软雅黑" w:hint="eastAsia"/>
          <w:lang w:eastAsia="zh-CN"/>
        </w:rPr>
        <w:t>类</w:t>
      </w:r>
      <w:r w:rsidRPr="007F3344">
        <w:rPr>
          <w:rFonts w:ascii="宋体" w:eastAsia="宋体" w:hAnsi="宋体" w:cs="MS Mincho" w:hint="eastAsia"/>
          <w:lang w:eastAsia="zh-CN"/>
        </w:rPr>
        <w:t>金融主体行</w:t>
      </w:r>
      <w:r w:rsidRPr="007F3344">
        <w:rPr>
          <w:rFonts w:ascii="宋体" w:eastAsia="宋体" w:hAnsi="宋体" w:cs="微软雅黑" w:hint="eastAsia"/>
          <w:lang w:eastAsia="zh-CN"/>
        </w:rPr>
        <w:t>动</w:t>
      </w:r>
      <w:r w:rsidRPr="007F3344">
        <w:rPr>
          <w:rFonts w:ascii="宋体" w:eastAsia="宋体" w:hAnsi="宋体" w:cs="MS Mincho" w:hint="eastAsia"/>
          <w:lang w:eastAsia="zh-CN"/>
        </w:rPr>
        <w:t>集中的两个部分：一是可从</w:t>
      </w:r>
      <w:r w:rsidRPr="007F3344">
        <w:rPr>
          <w:rFonts w:ascii="宋体" w:eastAsia="宋体" w:hAnsi="宋体" w:cs="微软雅黑" w:hint="eastAsia"/>
          <w:lang w:eastAsia="zh-CN"/>
        </w:rPr>
        <w:t>过</w:t>
      </w:r>
      <w:r w:rsidRPr="007F3344">
        <w:rPr>
          <w:rFonts w:ascii="宋体" w:eastAsia="宋体" w:hAnsi="宋体" w:cs="MS Mincho" w:hint="eastAsia"/>
          <w:lang w:eastAsia="zh-CN"/>
        </w:rPr>
        <w:t>往行</w:t>
      </w:r>
      <w:r w:rsidRPr="007F3344">
        <w:rPr>
          <w:rFonts w:ascii="宋体" w:eastAsia="宋体" w:hAnsi="宋体" w:cs="微软雅黑" w:hint="eastAsia"/>
          <w:lang w:eastAsia="zh-CN"/>
        </w:rPr>
        <w:t>为</w:t>
      </w:r>
      <w:r w:rsidRPr="007F3344">
        <w:rPr>
          <w:rFonts w:ascii="宋体" w:eastAsia="宋体" w:hAnsi="宋体" w:cs="MS Mincho" w:hint="eastAsia"/>
          <w:lang w:eastAsia="zh-CN"/>
        </w:rPr>
        <w:t>中</w:t>
      </w:r>
      <w:r w:rsidRPr="007F3344">
        <w:rPr>
          <w:rFonts w:ascii="宋体" w:eastAsia="宋体" w:hAnsi="宋体" w:cs="微软雅黑" w:hint="eastAsia"/>
          <w:lang w:eastAsia="zh-CN"/>
        </w:rPr>
        <w:t>预测</w:t>
      </w:r>
      <w:r w:rsidRPr="007F3344">
        <w:rPr>
          <w:rFonts w:ascii="宋体" w:eastAsia="宋体" w:hAnsi="宋体" w:cs="MS Mincho" w:hint="eastAsia"/>
          <w:lang w:eastAsia="zh-CN"/>
        </w:rPr>
        <w:t>的常</w:t>
      </w:r>
      <w:r w:rsidRPr="007F3344">
        <w:rPr>
          <w:rFonts w:ascii="宋体" w:eastAsia="宋体" w:hAnsi="宋体" w:cs="微软雅黑" w:hint="eastAsia"/>
          <w:lang w:eastAsia="zh-CN"/>
        </w:rPr>
        <w:t>规</w:t>
      </w:r>
      <w:r w:rsidRPr="007F3344">
        <w:rPr>
          <w:rFonts w:ascii="宋体" w:eastAsia="宋体" w:hAnsi="宋体" w:cs="MS Mincho" w:hint="eastAsia"/>
          <w:lang w:eastAsia="zh-CN"/>
        </w:rPr>
        <w:t>部分，二是</w:t>
      </w:r>
      <w:r w:rsidRPr="007F3344">
        <w:rPr>
          <w:rFonts w:ascii="宋体" w:eastAsia="宋体" w:hAnsi="宋体" w:cs="微软雅黑" w:hint="eastAsia"/>
          <w:lang w:eastAsia="zh-CN"/>
        </w:rPr>
        <w:t>对</w:t>
      </w:r>
      <w:r w:rsidRPr="007F3344">
        <w:rPr>
          <w:rFonts w:ascii="宋体" w:eastAsia="宋体" w:hAnsi="宋体" w:cs="MS Mincho" w:hint="eastAsia"/>
          <w:lang w:eastAsia="zh-CN"/>
        </w:rPr>
        <w:t>外部刺激做出的新</w:t>
      </w:r>
      <w:r w:rsidRPr="007F3344">
        <w:rPr>
          <w:rFonts w:ascii="宋体" w:eastAsia="宋体" w:hAnsi="宋体" w:cs="微软雅黑" w:hint="eastAsia"/>
          <w:lang w:eastAsia="zh-CN"/>
        </w:rPr>
        <w:t>颖</w:t>
      </w:r>
      <w:r w:rsidRPr="007F3344">
        <w:rPr>
          <w:rFonts w:ascii="宋体" w:eastAsia="宋体" w:hAnsi="宋体" w:cs="MS Mincho" w:hint="eastAsia"/>
          <w:lang w:eastAsia="zh-CN"/>
        </w:rPr>
        <w:t>反</w:t>
      </w:r>
      <w:r w:rsidRPr="007F3344">
        <w:rPr>
          <w:rFonts w:ascii="宋体" w:eastAsia="宋体" w:hAnsi="宋体" w:cs="微软雅黑" w:hint="eastAsia"/>
          <w:lang w:eastAsia="zh-CN"/>
        </w:rPr>
        <w:t>应</w:t>
      </w:r>
      <w:r w:rsidRPr="007F3344">
        <w:rPr>
          <w:rFonts w:ascii="宋体" w:eastAsia="宋体" w:hAnsi="宋体" w:cs="MS Mincho" w:hint="eastAsia"/>
          <w:lang w:eastAsia="zh-CN"/>
        </w:rPr>
        <w:t>部分</w:t>
      </w:r>
      <w:r w:rsidRPr="007F3344">
        <w:rPr>
          <w:rFonts w:ascii="宋体" w:eastAsia="宋体" w:hAnsi="宋体" w:hint="eastAsia"/>
          <w:lang w:eastAsia="zh-CN"/>
        </w:rPr>
        <w:t>。其中，后者可被</w:t>
      </w:r>
      <w:r w:rsidRPr="007F3344">
        <w:rPr>
          <w:rFonts w:ascii="宋体" w:eastAsia="宋体" w:hAnsi="宋体" w:cs="微软雅黑" w:hint="eastAsia"/>
          <w:lang w:eastAsia="zh-CN"/>
        </w:rPr>
        <w:t>进</w:t>
      </w:r>
      <w:r w:rsidRPr="007F3344">
        <w:rPr>
          <w:rFonts w:ascii="宋体" w:eastAsia="宋体" w:hAnsi="宋体" w:cs="MS Mincho" w:hint="eastAsia"/>
          <w:lang w:eastAsia="zh-CN"/>
        </w:rPr>
        <w:t>一步</w:t>
      </w:r>
      <w:r w:rsidRPr="007F3344">
        <w:rPr>
          <w:rFonts w:ascii="宋体" w:eastAsia="宋体" w:hAnsi="宋体" w:cs="微软雅黑" w:hint="eastAsia"/>
          <w:lang w:eastAsia="zh-CN"/>
        </w:rPr>
        <w:t>评</w:t>
      </w:r>
      <w:r w:rsidRPr="007F3344">
        <w:rPr>
          <w:rFonts w:ascii="宋体" w:eastAsia="宋体" w:hAnsi="宋体" w:cs="MS Mincho" w:hint="eastAsia"/>
          <w:lang w:eastAsia="zh-CN"/>
        </w:rPr>
        <w:t>估其是否能</w:t>
      </w:r>
      <w:r w:rsidRPr="007F3344">
        <w:rPr>
          <w:rFonts w:ascii="宋体" w:eastAsia="宋体" w:hAnsi="宋体" w:cs="微软雅黑" w:hint="eastAsia"/>
          <w:lang w:eastAsia="zh-CN"/>
        </w:rPr>
        <w:t>够创</w:t>
      </w:r>
      <w:r w:rsidRPr="007F3344">
        <w:rPr>
          <w:rFonts w:ascii="宋体" w:eastAsia="宋体" w:hAnsi="宋体" w:cs="MS Mincho" w:hint="eastAsia"/>
          <w:lang w:eastAsia="zh-CN"/>
        </w:rPr>
        <w:t>造或破坏价</w:t>
      </w:r>
      <w:r w:rsidRPr="007F3344">
        <w:rPr>
          <w:rFonts w:ascii="宋体" w:eastAsia="宋体" w:hAnsi="宋体" w:cs="微软雅黑" w:hint="eastAsia"/>
          <w:lang w:eastAsia="zh-CN"/>
        </w:rPr>
        <w:t>值</w:t>
      </w:r>
      <w:r w:rsidRPr="007F3344">
        <w:rPr>
          <w:rFonts w:ascii="宋体" w:eastAsia="宋体" w:hAnsi="宋体" w:cs="MS Mincho" w:hint="eastAsia"/>
          <w:lang w:eastAsia="zh-CN"/>
        </w:rPr>
        <w:t>，</w:t>
      </w:r>
      <w:r w:rsidRPr="007F3344">
        <w:rPr>
          <w:rFonts w:ascii="宋体" w:eastAsia="宋体" w:hAnsi="宋体" w:cs="微软雅黑" w:hint="eastAsia"/>
          <w:lang w:eastAsia="zh-CN"/>
        </w:rPr>
        <w:t>为</w:t>
      </w:r>
      <w:r w:rsidRPr="007F3344">
        <w:rPr>
          <w:rFonts w:ascii="宋体" w:eastAsia="宋体" w:hAnsi="宋体" w:cs="MS Mincho" w:hint="eastAsia"/>
          <w:lang w:eastAsia="zh-CN"/>
        </w:rPr>
        <w:t>后</w:t>
      </w:r>
      <w:r w:rsidRPr="007F3344">
        <w:rPr>
          <w:rFonts w:ascii="宋体" w:eastAsia="宋体" w:hAnsi="宋体" w:cs="微软雅黑" w:hint="eastAsia"/>
          <w:lang w:eastAsia="zh-CN"/>
        </w:rPr>
        <w:t>续</w:t>
      </w:r>
      <w:r w:rsidRPr="007F3344">
        <w:rPr>
          <w:rFonts w:ascii="宋体" w:eastAsia="宋体" w:hAnsi="宋体" w:cs="MS Mincho" w:hint="eastAsia"/>
          <w:lang w:eastAsia="zh-CN"/>
        </w:rPr>
        <w:t>金融</w:t>
      </w:r>
      <w:r w:rsidRPr="007F3344">
        <w:rPr>
          <w:rFonts w:ascii="宋体" w:eastAsia="宋体" w:hAnsi="宋体" w:cs="微软雅黑" w:hint="eastAsia"/>
          <w:lang w:eastAsia="zh-CN"/>
        </w:rPr>
        <w:t>领</w:t>
      </w:r>
      <w:r w:rsidRPr="007F3344">
        <w:rPr>
          <w:rFonts w:ascii="宋体" w:eastAsia="宋体" w:hAnsi="宋体" w:cs="MS Mincho" w:hint="eastAsia"/>
          <w:lang w:eastAsia="zh-CN"/>
        </w:rPr>
        <w:t>域的研究提供了全新的分析</w:t>
      </w:r>
      <w:r w:rsidRPr="007F3344">
        <w:rPr>
          <w:rFonts w:ascii="宋体" w:eastAsia="宋体" w:hAnsi="宋体" w:cs="微软雅黑" w:hint="eastAsia"/>
          <w:lang w:eastAsia="zh-CN"/>
        </w:rPr>
        <w:t>视</w:t>
      </w:r>
      <w:r w:rsidRPr="007F3344">
        <w:rPr>
          <w:rFonts w:ascii="宋体" w:eastAsia="宋体" w:hAnsi="宋体" w:cs="MS Mincho" w:hint="eastAsia"/>
          <w:lang w:eastAsia="zh-CN"/>
        </w:rPr>
        <w:t>角，也</w:t>
      </w:r>
      <w:r w:rsidRPr="007F3344">
        <w:rPr>
          <w:rFonts w:ascii="宋体" w:eastAsia="宋体" w:hAnsi="宋体" w:cs="微软雅黑" w:hint="eastAsia"/>
          <w:lang w:eastAsia="zh-CN"/>
        </w:rPr>
        <w:t>为</w:t>
      </w:r>
      <w:r w:rsidRPr="007F3344">
        <w:rPr>
          <w:rFonts w:ascii="宋体" w:eastAsia="宋体" w:hAnsi="宋体"/>
          <w:lang w:eastAsia="zh-CN"/>
        </w:rPr>
        <w:t>AI</w:t>
      </w:r>
      <w:r w:rsidRPr="007F3344">
        <w:rPr>
          <w:rFonts w:ascii="宋体" w:eastAsia="宋体" w:hAnsi="宋体" w:hint="eastAsia"/>
          <w:lang w:eastAsia="zh-CN"/>
        </w:rPr>
        <w:t>技</w:t>
      </w:r>
      <w:r w:rsidRPr="007F3344">
        <w:rPr>
          <w:rFonts w:ascii="宋体" w:eastAsia="宋体" w:hAnsi="宋体" w:cs="微软雅黑" w:hint="eastAsia"/>
          <w:lang w:eastAsia="zh-CN"/>
        </w:rPr>
        <w:t>术</w:t>
      </w:r>
      <w:r w:rsidRPr="007F3344">
        <w:rPr>
          <w:rFonts w:ascii="宋体" w:eastAsia="宋体" w:hAnsi="宋体" w:cs="MS Mincho" w:hint="eastAsia"/>
          <w:lang w:eastAsia="zh-CN"/>
        </w:rPr>
        <w:t>在金融</w:t>
      </w:r>
      <w:r w:rsidRPr="007F3344">
        <w:rPr>
          <w:rFonts w:ascii="宋体" w:eastAsia="宋体" w:hAnsi="宋体" w:cs="微软雅黑" w:hint="eastAsia"/>
          <w:lang w:eastAsia="zh-CN"/>
        </w:rPr>
        <w:t>领</w:t>
      </w:r>
      <w:r w:rsidRPr="007F3344">
        <w:rPr>
          <w:rFonts w:ascii="宋体" w:eastAsia="宋体" w:hAnsi="宋体" w:cs="MS Mincho" w:hint="eastAsia"/>
          <w:lang w:eastAsia="zh-CN"/>
        </w:rPr>
        <w:t>域的</w:t>
      </w:r>
      <w:r w:rsidRPr="007F3344">
        <w:rPr>
          <w:rFonts w:ascii="宋体" w:eastAsia="宋体" w:hAnsi="宋体" w:cs="微软雅黑" w:hint="eastAsia"/>
          <w:lang w:eastAsia="zh-CN"/>
        </w:rPr>
        <w:t>应</w:t>
      </w:r>
      <w:r w:rsidRPr="007F3344">
        <w:rPr>
          <w:rFonts w:ascii="宋体" w:eastAsia="宋体" w:hAnsi="宋体" w:cs="MS Mincho" w:hint="eastAsia"/>
          <w:lang w:eastAsia="zh-CN"/>
        </w:rPr>
        <w:t>用提供了明确的方向——即</w:t>
      </w:r>
      <w:r w:rsidRPr="007F3344">
        <w:rPr>
          <w:rFonts w:ascii="宋体" w:eastAsia="宋体" w:hAnsi="宋体"/>
          <w:lang w:eastAsia="zh-CN"/>
        </w:rPr>
        <w:t>AI</w:t>
      </w:r>
      <w:r w:rsidRPr="007F3344">
        <w:rPr>
          <w:rFonts w:ascii="宋体" w:eastAsia="宋体" w:hAnsi="宋体" w:hint="eastAsia"/>
          <w:lang w:eastAsia="zh-CN"/>
        </w:rPr>
        <w:t>可聚焦于常</w:t>
      </w:r>
      <w:r w:rsidRPr="007F3344">
        <w:rPr>
          <w:rFonts w:ascii="宋体" w:eastAsia="宋体" w:hAnsi="宋体" w:cs="微软雅黑" w:hint="eastAsia"/>
          <w:lang w:eastAsia="zh-CN"/>
        </w:rPr>
        <w:t>规</w:t>
      </w:r>
      <w:r w:rsidRPr="007F3344">
        <w:rPr>
          <w:rFonts w:ascii="宋体" w:eastAsia="宋体" w:hAnsi="宋体" w:cs="MS Mincho" w:hint="eastAsia"/>
          <w:lang w:eastAsia="zh-CN"/>
        </w:rPr>
        <w:t>行</w:t>
      </w:r>
      <w:r w:rsidRPr="007F3344">
        <w:rPr>
          <w:rFonts w:ascii="宋体" w:eastAsia="宋体" w:hAnsi="宋体" w:cs="微软雅黑" w:hint="eastAsia"/>
          <w:lang w:eastAsia="zh-CN"/>
        </w:rPr>
        <w:t>为</w:t>
      </w:r>
      <w:r w:rsidRPr="007F3344">
        <w:rPr>
          <w:rFonts w:ascii="宋体" w:eastAsia="宋体" w:hAnsi="宋体" w:cs="MS Mincho" w:hint="eastAsia"/>
          <w:lang w:eastAsia="zh-CN"/>
        </w:rPr>
        <w:t>的复刻与</w:t>
      </w:r>
      <w:r w:rsidRPr="007F3344">
        <w:rPr>
          <w:rFonts w:ascii="宋体" w:eastAsia="宋体" w:hAnsi="宋体" w:cs="微软雅黑" w:hint="eastAsia"/>
          <w:lang w:eastAsia="zh-CN"/>
        </w:rPr>
        <w:t>预测</w:t>
      </w:r>
      <w:r w:rsidRPr="007F3344">
        <w:rPr>
          <w:rFonts w:ascii="宋体" w:eastAsia="宋体" w:hAnsi="宋体" w:cs="MS Mincho" w:hint="eastAsia"/>
          <w:lang w:eastAsia="zh-CN"/>
        </w:rPr>
        <w:t>，而人</w:t>
      </w:r>
      <w:r w:rsidRPr="007F3344">
        <w:rPr>
          <w:rFonts w:ascii="宋体" w:eastAsia="宋体" w:hAnsi="宋体" w:cs="微软雅黑" w:hint="eastAsia"/>
          <w:lang w:eastAsia="zh-CN"/>
        </w:rPr>
        <w:t>类</w:t>
      </w:r>
      <w:r w:rsidRPr="007F3344">
        <w:rPr>
          <w:rFonts w:ascii="宋体" w:eastAsia="宋体" w:hAnsi="宋体" w:cs="MS Mincho" w:hint="eastAsia"/>
          <w:lang w:eastAsia="zh-CN"/>
        </w:rPr>
        <w:t>金融从</w:t>
      </w:r>
      <w:r w:rsidRPr="007F3344">
        <w:rPr>
          <w:rFonts w:ascii="宋体" w:eastAsia="宋体" w:hAnsi="宋体" w:cs="微软雅黑" w:hint="eastAsia"/>
          <w:lang w:eastAsia="zh-CN"/>
        </w:rPr>
        <w:t>业</w:t>
      </w:r>
      <w:r w:rsidRPr="007F3344">
        <w:rPr>
          <w:rFonts w:ascii="宋体" w:eastAsia="宋体" w:hAnsi="宋体" w:cs="MS Mincho" w:hint="eastAsia"/>
          <w:lang w:eastAsia="zh-CN"/>
        </w:rPr>
        <w:t>者可</w:t>
      </w:r>
      <w:r w:rsidRPr="007F3344">
        <w:rPr>
          <w:rFonts w:ascii="宋体" w:eastAsia="宋体" w:hAnsi="宋体" w:cs="微软雅黑" w:hint="eastAsia"/>
          <w:lang w:eastAsia="zh-CN"/>
        </w:rPr>
        <w:t>专</w:t>
      </w:r>
      <w:r w:rsidRPr="007F3344">
        <w:rPr>
          <w:rFonts w:ascii="宋体" w:eastAsia="宋体" w:hAnsi="宋体" w:cs="MS Mincho" w:hint="eastAsia"/>
          <w:lang w:eastAsia="zh-CN"/>
        </w:rPr>
        <w:t>注于</w:t>
      </w:r>
      <w:r w:rsidRPr="007F3344">
        <w:rPr>
          <w:rFonts w:ascii="宋体" w:eastAsia="宋体" w:hAnsi="宋体" w:cs="微软雅黑" w:hint="eastAsia"/>
          <w:lang w:eastAsia="zh-CN"/>
        </w:rPr>
        <w:t>创</w:t>
      </w:r>
      <w:r w:rsidRPr="007F3344">
        <w:rPr>
          <w:rFonts w:ascii="宋体" w:eastAsia="宋体" w:hAnsi="宋体" w:cs="MS Mincho" w:hint="eastAsia"/>
          <w:lang w:eastAsia="zh-CN"/>
        </w:rPr>
        <w:t>新性、价</w:t>
      </w:r>
      <w:r w:rsidRPr="007F3344">
        <w:rPr>
          <w:rFonts w:ascii="宋体" w:eastAsia="宋体" w:hAnsi="宋体" w:cs="微软雅黑" w:hint="eastAsia"/>
          <w:lang w:eastAsia="zh-CN"/>
        </w:rPr>
        <w:t>值创</w:t>
      </w:r>
      <w:r w:rsidRPr="007F3344">
        <w:rPr>
          <w:rFonts w:ascii="宋体" w:eastAsia="宋体" w:hAnsi="宋体" w:cs="MS Mincho" w:hint="eastAsia"/>
          <w:lang w:eastAsia="zh-CN"/>
        </w:rPr>
        <w:t>造型决策</w:t>
      </w:r>
      <w:r w:rsidRPr="007F3344">
        <w:rPr>
          <w:rFonts w:ascii="宋体" w:eastAsia="宋体" w:hAnsi="宋体" w:hint="eastAsia"/>
          <w:lang w:eastAsia="zh-CN"/>
        </w:rPr>
        <w:t>。</w:t>
      </w:r>
    </w:p>
    <w:p w14:paraId="23A0D2C8" w14:textId="77777777" w:rsidR="007F3344" w:rsidRPr="007F3344" w:rsidRDefault="007F3344" w:rsidP="007F3344">
      <w:pPr>
        <w:rPr>
          <w:rFonts w:ascii="宋体" w:eastAsia="宋体" w:hAnsi="宋体"/>
          <w:lang w:eastAsia="zh-CN"/>
        </w:rPr>
      </w:pPr>
      <w:r w:rsidRPr="007F3344">
        <w:rPr>
          <w:rFonts w:ascii="宋体" w:eastAsia="宋体" w:hAnsi="宋体" w:hint="eastAsia"/>
          <w:lang w:eastAsia="zh-CN"/>
        </w:rPr>
        <w:t>七、研究延伸：</w:t>
      </w:r>
      <w:r w:rsidRPr="007F3344">
        <w:rPr>
          <w:rFonts w:ascii="宋体" w:eastAsia="宋体" w:hAnsi="宋体"/>
          <w:lang w:eastAsia="zh-CN"/>
        </w:rPr>
        <w:t>AI</w:t>
      </w:r>
      <w:r w:rsidRPr="007F3344">
        <w:rPr>
          <w:rFonts w:ascii="宋体" w:eastAsia="宋体" w:hAnsi="宋体" w:cs="微软雅黑" w:hint="eastAsia"/>
          <w:lang w:eastAsia="zh-CN"/>
        </w:rPr>
        <w:t>对</w:t>
      </w:r>
      <w:r w:rsidRPr="007F3344">
        <w:rPr>
          <w:rFonts w:ascii="宋体" w:eastAsia="宋体" w:hAnsi="宋体" w:cs="MS Mincho" w:hint="eastAsia"/>
          <w:lang w:eastAsia="zh-CN"/>
        </w:rPr>
        <w:t>金融行</w:t>
      </w:r>
      <w:r w:rsidRPr="007F3344">
        <w:rPr>
          <w:rFonts w:ascii="宋体" w:eastAsia="宋体" w:hAnsi="宋体" w:cs="微软雅黑" w:hint="eastAsia"/>
          <w:lang w:eastAsia="zh-CN"/>
        </w:rPr>
        <w:t>业</w:t>
      </w:r>
      <w:r w:rsidRPr="007F3344">
        <w:rPr>
          <w:rFonts w:ascii="宋体" w:eastAsia="宋体" w:hAnsi="宋体" w:cs="MS Mincho" w:hint="eastAsia"/>
          <w:lang w:eastAsia="zh-CN"/>
        </w:rPr>
        <w:t>的深</w:t>
      </w:r>
      <w:r w:rsidRPr="007F3344">
        <w:rPr>
          <w:rFonts w:ascii="宋体" w:eastAsia="宋体" w:hAnsi="宋体" w:cs="微软雅黑" w:hint="eastAsia"/>
          <w:lang w:eastAsia="zh-CN"/>
        </w:rPr>
        <w:t>层</w:t>
      </w:r>
      <w:r w:rsidRPr="007F3344">
        <w:rPr>
          <w:rFonts w:ascii="宋体" w:eastAsia="宋体" w:hAnsi="宋体" w:cs="MS Mincho" w:hint="eastAsia"/>
          <w:lang w:eastAsia="zh-CN"/>
        </w:rPr>
        <w:t>影响</w:t>
      </w:r>
    </w:p>
    <w:p w14:paraId="2BC4F247" w14:textId="4BD30104" w:rsidR="007F3344" w:rsidRPr="007F3344" w:rsidRDefault="007F3344" w:rsidP="007F3344">
      <w:pPr>
        <w:ind w:firstLineChars="200" w:firstLine="440"/>
        <w:rPr>
          <w:rFonts w:ascii="宋体" w:eastAsia="宋体" w:hAnsi="宋体" w:hint="eastAsia"/>
          <w:lang w:eastAsia="zh-CN"/>
        </w:rPr>
      </w:pPr>
      <w:r w:rsidRPr="007F3344">
        <w:rPr>
          <w:rFonts w:ascii="宋体" w:eastAsia="宋体" w:hAnsi="宋体" w:hint="eastAsia"/>
          <w:lang w:eastAsia="zh-CN"/>
        </w:rPr>
        <w:t>基于核心研究</w:t>
      </w:r>
      <w:r w:rsidRPr="007F3344">
        <w:rPr>
          <w:rFonts w:ascii="宋体" w:eastAsia="宋体" w:hAnsi="宋体" w:cs="微软雅黑" w:hint="eastAsia"/>
          <w:lang w:eastAsia="zh-CN"/>
        </w:rPr>
        <w:t>结论</w:t>
      </w:r>
      <w:r w:rsidRPr="007F3344">
        <w:rPr>
          <w:rFonts w:ascii="宋体" w:eastAsia="宋体" w:hAnsi="宋体" w:cs="MS Mincho" w:hint="eastAsia"/>
          <w:lang w:eastAsia="zh-CN"/>
        </w:rPr>
        <w:t>，</w:t>
      </w:r>
      <w:r w:rsidRPr="007F3344">
        <w:rPr>
          <w:rFonts w:ascii="宋体" w:eastAsia="宋体" w:hAnsi="宋体" w:cs="微软雅黑" w:hint="eastAsia"/>
          <w:lang w:eastAsia="zh-CN"/>
        </w:rPr>
        <w:t>论</w:t>
      </w:r>
      <w:r w:rsidRPr="007F3344">
        <w:rPr>
          <w:rFonts w:ascii="宋体" w:eastAsia="宋体" w:hAnsi="宋体" w:cs="MS Mincho" w:hint="eastAsia"/>
          <w:lang w:eastAsia="zh-CN"/>
        </w:rPr>
        <w:t>文</w:t>
      </w:r>
      <w:r w:rsidRPr="007F3344">
        <w:rPr>
          <w:rFonts w:ascii="宋体" w:eastAsia="宋体" w:hAnsi="宋体" w:cs="微软雅黑" w:hint="eastAsia"/>
          <w:lang w:eastAsia="zh-CN"/>
        </w:rPr>
        <w:t>进</w:t>
      </w:r>
      <w:r w:rsidRPr="007F3344">
        <w:rPr>
          <w:rFonts w:ascii="宋体" w:eastAsia="宋体" w:hAnsi="宋体" w:cs="MS Mincho" w:hint="eastAsia"/>
          <w:lang w:eastAsia="zh-CN"/>
        </w:rPr>
        <w:t>一步延伸探</w:t>
      </w:r>
      <w:r w:rsidRPr="007F3344">
        <w:rPr>
          <w:rFonts w:ascii="宋体" w:eastAsia="宋体" w:hAnsi="宋体" w:cs="微软雅黑" w:hint="eastAsia"/>
          <w:lang w:eastAsia="zh-CN"/>
        </w:rPr>
        <w:t>讨</w:t>
      </w:r>
      <w:r w:rsidRPr="007F3344">
        <w:rPr>
          <w:rFonts w:ascii="宋体" w:eastAsia="宋体" w:hAnsi="宋体" w:cs="MS Mincho" w:hint="eastAsia"/>
          <w:lang w:eastAsia="zh-CN"/>
        </w:rPr>
        <w:t>了</w:t>
      </w:r>
      <w:r w:rsidRPr="007F3344">
        <w:rPr>
          <w:rFonts w:ascii="宋体" w:eastAsia="宋体" w:hAnsi="宋体"/>
          <w:lang w:eastAsia="zh-CN"/>
        </w:rPr>
        <w:t>AI</w:t>
      </w:r>
      <w:r w:rsidRPr="007F3344">
        <w:rPr>
          <w:rFonts w:ascii="宋体" w:eastAsia="宋体" w:hAnsi="宋体" w:hint="eastAsia"/>
          <w:lang w:eastAsia="zh-CN"/>
        </w:rPr>
        <w:t>技</w:t>
      </w:r>
      <w:r w:rsidRPr="007F3344">
        <w:rPr>
          <w:rFonts w:ascii="宋体" w:eastAsia="宋体" w:hAnsi="宋体" w:cs="微软雅黑" w:hint="eastAsia"/>
          <w:lang w:eastAsia="zh-CN"/>
        </w:rPr>
        <w:t>术对</w:t>
      </w:r>
      <w:r w:rsidRPr="007F3344">
        <w:rPr>
          <w:rFonts w:ascii="宋体" w:eastAsia="宋体" w:hAnsi="宋体" w:cs="MS Mincho" w:hint="eastAsia"/>
          <w:lang w:eastAsia="zh-CN"/>
        </w:rPr>
        <w:t>金融行</w:t>
      </w:r>
      <w:r w:rsidRPr="007F3344">
        <w:rPr>
          <w:rFonts w:ascii="宋体" w:eastAsia="宋体" w:hAnsi="宋体" w:cs="微软雅黑" w:hint="eastAsia"/>
          <w:lang w:eastAsia="zh-CN"/>
        </w:rPr>
        <w:t>业</w:t>
      </w:r>
      <w:r w:rsidRPr="007F3344">
        <w:rPr>
          <w:rFonts w:ascii="宋体" w:eastAsia="宋体" w:hAnsi="宋体" w:cs="MS Mincho" w:hint="eastAsia"/>
          <w:lang w:eastAsia="zh-CN"/>
        </w:rPr>
        <w:t>的深</w:t>
      </w:r>
      <w:r w:rsidRPr="007F3344">
        <w:rPr>
          <w:rFonts w:ascii="宋体" w:eastAsia="宋体" w:hAnsi="宋体" w:cs="微软雅黑" w:hint="eastAsia"/>
          <w:lang w:eastAsia="zh-CN"/>
        </w:rPr>
        <w:t>层</w:t>
      </w:r>
      <w:r w:rsidRPr="007F3344">
        <w:rPr>
          <w:rFonts w:ascii="宋体" w:eastAsia="宋体" w:hAnsi="宋体" w:cs="MS Mincho" w:hint="eastAsia"/>
          <w:lang w:eastAsia="zh-CN"/>
        </w:rPr>
        <w:t>影响：</w:t>
      </w:r>
      <w:r w:rsidRPr="007F3344">
        <w:rPr>
          <w:rFonts w:ascii="宋体" w:eastAsia="宋体" w:hAnsi="宋体"/>
          <w:lang w:eastAsia="zh-CN"/>
        </w:rPr>
        <w:t>AI</w:t>
      </w:r>
      <w:r w:rsidRPr="007F3344">
        <w:rPr>
          <w:rFonts w:ascii="宋体" w:eastAsia="宋体" w:hAnsi="宋体" w:hint="eastAsia"/>
          <w:lang w:eastAsia="zh-CN"/>
        </w:rPr>
        <w:t>与金融的融合并非替代人</w:t>
      </w:r>
      <w:r w:rsidRPr="007F3344">
        <w:rPr>
          <w:rFonts w:ascii="宋体" w:eastAsia="宋体" w:hAnsi="宋体" w:cs="微软雅黑" w:hint="eastAsia"/>
          <w:lang w:eastAsia="zh-CN"/>
        </w:rPr>
        <w:t>类</w:t>
      </w:r>
      <w:r w:rsidRPr="007F3344">
        <w:rPr>
          <w:rFonts w:ascii="宋体" w:eastAsia="宋体" w:hAnsi="宋体" w:cs="MS Mincho" w:hint="eastAsia"/>
          <w:lang w:eastAsia="zh-CN"/>
        </w:rPr>
        <w:t>从</w:t>
      </w:r>
      <w:r w:rsidRPr="007F3344">
        <w:rPr>
          <w:rFonts w:ascii="宋体" w:eastAsia="宋体" w:hAnsi="宋体" w:cs="微软雅黑" w:hint="eastAsia"/>
          <w:lang w:eastAsia="zh-CN"/>
        </w:rPr>
        <w:t>业</w:t>
      </w:r>
      <w:r w:rsidRPr="007F3344">
        <w:rPr>
          <w:rFonts w:ascii="宋体" w:eastAsia="宋体" w:hAnsi="宋体" w:cs="MS Mincho" w:hint="eastAsia"/>
          <w:lang w:eastAsia="zh-CN"/>
        </w:rPr>
        <w:t>者，而是重塑行</w:t>
      </w:r>
      <w:r w:rsidRPr="007F3344">
        <w:rPr>
          <w:rFonts w:ascii="宋体" w:eastAsia="宋体" w:hAnsi="宋体" w:cs="微软雅黑" w:hint="eastAsia"/>
          <w:lang w:eastAsia="zh-CN"/>
        </w:rPr>
        <w:t>业</w:t>
      </w:r>
      <w:r w:rsidRPr="007F3344">
        <w:rPr>
          <w:rFonts w:ascii="宋体" w:eastAsia="宋体" w:hAnsi="宋体" w:cs="MS Mincho" w:hint="eastAsia"/>
          <w:lang w:eastAsia="zh-CN"/>
        </w:rPr>
        <w:t>分工——</w:t>
      </w:r>
      <w:r w:rsidRPr="007F3344">
        <w:rPr>
          <w:rFonts w:ascii="宋体" w:eastAsia="宋体" w:hAnsi="宋体"/>
          <w:lang w:eastAsia="zh-CN"/>
        </w:rPr>
        <w:t>AI</w:t>
      </w:r>
      <w:r w:rsidRPr="007F3344">
        <w:rPr>
          <w:rFonts w:ascii="宋体" w:eastAsia="宋体" w:hAnsi="宋体" w:cs="微软雅黑" w:hint="eastAsia"/>
          <w:lang w:eastAsia="zh-CN"/>
        </w:rPr>
        <w:t>负责处</w:t>
      </w:r>
      <w:r w:rsidRPr="007F3344">
        <w:rPr>
          <w:rFonts w:ascii="宋体" w:eastAsia="宋体" w:hAnsi="宋体" w:cs="MS Mincho" w:hint="eastAsia"/>
          <w:lang w:eastAsia="zh-CN"/>
        </w:rPr>
        <w:t>理可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的常</w:t>
      </w:r>
      <w:r w:rsidRPr="007F3344">
        <w:rPr>
          <w:rFonts w:ascii="宋体" w:eastAsia="宋体" w:hAnsi="宋体" w:cs="微软雅黑" w:hint="eastAsia"/>
          <w:lang w:eastAsia="zh-CN"/>
        </w:rPr>
        <w:t>规</w:t>
      </w:r>
      <w:r w:rsidRPr="007F3344">
        <w:rPr>
          <w:rFonts w:ascii="宋体" w:eastAsia="宋体" w:hAnsi="宋体" w:cs="MS Mincho" w:hint="eastAsia"/>
          <w:lang w:eastAsia="zh-CN"/>
        </w:rPr>
        <w:t>交易任</w:t>
      </w:r>
      <w:r w:rsidRPr="007F3344">
        <w:rPr>
          <w:rFonts w:ascii="宋体" w:eastAsia="宋体" w:hAnsi="宋体" w:cs="微软雅黑" w:hint="eastAsia"/>
          <w:lang w:eastAsia="zh-CN"/>
        </w:rPr>
        <w:t>务</w:t>
      </w:r>
      <w:r w:rsidRPr="007F3344">
        <w:rPr>
          <w:rFonts w:ascii="宋体" w:eastAsia="宋体" w:hAnsi="宋体" w:cs="MS Mincho" w:hint="eastAsia"/>
          <w:lang w:eastAsia="zh-CN"/>
        </w:rPr>
        <w:t>，降低操作成本；人</w:t>
      </w:r>
      <w:r w:rsidRPr="007F3344">
        <w:rPr>
          <w:rFonts w:ascii="宋体" w:eastAsia="宋体" w:hAnsi="宋体" w:cs="微软雅黑" w:hint="eastAsia"/>
          <w:lang w:eastAsia="zh-CN"/>
        </w:rPr>
        <w:t>类</w:t>
      </w:r>
      <w:r w:rsidRPr="007F3344">
        <w:rPr>
          <w:rFonts w:ascii="宋体" w:eastAsia="宋体" w:hAnsi="宋体" w:cs="MS Mincho" w:hint="eastAsia"/>
          <w:lang w:eastAsia="zh-CN"/>
        </w:rPr>
        <w:t>从</w:t>
      </w:r>
      <w:r w:rsidRPr="007F3344">
        <w:rPr>
          <w:rFonts w:ascii="宋体" w:eastAsia="宋体" w:hAnsi="宋体" w:cs="微软雅黑" w:hint="eastAsia"/>
          <w:lang w:eastAsia="zh-CN"/>
        </w:rPr>
        <w:t>业</w:t>
      </w:r>
      <w:r w:rsidRPr="007F3344">
        <w:rPr>
          <w:rFonts w:ascii="宋体" w:eastAsia="宋体" w:hAnsi="宋体" w:cs="MS Mincho" w:hint="eastAsia"/>
          <w:lang w:eastAsia="zh-CN"/>
        </w:rPr>
        <w:t>者</w:t>
      </w:r>
      <w:r w:rsidRPr="007F3344">
        <w:rPr>
          <w:rFonts w:ascii="宋体" w:eastAsia="宋体" w:hAnsi="宋体" w:cs="微软雅黑" w:hint="eastAsia"/>
          <w:lang w:eastAsia="zh-CN"/>
        </w:rPr>
        <w:t>则</w:t>
      </w:r>
      <w:r w:rsidRPr="007F3344">
        <w:rPr>
          <w:rFonts w:ascii="宋体" w:eastAsia="宋体" w:hAnsi="宋体" w:cs="MS Mincho" w:hint="eastAsia"/>
          <w:lang w:eastAsia="zh-CN"/>
        </w:rPr>
        <w:t>聚焦于不可</w:t>
      </w:r>
      <w:r w:rsidRPr="007F3344">
        <w:rPr>
          <w:rFonts w:ascii="宋体" w:eastAsia="宋体" w:hAnsi="宋体" w:cs="微软雅黑" w:hint="eastAsia"/>
          <w:lang w:eastAsia="zh-CN"/>
        </w:rPr>
        <w:t>预测</w:t>
      </w:r>
      <w:r w:rsidRPr="007F3344">
        <w:rPr>
          <w:rFonts w:ascii="宋体" w:eastAsia="宋体" w:hAnsi="宋体" w:cs="MS Mincho" w:hint="eastAsia"/>
          <w:lang w:eastAsia="zh-CN"/>
        </w:rPr>
        <w:t>的、需要主</w:t>
      </w:r>
      <w:r w:rsidRPr="007F3344">
        <w:rPr>
          <w:rFonts w:ascii="宋体" w:eastAsia="宋体" w:hAnsi="宋体" w:cs="微软雅黑" w:hint="eastAsia"/>
          <w:lang w:eastAsia="zh-CN"/>
        </w:rPr>
        <w:t>观</w:t>
      </w:r>
      <w:r w:rsidRPr="007F3344">
        <w:rPr>
          <w:rFonts w:ascii="宋体" w:eastAsia="宋体" w:hAnsi="宋体" w:cs="MS Mincho" w:hint="eastAsia"/>
          <w:lang w:eastAsia="zh-CN"/>
        </w:rPr>
        <w:t>判断的</w:t>
      </w:r>
      <w:r w:rsidRPr="007F3344">
        <w:rPr>
          <w:rFonts w:ascii="宋体" w:eastAsia="宋体" w:hAnsi="宋体" w:cs="微软雅黑" w:hint="eastAsia"/>
          <w:lang w:eastAsia="zh-CN"/>
        </w:rPr>
        <w:t>创</w:t>
      </w:r>
      <w:r w:rsidRPr="007F3344">
        <w:rPr>
          <w:rFonts w:ascii="宋体" w:eastAsia="宋体" w:hAnsi="宋体" w:cs="MS Mincho" w:hint="eastAsia"/>
          <w:lang w:eastAsia="zh-CN"/>
        </w:rPr>
        <w:t>新性决策，</w:t>
      </w:r>
      <w:r w:rsidRPr="007F3344">
        <w:rPr>
          <w:rFonts w:ascii="宋体" w:eastAsia="宋体" w:hAnsi="宋体" w:cs="微软雅黑" w:hint="eastAsia"/>
          <w:lang w:eastAsia="zh-CN"/>
        </w:rPr>
        <w:t>实现</w:t>
      </w:r>
      <w:r w:rsidRPr="007F3344">
        <w:rPr>
          <w:rFonts w:ascii="宋体" w:eastAsia="宋体" w:hAnsi="宋体" w:cs="MS Mincho" w:hint="eastAsia"/>
          <w:lang w:eastAsia="zh-CN"/>
        </w:rPr>
        <w:t>价</w:t>
      </w:r>
      <w:r w:rsidRPr="007F3344">
        <w:rPr>
          <w:rFonts w:ascii="宋体" w:eastAsia="宋体" w:hAnsi="宋体" w:cs="微软雅黑" w:hint="eastAsia"/>
          <w:lang w:eastAsia="zh-CN"/>
        </w:rPr>
        <w:t>值创</w:t>
      </w:r>
      <w:r w:rsidRPr="007F3344">
        <w:rPr>
          <w:rFonts w:ascii="宋体" w:eastAsia="宋体" w:hAnsi="宋体" w:cs="MS Mincho" w:hint="eastAsia"/>
          <w:lang w:eastAsia="zh-CN"/>
        </w:rPr>
        <w:t>造</w:t>
      </w:r>
      <w:r w:rsidRPr="007F3344">
        <w:rPr>
          <w:rFonts w:ascii="宋体" w:eastAsia="宋体" w:hAnsi="宋体" w:hint="eastAsia"/>
          <w:lang w:eastAsia="zh-CN"/>
        </w:rPr>
        <w:t>。</w:t>
      </w:r>
      <w:r w:rsidRPr="007F3344">
        <w:rPr>
          <w:rFonts w:ascii="宋体" w:eastAsia="宋体" w:hAnsi="宋体" w:hint="eastAsia"/>
          <w:lang w:eastAsia="zh-CN"/>
        </w:rPr>
        <w:t>同</w:t>
      </w:r>
      <w:r w:rsidRPr="007F3344">
        <w:rPr>
          <w:rFonts w:ascii="宋体" w:eastAsia="宋体" w:hAnsi="宋体" w:cs="微软雅黑" w:hint="eastAsia"/>
          <w:lang w:eastAsia="zh-CN"/>
        </w:rPr>
        <w:t>时</w:t>
      </w:r>
      <w:r w:rsidRPr="007F3344">
        <w:rPr>
          <w:rFonts w:ascii="宋体" w:eastAsia="宋体" w:hAnsi="宋体" w:cs="MS Mincho" w:hint="eastAsia"/>
          <w:lang w:eastAsia="zh-CN"/>
        </w:rPr>
        <w:t>，</w:t>
      </w:r>
      <w:r w:rsidRPr="007F3344">
        <w:rPr>
          <w:rFonts w:ascii="宋体" w:eastAsia="宋体" w:hAnsi="宋体"/>
          <w:lang w:eastAsia="zh-CN"/>
        </w:rPr>
        <w:t>AI</w:t>
      </w:r>
      <w:r w:rsidRPr="007F3344">
        <w:rPr>
          <w:rFonts w:ascii="宋体" w:eastAsia="宋体" w:hAnsi="宋体" w:hint="eastAsia"/>
          <w:lang w:eastAsia="zh-CN"/>
        </w:rPr>
        <w:t>技</w:t>
      </w:r>
      <w:r w:rsidRPr="007F3344">
        <w:rPr>
          <w:rFonts w:ascii="宋体" w:eastAsia="宋体" w:hAnsi="宋体" w:cs="微软雅黑" w:hint="eastAsia"/>
          <w:lang w:eastAsia="zh-CN"/>
        </w:rPr>
        <w:t>术</w:t>
      </w:r>
      <w:r w:rsidRPr="007F3344">
        <w:rPr>
          <w:rFonts w:ascii="宋体" w:eastAsia="宋体" w:hAnsi="宋体" w:cs="MS Mincho" w:hint="eastAsia"/>
          <w:lang w:eastAsia="zh-CN"/>
        </w:rPr>
        <w:t>的普及将提升金融市</w:t>
      </w:r>
      <w:r w:rsidRPr="007F3344">
        <w:rPr>
          <w:rFonts w:ascii="宋体" w:eastAsia="宋体" w:hAnsi="宋体" w:cs="微软雅黑" w:hint="eastAsia"/>
          <w:lang w:eastAsia="zh-CN"/>
        </w:rPr>
        <w:t>场</w:t>
      </w:r>
      <w:r w:rsidRPr="007F3344">
        <w:rPr>
          <w:rFonts w:ascii="宋体" w:eastAsia="宋体" w:hAnsi="宋体" w:cs="MS Mincho" w:hint="eastAsia"/>
          <w:lang w:eastAsia="zh-CN"/>
        </w:rPr>
        <w:t>的定价效率，倒逼基金</w:t>
      </w:r>
      <w:r w:rsidRPr="007F3344">
        <w:rPr>
          <w:rFonts w:ascii="宋体" w:eastAsia="宋体" w:hAnsi="宋体" w:cs="微软雅黑" w:hint="eastAsia"/>
          <w:lang w:eastAsia="zh-CN"/>
        </w:rPr>
        <w:t>经</w:t>
      </w:r>
      <w:r w:rsidRPr="007F3344">
        <w:rPr>
          <w:rFonts w:ascii="宋体" w:eastAsia="宋体" w:hAnsi="宋体" w:cs="MS Mincho" w:hint="eastAsia"/>
          <w:lang w:eastAsia="zh-CN"/>
        </w:rPr>
        <w:t>理提升自身的主</w:t>
      </w:r>
      <w:r w:rsidRPr="007F3344">
        <w:rPr>
          <w:rFonts w:ascii="宋体" w:eastAsia="宋体" w:hAnsi="宋体" w:cs="微软雅黑" w:hint="eastAsia"/>
          <w:lang w:eastAsia="zh-CN"/>
        </w:rPr>
        <w:t>动</w:t>
      </w:r>
      <w:r w:rsidRPr="007F3344">
        <w:rPr>
          <w:rFonts w:ascii="宋体" w:eastAsia="宋体" w:hAnsi="宋体" w:cs="MS Mincho" w:hint="eastAsia"/>
          <w:lang w:eastAsia="zh-CN"/>
        </w:rPr>
        <w:t>管理能力，推</w:t>
      </w:r>
      <w:r w:rsidRPr="007F3344">
        <w:rPr>
          <w:rFonts w:ascii="宋体" w:eastAsia="宋体" w:hAnsi="宋体" w:cs="微软雅黑" w:hint="eastAsia"/>
          <w:lang w:eastAsia="zh-CN"/>
        </w:rPr>
        <w:t>动</w:t>
      </w:r>
      <w:r w:rsidRPr="007F3344">
        <w:rPr>
          <w:rFonts w:ascii="宋体" w:eastAsia="宋体" w:hAnsi="宋体" w:cs="MS Mincho" w:hint="eastAsia"/>
          <w:lang w:eastAsia="zh-CN"/>
        </w:rPr>
        <w:t>金融行</w:t>
      </w:r>
      <w:r w:rsidRPr="007F3344">
        <w:rPr>
          <w:rFonts w:ascii="宋体" w:eastAsia="宋体" w:hAnsi="宋体" w:cs="微软雅黑" w:hint="eastAsia"/>
          <w:lang w:eastAsia="zh-CN"/>
        </w:rPr>
        <w:t>业</w:t>
      </w:r>
      <w:r w:rsidRPr="007F3344">
        <w:rPr>
          <w:rFonts w:ascii="宋体" w:eastAsia="宋体" w:hAnsi="宋体" w:cs="MS Mincho" w:hint="eastAsia"/>
          <w:lang w:eastAsia="zh-CN"/>
        </w:rPr>
        <w:t>向更高效、更理性的方向</w:t>
      </w:r>
      <w:r w:rsidRPr="007F3344">
        <w:rPr>
          <w:rFonts w:ascii="宋体" w:eastAsia="宋体" w:hAnsi="宋体" w:cs="微软雅黑" w:hint="eastAsia"/>
          <w:lang w:eastAsia="zh-CN"/>
        </w:rPr>
        <w:t>发</w:t>
      </w:r>
      <w:r w:rsidRPr="007F3344">
        <w:rPr>
          <w:rFonts w:ascii="宋体" w:eastAsia="宋体" w:hAnsi="宋体" w:cs="MS Mincho" w:hint="eastAsia"/>
          <w:lang w:eastAsia="zh-CN"/>
        </w:rPr>
        <w:t>展</w:t>
      </w:r>
      <w:r w:rsidRPr="007F3344">
        <w:rPr>
          <w:rFonts w:ascii="宋体" w:eastAsia="宋体" w:hAnsi="宋体" w:hint="eastAsia"/>
          <w:lang w:eastAsia="zh-CN"/>
        </w:rPr>
        <w:t>。</w:t>
      </w:r>
    </w:p>
    <w:sectPr w:rsidR="007F3344" w:rsidRPr="007F33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03118766">
    <w:abstractNumId w:val="8"/>
  </w:num>
  <w:num w:numId="2" w16cid:durableId="978388867">
    <w:abstractNumId w:val="6"/>
  </w:num>
  <w:num w:numId="3" w16cid:durableId="355615332">
    <w:abstractNumId w:val="5"/>
  </w:num>
  <w:num w:numId="4" w16cid:durableId="769618895">
    <w:abstractNumId w:val="4"/>
  </w:num>
  <w:num w:numId="5" w16cid:durableId="56704622">
    <w:abstractNumId w:val="7"/>
  </w:num>
  <w:num w:numId="6" w16cid:durableId="15086817">
    <w:abstractNumId w:val="3"/>
  </w:num>
  <w:num w:numId="7" w16cid:durableId="757677644">
    <w:abstractNumId w:val="2"/>
  </w:num>
  <w:num w:numId="8" w16cid:durableId="1132868534">
    <w:abstractNumId w:val="1"/>
  </w:num>
  <w:num w:numId="9" w16cid:durableId="1227718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492"/>
    <w:rsid w:val="0006063C"/>
    <w:rsid w:val="0015074B"/>
    <w:rsid w:val="0029639D"/>
    <w:rsid w:val="00326F90"/>
    <w:rsid w:val="00364589"/>
    <w:rsid w:val="007F33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297CB"/>
  <w14:defaultImageDpi w14:val="300"/>
  <w15:docId w15:val="{7117ADC7-60B9-4447-BE44-DCFA5C41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aaa</cp:lastModifiedBy>
  <cp:revision>2</cp:revision>
  <dcterms:created xsi:type="dcterms:W3CDTF">2013-12-23T23:15:00Z</dcterms:created>
  <dcterms:modified xsi:type="dcterms:W3CDTF">2026-04-21T05:20:00Z</dcterms:modified>
  <cp:category/>
</cp:coreProperties>
</file>