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Courier New" w:hAnsi="Courier New" w:eastAsia="Courier New" w:cs="Courier New"/>
          <w:color w:val="0000ff"/>
          <w:sz w:val="24"/>
          <w:szCs w:val="24"/>
          <w:u w:color="auto" w:val="single"/>
        </w:rPr>
      </w:pPr>
      <w:r>
        <w:rPr>
          <w:sz w:val="24"/>
          <w:szCs w:val="24"/>
        </w:rPr>
        <w:t xml:space="preserve">Тестовая стратегия сайта </w:t>
      </w:r>
      <w:hyperlink r:id="rId8" w:history="1">
        <w:r>
          <w:rPr>
            <w:rStyle w:val="char1"/>
            <w:rFonts w:ascii="Courier New" w:hAnsi="Courier New" w:eastAsia="Courier New" w:cs="Courier New"/>
            <w:sz w:val="24"/>
            <w:szCs w:val="24"/>
          </w:rPr>
          <w:t>https://agro-market24.ru</w:t>
        </w:r>
      </w:hyperlink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</w:r>
    </w:p>
    <w:p>
      <w:pPr>
        <w:numPr>
          <w:ilvl w:val="0"/>
          <w:numId w:val="1"/>
        </w:numPr>
        <w:ind w:left="360" w:hanging="360"/>
        <w:tabs defTabSz="708">
          <w:tab w:val="left" w:pos="5669" w:leader="none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Проведение функционального тестирования </w:t>
      </w:r>
    </w:p>
    <w:p>
      <w:pPr>
        <w:numPr>
          <w:ilvl w:val="0"/>
          <w:numId w:val="1"/>
        </w:numPr>
        <w:ind w:left="360" w:hanging="360"/>
        <w:tabs defTabSz="708">
          <w:tab w:val="left" w:pos="5669" w:leader="none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Инструменты тестирования:</w:t>
      </w:r>
    </w:p>
    <w:p>
      <w:pPr>
        <w:numPr>
          <w:ilvl w:val="0"/>
          <w:numId w:val="4"/>
        </w:numPr>
        <w:ind w:left="360" w:firstLine="74"/>
        <w:tabs defTabSz="708">
          <w:tab w:val="left" w:pos="5669" w:leader="none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Техники тест-дизайна</w:t>
      </w:r>
    </w:p>
    <w:p>
      <w:pPr>
        <w:numPr>
          <w:ilvl w:val="0"/>
          <w:numId w:val="4"/>
        </w:numPr>
        <w:ind w:left="360" w:firstLine="74"/>
        <w:tabs defTabSz="708">
          <w:tab w:val="left" w:pos="5669" w:leader="none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Postman</w:t>
      </w:r>
    </w:p>
    <w:p>
      <w:pPr>
        <w:numPr>
          <w:ilvl w:val="0"/>
          <w:numId w:val="4"/>
        </w:numPr>
        <w:ind w:left="360" w:firstLine="74"/>
        <w:tabs defTabSz="708">
          <w:tab w:val="left" w:pos="5669" w:leader="none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Visual Studio code</w:t>
      </w:r>
    </w:p>
    <w:p>
      <w:pPr>
        <w:numPr>
          <w:ilvl w:val="0"/>
          <w:numId w:val="4"/>
        </w:numPr>
        <w:ind w:left="360" w:firstLine="74"/>
        <w:tabs defTabSz="708">
          <w:tab w:val="left" w:pos="5669" w:leader="none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User experience</w:t>
      </w:r>
    </w:p>
    <w:p>
      <w:pPr>
        <w:numPr>
          <w:ilvl w:val="0"/>
          <w:numId w:val="0"/>
        </w:numPr>
        <w:ind w:left="360" w:firstLine="434"/>
        <w:tabs defTabSz="708">
          <w:tab w:val="left" w:pos="5669" w:leader="none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</w:r>
    </w:p>
    <w:p>
      <w:pPr>
        <w:numPr>
          <w:ilvl w:val="0"/>
          <w:numId w:val="1"/>
        </w:numPr>
        <w:ind w:left="360" w:hanging="360"/>
        <w:tabs defTabSz="708">
          <w:tab w:val="left" w:pos="5669" w:leader="none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Автоматизация по маршруту (авторизация, вход, поиск товара, добавление в корзину)</w:t>
      </w:r>
    </w:p>
    <w:p>
      <w:pPr>
        <w:numPr>
          <w:ilvl w:val="0"/>
          <w:numId w:val="1"/>
        </w:numPr>
        <w:ind w:left="360" w:hanging="360"/>
        <w:tabs defTabSz="708">
          <w:tab w:val="left" w:pos="5669" w:leader="none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Локализация дефектов</w:t>
      </w:r>
    </w:p>
    <w:p>
      <w:pPr>
        <w:numPr>
          <w:ilvl w:val="0"/>
          <w:numId w:val="1"/>
        </w:numPr>
        <w:ind w:left="360" w:hanging="360"/>
        <w:tabs defTabSz="708">
          <w:tab w:val="left" w:pos="5669" w:leader="none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Заведение багрепортов</w:t>
      </w:r>
    </w:p>
    <w:p>
      <w:pPr>
        <w:numPr>
          <w:ilvl w:val="0"/>
          <w:numId w:val="1"/>
        </w:numPr>
        <w:ind w:left="360" w:hanging="360"/>
        <w:tabs defTabSz="708">
          <w:tab w:val="left" w:pos="5669" w:leader="none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Отчеты о тестировании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850" w:top="680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42"/>
        </w:tabs>
        <w:ind w:left="642" w:hanging="501"/>
      </w:pPr>
    </w:lvl>
    <w:lvl w:ilvl="2">
      <w:start w:val="1"/>
      <w:numFmt w:val="decimal"/>
      <w:lvlText w:val="%1.%2.%3."/>
      <w:lvlJc w:val="left"/>
      <w:pPr>
        <w:tabs>
          <w:tab w:val="num" w:pos="924"/>
        </w:tabs>
        <w:ind w:left="924" w:hanging="642"/>
      </w:pPr>
    </w:lvl>
    <w:lvl w:ilvl="3">
      <w:start w:val="1"/>
      <w:numFmt w:val="decimal"/>
      <w:lvlText w:val="%1.%2.%3.%4."/>
      <w:lvlJc w:val="left"/>
      <w:pPr>
        <w:tabs>
          <w:tab w:val="num" w:pos="1206"/>
        </w:tabs>
        <w:ind w:left="1206" w:hanging="783"/>
      </w:pPr>
    </w:lvl>
    <w:lvl w:ilvl="4">
      <w:start w:val="1"/>
      <w:numFmt w:val="decimal"/>
      <w:lvlText w:val="%1.%2.%3.%4.%5."/>
      <w:lvlJc w:val="left"/>
      <w:pPr>
        <w:tabs>
          <w:tab w:val="num" w:pos="1488"/>
        </w:tabs>
        <w:ind w:left="1488" w:hanging="924"/>
      </w:pPr>
    </w:lvl>
    <w:lvl w:ilvl="5">
      <w:start w:val="1"/>
      <w:numFmt w:val="decimal"/>
      <w:lvlText w:val="%1.%2.%3.%4.%5.%6."/>
      <w:lvlJc w:val="left"/>
      <w:pPr>
        <w:tabs>
          <w:tab w:val="num" w:pos="1770"/>
        </w:tabs>
        <w:ind w:left="1770" w:hanging="1065"/>
      </w:pPr>
    </w:lvl>
    <w:lvl w:ilvl="6">
      <w:start w:val="1"/>
      <w:numFmt w:val="decimal"/>
      <w:lvlText w:val="%1.%2.%3.%4.%5.%6.%7."/>
      <w:lvlJc w:val="left"/>
      <w:pPr>
        <w:tabs>
          <w:tab w:val="num" w:pos="2052"/>
        </w:tabs>
        <w:ind w:left="2052" w:hanging="1206"/>
      </w:pPr>
    </w:lvl>
    <w:lvl w:ilvl="7">
      <w:start w:val="1"/>
      <w:numFmt w:val="decimal"/>
      <w:lvlText w:val="%1.%2.%3.%4.%5.%6.%7.%8."/>
      <w:lvlJc w:val="left"/>
      <w:pPr>
        <w:tabs>
          <w:tab w:val="num" w:pos="2334"/>
        </w:tabs>
        <w:ind w:left="2334" w:hanging="1347"/>
      </w:pPr>
    </w:lvl>
    <w:lvl w:ilvl="8">
      <w:start w:val="1"/>
      <w:numFmt w:val="decimal"/>
      <w:lvlText w:val="%1.%2.%3.%4.%5.%6.%7.%8.%9."/>
      <w:lvlJc w:val="left"/>
      <w:pPr>
        <w:tabs>
          <w:tab w:val="num" w:pos="2616"/>
        </w:tabs>
        <w:ind w:left="2616" w:hanging="1488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multiLevelType w:val="singleLevel"/>
    <w:name w:val="Bullet 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multiLevelType w:val="singleLevel"/>
    <w:name w:val="Bullet 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40696331" w:val="122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agro-market24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2025-02-26T23:43:31Z</dcterms:created>
  <dcterms:modified xsi:type="dcterms:W3CDTF">2025-02-27T22:45:31Z</dcterms:modified>
</cp:coreProperties>
</file>