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9.png" ContentType="image/png"/>
  <Override PartName="/word/media/image3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13"/>
        </w:numPr>
        <w:spacing w:before="240" w:after="0"/>
        <w:rPr>
          <w:sz w:val="36"/>
        </w:rPr>
      </w:pPr>
      <w:r>
        <w:rPr>
          <w:sz w:val="36"/>
        </w:rPr>
        <w:t xml:space="preserve">Процедуры </w:t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Описание задачи</w:t>
      </w:r>
    </w:p>
    <w:p>
      <w:pPr>
        <w:pStyle w:val="Normal"/>
        <w:spacing w:before="0" w:after="0"/>
        <w:rPr/>
      </w:pPr>
      <w:r>
        <w:rPr/>
        <w:t>Напишем процедуру, которая будет предлагать пользователям новых друзей.</w:t>
      </w:r>
    </w:p>
    <w:p>
      <w:pPr>
        <w:pStyle w:val="Normal"/>
        <w:spacing w:before="0" w:after="0"/>
        <w:rPr/>
      </w:pPr>
      <w:r>
        <w:rPr/>
        <w:t>Критерии выбора пользователей: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из одного города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состоят в одной группе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друзья друзей</w:t>
      </w:r>
    </w:p>
    <w:p>
      <w:pPr>
        <w:pStyle w:val="Normal"/>
        <w:spacing w:before="0" w:after="0"/>
        <w:rPr/>
      </w:pPr>
      <w:r>
        <w:rPr/>
        <w:t>Из выборки будем показывать 5 человек в случайной комбинации.</w:t>
      </w:r>
    </w:p>
    <w:p>
      <w:pPr>
        <w:pStyle w:val="Normal"/>
        <w:spacing w:before="0" w:after="0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Код процедуры</w:t>
      </w:r>
    </w:p>
    <w:tbl>
      <w:tblPr>
        <w:tblStyle w:val="a3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0910"/>
      </w:tblGrid>
      <w:tr>
        <w:trPr/>
        <w:tc>
          <w:tcPr>
            <w:tcW w:w="10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friendship_offers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delimiter 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friendship_offers(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for_user_id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общий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город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p2.user_id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 p1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 p2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p1.hometown = p2.hometown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p1.user_id = for_user_id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p2.user_id &lt;&gt; for_user_id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исключим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себя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общие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группы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uc2.user_id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users_communities uc1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users_communities uc2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uc1.community_id = uc2.community_id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uc1.user_id = for_user_id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uc2.user_id &lt;&gt; for_user_id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исключим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себя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union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друзья друзей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получим друзей друзей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объединяем таблицу саму с собой 3 раза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-- фильтруем «первую» таблицу по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user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fr3.target_user_id</w:t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 fr1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 fr2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(fr1.target_user_id = fr2.initiator_user_id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  <w:t xml:space="preserve">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fr1.initiator_user_id = fr2.target_user_id)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 fr3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(fr3.target_user_id = fr2.initiator_user_id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  <w:t xml:space="preserve">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fr3.initiator_user_id = fr2.target_user_id)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(fr1.initiator_user_id =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fr1.target_user_id =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>for_user_id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 xml:space="preserve"> </w:t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fr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2.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status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'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approved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 xml:space="preserve">'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оставляем только подтвержденную дружбу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  <w:t xml:space="preserve"> </w:t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fr3.status =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'approved'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and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fr3.target_user_id &lt;&gt; for_user_id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исключим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себя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order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by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rand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()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будем брать всегда случайные записи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limit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2"/>
                <w:szCs w:val="20"/>
              </w:rPr>
              <w:t>5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 xml:space="preserve">;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ограничим всю выборку до 5 строк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END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DELIMITER 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Вызов продедуры / результаты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раз при вызове процедуры с одним и тем же параметром мы видим разный результат.</w:t>
      </w:r>
    </w:p>
    <w:tbl>
      <w:tblPr>
        <w:tblStyle w:val="a3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10"/>
      </w:tblGrid>
      <w:tr>
        <w:trPr/>
        <w:tc>
          <w:tcPr>
            <w:tcW w:w="10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CALL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friendship_offers(</w:t>
            </w:r>
            <w:r>
              <w:rPr>
                <w:rFonts w:cs="Consolas" w:ascii="Consolas" w:hAnsi="Consolas"/>
                <w:color w:val="0000FF"/>
                <w:sz w:val="22"/>
                <w:szCs w:val="20"/>
              </w:rPr>
              <w:t>1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</w:tc>
      </w:tr>
      <w:tr>
        <w:trPr/>
        <w:tc>
          <w:tcPr>
            <w:tcW w:w="10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800000"/>
                <w:sz w:val="22"/>
                <w:szCs w:val="20"/>
              </w:rPr>
            </w:pPr>
            <w:r>
              <w:rPr/>
              <w:drawing>
                <wp:inline distT="0" distB="0" distL="0" distR="0">
                  <wp:extent cx="1276350" cy="1285875"/>
                  <wp:effectExtent l="0" t="0" r="0" b="0"/>
                  <wp:docPr id="1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266825" cy="1295400"/>
                  <wp:effectExtent l="0" t="0" r="0" b="0"/>
                  <wp:docPr id="2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295400" cy="1266825"/>
                  <wp:effectExtent l="0" t="0" r="0" b="0"/>
                  <wp:docPr id="3" name="Рисунок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43025" cy="1285875"/>
                  <wp:effectExtent l="0" t="0" r="0" b="0"/>
                  <wp:docPr id="4" name="Рисунок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13"/>
        </w:numPr>
        <w:rPr>
          <w:sz w:val="36"/>
        </w:rPr>
      </w:pPr>
      <w:r>
        <w:rPr>
          <w:sz w:val="36"/>
        </w:rPr>
        <w:t>Транзакции</w:t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Добавление нового пользователя</w:t>
      </w:r>
    </w:p>
    <w:p>
      <w:pPr>
        <w:pStyle w:val="Normal"/>
        <w:rPr/>
      </w:pPr>
      <w:r>
        <w:rPr/>
        <w:t>Когда нам нужно добавить полную инфу о пользователе, то проблема/особенность данной операции в необходимости внесения записей сразу в 2 таблицы (</w:t>
      </w:r>
      <w:r>
        <w:rPr>
          <w:b/>
          <w:lang w:val="en-US"/>
        </w:rPr>
        <w:t>users</w:t>
      </w:r>
      <w:r>
        <w:rPr>
          <w:b/>
        </w:rPr>
        <w:t xml:space="preserve">, </w:t>
      </w:r>
      <w:r>
        <w:rPr>
          <w:b/>
          <w:lang w:val="en-US"/>
        </w:rPr>
        <w:t>profiles</w:t>
      </w:r>
      <w:r>
        <w:rPr/>
        <w:t>). Соответственно, надо либо сделать все, либо – ничего (отменить начатое в случае невозможности завершить действие).</w:t>
      </w:r>
    </w:p>
    <w:p>
      <w:pPr>
        <w:pStyle w:val="ListBullet"/>
        <w:numPr>
          <w:ilvl w:val="0"/>
          <w:numId w:val="7"/>
        </w:numPr>
        <w:rPr/>
      </w:pPr>
      <w:r>
        <w:rPr/>
        <w:t>Добавим нового пользователя (сразу в 2 таблицы)</w:t>
      </w:r>
    </w:p>
    <w:p>
      <w:pPr>
        <w:pStyle w:val="ListBullet"/>
        <w:numPr>
          <w:ilvl w:val="0"/>
          <w:numId w:val="7"/>
        </w:numPr>
        <w:rPr/>
      </w:pPr>
      <w:r>
        <w:rPr/>
        <w:t>Заодно потренируемся в работе с переменными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START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TRANSACTION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'User'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'new@mail.com'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454545456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>@last_user_id := (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80"/>
                <w:sz w:val="22"/>
                <w:szCs w:val="20"/>
                <w:highlight w:val="yellow"/>
                <w:lang w:val="en-US"/>
              </w:rPr>
              <w:t>MAX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(id)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users)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highlight w:val="yellow"/>
                <w:lang w:val="en-US"/>
              </w:rPr>
              <w:t>;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 xml:space="preserve"> -- 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опасный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способ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лучше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так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'1999-10-10'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'Moscow'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 xml:space="preserve">Результат пойдем искать в 2 таблицах: </w:t>
            </w:r>
            <w:r>
              <w:rPr>
                <w:lang w:val="en-US"/>
              </w:rPr>
              <w:t>users</w:t>
            </w:r>
            <w:r>
              <w:rPr/>
              <w:t xml:space="preserve">, </w:t>
            </w:r>
            <w:r>
              <w:rPr>
                <w:lang w:val="en-US"/>
              </w:rPr>
              <w:t>profiles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Должна была добавиться новая запись в кждоой из них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drawing>
                <wp:inline distT="0" distB="0" distL="0" distR="0">
                  <wp:extent cx="3400425" cy="1123950"/>
                  <wp:effectExtent l="0" t="0" r="0" b="0"/>
                  <wp:docPr id="5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4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Откат транзакции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Поменяем последнюю строку скрипта с </w:t>
      </w:r>
      <w:r>
        <w:rPr>
          <w:rFonts w:cs="Consolas" w:ascii="Consolas" w:hAnsi="Consolas"/>
          <w:b/>
          <w:bCs/>
          <w:color w:val="800000"/>
          <w:sz w:val="22"/>
          <w:szCs w:val="20"/>
        </w:rPr>
        <w:t>COMMIT</w:t>
      </w:r>
      <w:r>
        <w:rPr/>
        <w:t xml:space="preserve"> на </w:t>
      </w:r>
      <w:r>
        <w:rPr>
          <w:rFonts w:cs="Consolas" w:ascii="Consolas" w:hAnsi="Consolas"/>
          <w:b/>
          <w:bCs/>
          <w:color w:val="800000"/>
          <w:sz w:val="22"/>
          <w:szCs w:val="20"/>
        </w:rPr>
        <w:t>ROLLBACK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-- Транзакция по добавлению нового пользователя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START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TRANSACTION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'User'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'new3@mail.com'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454545456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@last_user_id := (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id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email =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'new@mail.com'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'1999-10-10'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'Moscow'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</w:rPr>
              <w:t>ROLLBACK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Скрипт исполнится без ошибок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Новых строк в таблицы добавлено не будет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  <w:lang w:val="ru-RU"/>
        </w:rPr>
      </w:pPr>
      <w:r>
        <w:rPr>
          <w:sz w:val="28"/>
        </w:rPr>
        <w:t xml:space="preserve">Ошибки </w:t>
      </w:r>
      <w:r>
        <w:rPr>
          <w:sz w:val="28"/>
          <w:lang w:val="ru-RU"/>
        </w:rPr>
        <w:t>внутри транзакции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Следующая транзакция вызовет ошибку, но пользователь будет добавлен (только в таблицу </w:t>
      </w:r>
      <w:r>
        <w:rPr>
          <w:b/>
          <w:lang w:val="en-US"/>
        </w:rPr>
        <w:t>users</w:t>
      </w:r>
      <w:r>
        <w:rPr/>
        <w:t>)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Транзакция с ошибкой в дате рождения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START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TRANSACTION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(firstname, lastname, email, phone)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'User'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'new@mail.com'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454545456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 (user_id, gender, birthday, hometown)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(@last_user_id,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highlight w:val="yellow"/>
                <w:lang w:val="en-US"/>
              </w:rPr>
              <w:t>'1999-13-13'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'Moscow'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highlight w:val="yellow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highlight w:val="yellow"/>
              </w:rPr>
              <w:t>некорректная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highlight w:val="yellow"/>
              </w:rPr>
              <w:t>дата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COMMIT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mc:AlternateContent>
                <mc:Choice Requires="wps">
                  <w:drawing>
                    <wp:inline distT="0" distB="0" distL="0" distR="0" wp14:anchorId="17020264">
                      <wp:extent cx="4915535" cy="4144010"/>
                      <wp:effectExtent l="152400" t="152400" r="361950" b="371475"/>
                      <wp:docPr id="6" name="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4915080" cy="4143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outerShdw algn="tl" blurRad="292100" dir="2700000" dist="138988" rotWithShape="0">
                                  <a:srgbClr val="333333">
                                    <a:alpha val="65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stroked="f" style="position:absolute;margin-left:0pt;margin-top:-326.3pt;width:386.95pt;height:326.2pt;mso-position-vertical:top" wp14:anchorId="17020264" type="shapetype_75">
                      <v:imagedata r:id="rId7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0"/>
        </w:numPr>
        <w:rPr/>
      </w:pPr>
      <w:r>
        <w:rPr/>
        <w:t>Для обработки таких ошибок есть 2 сценария:</w:t>
      </w:r>
    </w:p>
    <w:p>
      <w:pPr>
        <w:pStyle w:val="ListBullet"/>
        <w:numPr>
          <w:ilvl w:val="1"/>
          <w:numId w:val="10"/>
        </w:numPr>
        <w:rPr/>
      </w:pPr>
      <w:r>
        <w:rPr/>
        <w:t>Обрабатывать их на сервере, который обращается к БД</w:t>
      </w:r>
    </w:p>
    <w:p>
      <w:pPr>
        <w:pStyle w:val="ListBullet"/>
        <w:numPr>
          <w:ilvl w:val="1"/>
          <w:numId w:val="10"/>
        </w:numPr>
        <w:rPr/>
      </w:pPr>
      <w:r>
        <w:rPr/>
        <w:t>Писать транзакции в хранимых процедурах со следующей оберткой</w:t>
      </w:r>
    </w:p>
    <w:p>
      <w:pPr>
        <w:pStyle w:val="ListBullet"/>
        <w:rPr/>
      </w:pPr>
      <w:r>
        <w:rPr/>
      </w:r>
    </w:p>
    <w:p>
      <w:pPr>
        <w:pStyle w:val="ListBullet"/>
        <w:numPr>
          <w:ilvl w:val="0"/>
          <w:numId w:val="19"/>
        </w:numPr>
        <w:rPr/>
      </w:pPr>
      <w:r>
        <w:rPr/>
        <w:t>Напишем процедуру с примером обработки ошибок в транзакциях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обработка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ошибки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в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транзакции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`sp_add_user`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$$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`sp_add_user`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tran_result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20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highlight w:val="yellow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highlight w:val="yellow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DEFAULT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yellow"/>
                <w:lang w:val="en-US"/>
              </w:rPr>
              <w:t>0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HANDLER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SQLEXCEPTION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highlight w:val="yellow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highlight w:val="yellow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highlight w:val="yellow"/>
                <w:lang w:val="en-US"/>
              </w:rPr>
              <w:t>1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START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users (firstname, lastname, email, phone)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'New'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'User'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'new37@mail.com'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454545456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profiles (user_id, gender, birthday, hometown)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(),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'M'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'1999-11-11'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'Moscow'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highlight w:val="yellow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THEN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highlight w:val="yellow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tran_result =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highlight w:val="yellow"/>
                <w:lang w:val="en-US"/>
              </w:rPr>
              <w:t>'ROLLBACK'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   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ROLLBACK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highlight w:val="yellow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tran_result :=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highlight w:val="yellow"/>
                <w:lang w:val="en-US"/>
              </w:rPr>
              <w:t>'COMMIT'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highlight w:val="yellow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COMMIT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IF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highlight w:val="yellow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END$$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вызываем процедуру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call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sp_add_user(@tran_result)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смотрим результат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@tran_result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/>
            </w:pPr>
            <w:r>
              <w:rPr/>
              <w:drawing>
                <wp:inline distT="0" distB="0" distL="0" distR="0">
                  <wp:extent cx="1743075" cy="1076325"/>
                  <wp:effectExtent l="0" t="0" r="0" b="0"/>
                  <wp:docPr id="7" name="Рисунок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Bullet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Транзакция откатилась</w:t>
            </w:r>
          </w:p>
          <w:p>
            <w:pPr>
              <w:pStyle w:val="ListBullet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 xml:space="preserve">Проверим таблицу </w:t>
            </w:r>
            <w:r>
              <w:rPr>
                <w:lang w:val="en-US"/>
              </w:rPr>
              <w:t>users</w:t>
            </w:r>
            <w:r>
              <w:rPr/>
              <w:t>, убедимся, что нет новой записи</w:t>
            </w:r>
          </w:p>
          <w:p>
            <w:pPr>
              <w:pStyle w:val="ListBullet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>
                <w:highlight w:val="yellow"/>
              </w:rPr>
              <w:t>Но в данном случае мы не знаем кода и текста ошибки</w:t>
            </w:r>
            <w:r>
              <w:rPr/>
              <w:t xml:space="preserve"> 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numPr>
          <w:ilvl w:val="0"/>
          <w:numId w:val="10"/>
        </w:numPr>
        <w:rPr/>
      </w:pPr>
      <w:r>
        <w:rPr/>
        <w:t>Поправим процедуру</w:t>
      </w:r>
    </w:p>
    <w:p>
      <w:pPr>
        <w:pStyle w:val="ListBullet"/>
        <w:numPr>
          <w:ilvl w:val="1"/>
          <w:numId w:val="10"/>
        </w:numPr>
        <w:rPr/>
      </w:pPr>
      <w:r>
        <w:rPr/>
        <w:t>Добавим входные параметры (фио и прочие данные пользователя)</w:t>
      </w:r>
    </w:p>
    <w:p>
      <w:pPr>
        <w:pStyle w:val="ListBullet"/>
        <w:numPr>
          <w:ilvl w:val="1"/>
          <w:numId w:val="10"/>
        </w:numPr>
        <w:rPr/>
      </w:pPr>
      <w:r>
        <w:rPr/>
        <w:t>Научим ее возвращать инфу об ошибке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обработка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ошибки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в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транзакции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`sp_add_user`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$$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PROCEDURE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`sp_add_user`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firstname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), lastname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), email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), phone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12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), hometown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50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), photo_id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shd w:fill="99FF99" w:val="clear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,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tran_result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200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BOOL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DEFAULT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0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code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error_string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varchar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100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last_user_id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CONTINUE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HANDLER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SQLEXCEPTION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stacked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DIAGNOSTICS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CONDITION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code = RETURNED_SQLSTATE, error_string = MESSAGE_TEXT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hd w:val="clear" w:color="auto" w:fill="99FF99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concat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'Error occured. Code: 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, code,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'. Text: 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 error_string)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  <w:t xml:space="preserve">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START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TRANSACTION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users (firstname, lastname, email, phone)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(firstname, lastname, email, phone)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INTO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profiles (user_id, hometown, photo_id)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VALUES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(), hometown, photo_id)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80"/>
                <w:sz w:val="20"/>
                <w:szCs w:val="20"/>
                <w:lang w:val="en-US"/>
              </w:rPr>
              <w:t>`_rollback`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ROLLBACK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tran_result :=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'ok'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COMMIT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END$$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вызываем</w:t>
            </w:r>
            <w:r>
              <w:rPr>
                <w:rFonts w:cs="Consolas" w:ascii="Consolas" w:hAnsi="Consolas"/>
                <w:color w:val="80808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процедуру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call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sp_add_user(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shd w:fill="99FF99" w:val="clear"/>
                <w:lang w:val="en-US"/>
              </w:rPr>
              <w:t>'New'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shd w:fill="99FF99" w:val="clear"/>
                <w:lang w:val="en-US"/>
              </w:rPr>
              <w:t>'User'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shd w:fill="99FF99" w:val="clear"/>
                <w:lang w:val="en-US"/>
              </w:rPr>
              <w:t>'new87@mail.com'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454545456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 xml:space="preserve">,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shd w:fill="99FF99" w:val="clear"/>
                <w:lang w:val="en-US"/>
              </w:rPr>
              <w:t>'Moscow'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, -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shd w:fill="99FF99" w:val="clear"/>
                <w:lang w:val="en-US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99FF99" w:val="clear"/>
                <w:lang w:val="en-US"/>
              </w:rPr>
              <w:t>,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@tran_result)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смотрим результат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@tran_result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/>
            </w:pPr>
            <w:r>
              <w:rPr/>
              <w:drawing>
                <wp:inline distT="0" distB="0" distL="0" distR="0">
                  <wp:extent cx="5210175" cy="1009650"/>
                  <wp:effectExtent l="0" t="0" r="0" b="0"/>
                  <wp:docPr id="8" name="Рисунок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Bullet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Теперь в случае ошибки мы видим ее текст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Удаление пользователя</w:t>
      </w:r>
    </w:p>
    <w:p>
      <w:pPr>
        <w:pStyle w:val="ListParagraph"/>
        <w:numPr>
          <w:ilvl w:val="0"/>
          <w:numId w:val="10"/>
        </w:numPr>
        <w:rPr/>
      </w:pPr>
      <w:r>
        <w:rPr/>
        <w:t>Напишем транзакцию, удаляющую запись о пользователе из обеих таблиц (</w:t>
      </w:r>
      <w:r>
        <w:rPr>
          <w:b/>
          <w:lang w:val="en-US"/>
        </w:rPr>
        <w:t>users</w:t>
      </w:r>
      <w:r>
        <w:rPr/>
        <w:t xml:space="preserve"> и </w:t>
      </w:r>
      <w:r>
        <w:rPr>
          <w:b/>
          <w:lang w:val="en-US"/>
        </w:rPr>
        <w:t>profiles</w:t>
      </w:r>
      <w:r>
        <w:rPr/>
        <w:t>)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-- Транзакция по удалению пользователя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START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TRANSACTION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800000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id = @last_user_id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profiles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user_id = @last_user_id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</w:rPr>
              <w:t>COMMIT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highlight w:val="yellow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Ошибка за-за наличия внешнего ключа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/>
              <w:drawing>
                <wp:inline distT="0" distB="0" distL="0" distR="0">
                  <wp:extent cx="4991100" cy="2476500"/>
                  <wp:effectExtent l="0" t="0" r="0" b="0"/>
                  <wp:docPr id="9" name="Рисунок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поменяем местами порядок удаления в таблицах </w:t>
      </w:r>
      <w:r>
        <w:rPr>
          <w:rFonts w:cs="Consolas" w:ascii="Consolas" w:hAnsi="Consolas"/>
          <w:color w:val="000000"/>
          <w:sz w:val="22"/>
          <w:szCs w:val="20"/>
          <w:lang w:val="en-US"/>
        </w:rPr>
        <w:t>users</w:t>
      </w:r>
      <w:r>
        <w:rPr>
          <w:rFonts w:cs="Consolas" w:ascii="Consolas" w:hAnsi="Consolas"/>
          <w:color w:val="000000"/>
          <w:sz w:val="22"/>
          <w:szCs w:val="20"/>
        </w:rPr>
        <w:t xml:space="preserve"> &lt;-&gt; </w:t>
      </w:r>
      <w:r>
        <w:rPr>
          <w:rFonts w:cs="Consolas" w:ascii="Consolas" w:hAnsi="Consolas"/>
          <w:color w:val="000000"/>
          <w:sz w:val="22"/>
          <w:szCs w:val="20"/>
          <w:lang w:val="en-US"/>
        </w:rPr>
        <w:t>profiles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-- Транзакция по удалению пользователя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START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TRANSACTION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800000"/>
                <w:sz w:val="22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@last_user_id :=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last_insert_id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>profiles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user_id = @last_user_id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>users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id = @last_user_id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COMMIT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 xml:space="preserve">Пользователя с почтой 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'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new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@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mail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.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com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'</w:t>
            </w:r>
            <w:r>
              <w:rPr/>
              <w:t xml:space="preserve"> больше нет в БД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13"/>
        </w:numPr>
        <w:rPr/>
      </w:pPr>
      <w:r>
        <w:rPr/>
        <w:t>Временно выключить проверку внешних ключей</w:t>
      </w:r>
    </w:p>
    <w:p>
      <w:pPr>
        <w:pStyle w:val="Normal"/>
        <w:rPr/>
      </w:pPr>
      <w:r>
        <w:rPr/>
        <w:t>Но если бы у удаляемого пользователя были посты, фотки, лайки, сообщения и т.д., то мы не смогли бы его удалить. В этом случае можно отключить проверку внешних ключей.</w:t>
      </w:r>
    </w:p>
    <w:p>
      <w:pPr>
        <w:pStyle w:val="Normal"/>
        <w:rPr/>
      </w:pPr>
      <w:r>
        <w:rPr/>
        <w:t xml:space="preserve">Это фича именно </w:t>
      </w:r>
      <w:r>
        <w:rPr>
          <w:lang w:val="en-US"/>
        </w:rPr>
        <w:t>MySQL</w:t>
      </w:r>
      <w:r>
        <w:rPr/>
        <w:t>. В других СУБД возможность отключения проверки внешних ключей реализована по-другому (синтаксис отличается).</w:t>
      </w:r>
    </w:p>
    <w:p>
      <w:pPr>
        <w:pStyle w:val="ListParagraph"/>
        <w:numPr>
          <w:ilvl w:val="0"/>
          <w:numId w:val="10"/>
        </w:numPr>
        <w:rPr/>
      </w:pPr>
      <w:r>
        <w:rPr/>
        <w:t>Отключим проверку внешних ключей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spacing w:before="0" w:after="225"/>
        <w:ind w:left="360" w:hanging="0"/>
        <w:rPr>
          <w:rFonts w:ascii="Consolas" w:hAnsi="Consolas"/>
          <w:color w:val="333333"/>
          <w:sz w:val="22"/>
          <w:lang w:val="en-US"/>
        </w:rPr>
      </w:pPr>
      <w:r>
        <w:rPr>
          <w:rStyle w:val="HTMLCode"/>
          <w:rFonts w:eastAsia="" w:ascii="Consolas" w:hAnsi="Consolas" w:eastAsiaTheme="majorEastAsia"/>
          <w:color w:val="333333"/>
          <w:sz w:val="22"/>
          <w:lang w:val="en-US"/>
        </w:rPr>
        <w:t>SET FOREIGN_KEY_CHECKS</w:t>
      </w:r>
      <w:r>
        <w:rPr>
          <w:rStyle w:val="HTMLCode"/>
          <w:rFonts w:eastAsia="" w:ascii="Consolas" w:hAnsi="Consolas" w:eastAsiaTheme="majorEastAsia"/>
          <w:color w:val="333333"/>
          <w:sz w:val="22"/>
        </w:rPr>
        <w:t xml:space="preserve"> 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  <w:lang w:val="en-US"/>
        </w:rPr>
        <w:t>=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</w:rPr>
        <w:t xml:space="preserve"> 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  <w:lang w:val="en-US"/>
        </w:rPr>
        <w:t>0</w:t>
      </w:r>
      <w:r>
        <w:rPr>
          <w:rStyle w:val="HTMLCode"/>
          <w:rFonts w:eastAsia="" w:ascii="Consolas" w:hAnsi="Consolas" w:eastAsiaTheme="majorEastAsia"/>
          <w:color w:val="333333"/>
          <w:sz w:val="22"/>
          <w:lang w:val="en-US"/>
        </w:rPr>
        <w:t>;</w:t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/>
        <w:t>Выполним</w:t>
      </w:r>
      <w:r>
        <w:rPr>
          <w:lang w:val="en-US"/>
        </w:rPr>
        <w:t xml:space="preserve"> </w:t>
      </w:r>
      <w:r>
        <w:rPr/>
        <w:t>удаление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id = 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...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0"/>
        </w:numPr>
        <w:rPr>
          <w:lang w:val="en-US"/>
        </w:rPr>
      </w:pPr>
      <w:r>
        <w:rPr/>
        <w:t>Включим обратно проверку ключей</w:t>
      </w:r>
    </w:p>
    <w:p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EEEEFF"/>
        <w:spacing w:before="0" w:after="225"/>
        <w:ind w:left="360" w:hanging="0"/>
        <w:rPr>
          <w:rFonts w:ascii="Consolas" w:hAnsi="Consolas"/>
          <w:color w:val="333333"/>
          <w:sz w:val="22"/>
          <w:lang w:val="en-US"/>
        </w:rPr>
      </w:pPr>
      <w:r>
        <w:rPr>
          <w:rStyle w:val="HTMLCode"/>
          <w:rFonts w:eastAsia="" w:ascii="Consolas" w:hAnsi="Consolas" w:eastAsiaTheme="majorEastAsia"/>
          <w:color w:val="333333"/>
          <w:sz w:val="22"/>
          <w:lang w:val="en-US"/>
        </w:rPr>
        <w:t>SET FOREIGN_KEY_CHECKS</w:t>
      </w:r>
      <w:r>
        <w:rPr>
          <w:rStyle w:val="HTMLCode"/>
          <w:rFonts w:eastAsia="" w:ascii="Consolas" w:hAnsi="Consolas" w:eastAsiaTheme="majorEastAsia"/>
          <w:color w:val="333333"/>
          <w:sz w:val="22"/>
        </w:rPr>
        <w:t xml:space="preserve"> 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  <w:lang w:val="en-US"/>
        </w:rPr>
        <w:t>=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</w:rPr>
        <w:t xml:space="preserve"> </w:t>
      </w:r>
      <w:r>
        <w:rPr>
          <w:rStyle w:val="HTMLCode"/>
          <w:rFonts w:eastAsia="" w:ascii="Consolas" w:hAnsi="Consolas" w:eastAsiaTheme="majorEastAsia"/>
          <w:color w:val="333333"/>
          <w:sz w:val="22"/>
          <w:highlight w:val="yellow"/>
          <w:lang w:val="en-US"/>
        </w:rPr>
        <w:t>1</w:t>
      </w:r>
      <w:r>
        <w:rPr>
          <w:rStyle w:val="HTMLCode"/>
          <w:rFonts w:eastAsia="" w:ascii="Consolas" w:hAnsi="Consolas" w:eastAsiaTheme="majorEastAsia"/>
          <w:color w:val="333333"/>
          <w:sz w:val="22"/>
          <w:lang w:val="en-US"/>
        </w:rPr>
        <w:t>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/>
        <w:t>Посмотреть текущее значение этой переменной можно так: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посмотреть значение переменной foreign_key_checks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@@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.foreign_key_checks, @@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.foreign_key_checks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drawing>
                <wp:inline distT="0" distB="0" distL="0" distR="0">
                  <wp:extent cx="4800600" cy="981075"/>
                  <wp:effectExtent l="0" t="0" r="0" b="0"/>
                  <wp:docPr id="10" name="Рисунок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Bullet"/>
        <w:numPr>
          <w:ilvl w:val="0"/>
          <w:numId w:val="10"/>
        </w:numPr>
        <w:rPr/>
      </w:pPr>
      <w:r>
        <w:rPr/>
        <w:t>Поменяем значение и увидим, что повлияло это только на @@</w:t>
      </w:r>
      <w:r>
        <w:rPr>
          <w:lang w:val="en-US"/>
        </w:rPr>
        <w:t>session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>
                <w:rFonts w:ascii="Consolas" w:hAnsi="Consolas" w:cs="Consolas"/>
                <w:b/>
                <w:b/>
                <w:bCs/>
                <w:color w:val="8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SET FOREIGN_KEY_CHECKS = 0;</w:t>
            </w:r>
          </w:p>
          <w:p>
            <w:pPr>
              <w:pStyle w:val="ListBullet"/>
              <w:spacing w:lineRule="auto" w:line="240" w:before="0" w:after="0"/>
              <w:contextualSpacing/>
              <w:rPr>
                <w:rFonts w:ascii="Consolas" w:hAnsi="Consolas" w:cs="Consolas"/>
                <w:b/>
                <w:b/>
                <w:bCs/>
                <w:color w:val="8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</w:r>
          </w:p>
          <w:p>
            <w:pPr>
              <w:pStyle w:val="ListBullet"/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@@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GLOBAL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.foreign_key_checks, @@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SESSION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.foreign_key_checks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Bullet"/>
        <w:rPr>
          <w:lang w:val="en-US"/>
        </w:rPr>
      </w:pPr>
      <w:r>
        <w:rPr>
          <w:lang w:val="en-US"/>
        </w:rPr>
      </w:r>
    </w:p>
    <w:p>
      <w:pPr>
        <w:pStyle w:val="3"/>
        <w:numPr>
          <w:ilvl w:val="2"/>
          <w:numId w:val="13"/>
        </w:numPr>
        <w:rPr/>
      </w:pPr>
      <w:r>
        <w:rPr/>
        <w:t>Изменить тип внешнего ключа</w:t>
      </w:r>
    </w:p>
    <w:p>
      <w:pPr>
        <w:pStyle w:val="Normal"/>
        <w:rPr/>
      </w:pPr>
      <w:r>
        <w:rPr/>
        <w:t xml:space="preserve">Внешний ключ может иметь разную логику поведения при удалении основной записи (на которую он ссылается): 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20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20"/>
                <w:szCs w:val="19"/>
                <w:shd w:fill="F8F8F8" w:val="clear"/>
                <w:lang w:val="en-US" w:eastAsia="ru-RU"/>
              </w:rPr>
              <w:t>reference_option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>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RESTRICT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20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CASCADE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20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SET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990055"/>
                <w:sz w:val="20"/>
                <w:szCs w:val="19"/>
                <w:shd w:fill="F8F8F8" w:val="clear"/>
                <w:lang w:val="en-US" w:eastAsia="ru-RU"/>
              </w:rPr>
              <w:t>NULL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20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NO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ACTION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20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SET</w:t>
            </w:r>
            <w:r>
              <w:rPr>
                <w:rFonts w:eastAsia="Times New Roman" w:cs="Times New Roman" w:ascii="Consolas" w:hAnsi="Consolas"/>
                <w:color w:val="000000"/>
                <w:sz w:val="20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20"/>
                <w:szCs w:val="19"/>
                <w:shd w:fill="F8F8F8" w:val="clear"/>
                <w:lang w:val="en-US" w:eastAsia="ru-RU"/>
              </w:rPr>
              <w:t>DEFAULT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0"/>
        </w:numPr>
        <w:rPr/>
      </w:pPr>
      <w:r>
        <w:rPr/>
        <w:t>Попробуем удалить сообщество, в котором есть члены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  <w:lang w:val="en-US"/>
              </w:rPr>
              <w:t xml:space="preserve">-- </w:t>
            </w: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</w:rPr>
              <w:t>НЕ</w:t>
            </w: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</w:rPr>
              <w:t>сможем</w:t>
            </w: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</w:rPr>
              <w:t>удалить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communities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id =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10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Не можем этого сделать из-за ограничений внешнего ключа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rPr/>
      </w:pPr>
      <w:r>
        <w:rPr/>
        <w:t>Поменяем логику поведения внешнего ключа при удалении записей с запрета (</w:t>
      </w:r>
      <w:r>
        <w:rPr>
          <w:b/>
          <w:lang w:val="en-US"/>
        </w:rPr>
        <w:t>RESTRICT</w:t>
      </w:r>
      <w:r>
        <w:rPr/>
        <w:t>) на каскадное удаление (</w:t>
      </w:r>
      <w:r>
        <w:rPr>
          <w:b/>
          <w:lang w:val="en-US"/>
        </w:rPr>
        <w:t>CASCADE</w:t>
      </w:r>
      <w:r>
        <w:rPr/>
        <w:t>). В этом случае нам необходимо:</w:t>
      </w:r>
    </w:p>
    <w:p>
      <w:pPr>
        <w:pStyle w:val="ListBullet"/>
        <w:numPr>
          <w:ilvl w:val="0"/>
          <w:numId w:val="8"/>
        </w:numPr>
        <w:rPr>
          <w:rFonts w:ascii="Helvetica" w:hAnsi="Helvetica" w:cs="Helvetica"/>
          <w:color w:val="111111"/>
          <w:sz w:val="25"/>
          <w:szCs w:val="23"/>
          <w:lang w:val="en-US"/>
        </w:rPr>
      </w:pPr>
      <w:r>
        <w:rPr/>
        <w:t>Удалить существущий внешний ключ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highlight w:val="yellow"/>
                <w:lang w:val="en-US"/>
              </w:rPr>
              <w:t>-- удалим внешний ключ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ALTER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vk.users_communities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&lt;fk_name&gt;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>
                <w:rFonts w:ascii="Helvetica" w:hAnsi="Helvetica" w:cs="Helvetica"/>
                <w:color w:val="111111"/>
                <w:sz w:val="25"/>
                <w:szCs w:val="23"/>
                <w:lang w:val="en-US"/>
              </w:rPr>
            </w:pPr>
            <w:r>
              <w:rPr>
                <w:rFonts w:cs="Helvetica" w:ascii="Helvetica" w:hAnsi="Helvetica"/>
                <w:color w:val="111111"/>
                <w:sz w:val="25"/>
                <w:szCs w:val="23"/>
                <w:lang w:val="en-US"/>
              </w:rPr>
            </w:r>
          </w:p>
        </w:tc>
      </w:tr>
    </w:tbl>
    <w:p>
      <w:pPr>
        <w:pStyle w:val="ListBullet"/>
        <w:rPr>
          <w:rFonts w:ascii="Helvetica" w:hAnsi="Helvetica" w:cs="Helvetica"/>
          <w:color w:val="111111"/>
          <w:sz w:val="25"/>
          <w:szCs w:val="23"/>
          <w:lang w:val="en-US"/>
        </w:rPr>
      </w:pPr>
      <w:r>
        <w:rPr>
          <w:rFonts w:cs="Helvetica" w:ascii="Helvetica" w:hAnsi="Helvetica"/>
          <w:color w:val="111111"/>
          <w:sz w:val="25"/>
          <w:szCs w:val="23"/>
          <w:lang w:val="en-US"/>
        </w:rPr>
      </w:r>
    </w:p>
    <w:p>
      <w:pPr>
        <w:pStyle w:val="NormalWeb"/>
        <w:numPr>
          <w:ilvl w:val="0"/>
          <w:numId w:val="8"/>
        </w:numPr>
        <w:shd w:val="clear" w:color="auto" w:fill="FFFFFF"/>
        <w:spacing w:beforeAutospacing="0" w:before="0" w:afterAutospacing="0" w:after="150"/>
        <w:rPr>
          <w:rFonts w:ascii="Helvetica" w:hAnsi="Helvetica" w:cs="Helvetica"/>
          <w:color w:val="111111"/>
          <w:sz w:val="25"/>
          <w:szCs w:val="23"/>
        </w:rPr>
      </w:pPr>
      <w:r>
        <w:rPr>
          <w:rFonts w:cs="Helvetica" w:ascii="Helvetica" w:hAnsi="Helvetica"/>
          <w:color w:val="111111"/>
          <w:sz w:val="25"/>
          <w:szCs w:val="23"/>
        </w:rPr>
        <w:t>Заново его добавить с требуемой новой логикой работы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  <w:highlight w:val="yellow"/>
              </w:rPr>
              <w:t>-- создадим заново внешний ключ с правилом каскадного удаления зависимых записей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ALTER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TABLE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vk.users_communities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ADD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CONSTRAINT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users_communities_fk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FOREIGN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KEY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(community_id) </w:t>
            </w:r>
          </w:p>
          <w:p>
            <w:pPr>
              <w:pStyle w:val="ListBullet"/>
              <w:spacing w:lineRule="auto" w:line="240" w:before="0" w:after="0"/>
              <w:contextualSpacing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REFERENCES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vk.communities(id)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cascade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150"/>
              <w:rPr>
                <w:rFonts w:ascii="Helvetica" w:hAnsi="Helvetica" w:cs="Helvetica"/>
                <w:color w:val="111111"/>
                <w:sz w:val="25"/>
                <w:szCs w:val="23"/>
                <w:lang w:val="en-US"/>
              </w:rPr>
            </w:pPr>
            <w:r>
              <w:rPr>
                <w:rFonts w:cs="Helvetica" w:ascii="Helvetica" w:hAnsi="Helvetica"/>
                <w:color w:val="111111"/>
                <w:sz w:val="25"/>
                <w:szCs w:val="23"/>
                <w:lang w:val="en-US"/>
              </w:rPr>
            </w:r>
          </w:p>
        </w:tc>
      </w:tr>
    </w:tbl>
    <w:p>
      <w:pPr>
        <w:pStyle w:val="NormalWeb"/>
        <w:shd w:val="clear" w:color="auto" w:fill="FFFFFF"/>
        <w:spacing w:beforeAutospacing="0" w:before="0" w:afterAutospacing="0" w:after="150"/>
        <w:rPr>
          <w:rFonts w:ascii="Helvetica" w:hAnsi="Helvetica" w:cs="Helvetica"/>
          <w:color w:val="111111"/>
          <w:sz w:val="25"/>
          <w:szCs w:val="23"/>
          <w:lang w:val="en-US"/>
        </w:rPr>
      </w:pPr>
      <w:r>
        <w:rPr>
          <w:rFonts w:cs="Helvetica" w:ascii="Helvetica" w:hAnsi="Helvetica"/>
          <w:color w:val="111111"/>
          <w:sz w:val="25"/>
          <w:szCs w:val="23"/>
          <w:lang w:val="en-US"/>
        </w:rPr>
      </w:r>
    </w:p>
    <w:p>
      <w:pPr>
        <w:pStyle w:val="ListBullet"/>
        <w:numPr>
          <w:ilvl w:val="0"/>
          <w:numId w:val="8"/>
        </w:numPr>
        <w:rPr/>
      </w:pPr>
      <w:r>
        <w:rPr/>
        <w:t>Теперь сможем удалить любое сообщество (но вместе с его членами)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cs="Consolas" w:ascii="Consolas" w:hAnsi="Consolas"/>
                <w:bCs/>
                <w:sz w:val="20"/>
                <w:szCs w:val="20"/>
                <w:highlight w:val="yellow"/>
              </w:rPr>
              <w:t>-- сможем удалить и сразу удалим зависимые записи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delete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communities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id =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10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/>
              <w:t>Сообщество удалено успешно</w:t>
            </w:r>
          </w:p>
          <w:p>
            <w:pPr>
              <w:pStyle w:val="ListBullet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 xml:space="preserve">Инфа о членстве пользователей в этом сообществе тоже удалена (табл. </w:t>
            </w:r>
            <w:r>
              <w:rPr>
                <w:b/>
                <w:lang w:val="en-US"/>
              </w:rPr>
              <w:t>users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communities</w:t>
            </w:r>
            <w:r>
              <w:rPr/>
              <w:t>)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1"/>
        <w:numPr>
          <w:ilvl w:val="0"/>
          <w:numId w:val="13"/>
        </w:numPr>
        <w:rPr>
          <w:sz w:val="36"/>
        </w:rPr>
      </w:pPr>
      <w:r>
        <w:rPr>
          <w:sz w:val="36"/>
        </w:rPr>
        <w:t>Функции</w:t>
      </w:r>
    </w:p>
    <w:p>
      <w:pPr>
        <w:pStyle w:val="2"/>
        <w:numPr>
          <w:ilvl w:val="1"/>
          <w:numId w:val="13"/>
        </w:numPr>
        <w:rPr>
          <w:sz w:val="28"/>
          <w:lang w:val="ru-RU"/>
        </w:rPr>
      </w:pPr>
      <w:r>
        <w:rPr>
          <w:sz w:val="28"/>
          <w:lang w:val="ru-RU"/>
        </w:rPr>
        <w:t>Описание задачи</w:t>
      </w:r>
    </w:p>
    <w:p>
      <w:pPr>
        <w:pStyle w:val="Normal"/>
        <w:spacing w:before="0" w:after="0"/>
        <w:rPr/>
      </w:pPr>
      <w:r>
        <w:rPr/>
        <w:t>Напишем функцию, которая будет считать коэффициент направленности дружбы.</w:t>
      </w:r>
    </w:p>
    <w:p>
      <w:pPr>
        <w:pStyle w:val="Normal"/>
        <w:spacing w:before="0" w:after="0"/>
        <w:rPr/>
      </w:pPr>
      <w:r>
        <w:rPr/>
        <w:t xml:space="preserve">Формула: Кол-во приглашений в друзья к пользователю  / </w:t>
      </w:r>
      <w:r>
        <w:rPr>
          <w:sz w:val="20"/>
        </w:rPr>
        <w:t xml:space="preserve">(разделим на) </w:t>
      </w:r>
      <w:r>
        <w:rPr/>
        <w:t xml:space="preserve"> Кол-во заявок в друзья от пользователя.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Из результата (которым будет некоторое вещественное число) можно будет делать некоторые выводы: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before="0" w:after="0"/>
        <w:contextualSpacing/>
        <w:rPr/>
      </w:pPr>
      <w:r>
        <w:rPr/>
        <w:t>Чем больше значение, тем популярность пользователя выше.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284" w:leader="none"/>
        </w:tabs>
        <w:spacing w:before="0" w:after="0"/>
        <w:contextualSpacing/>
        <w:rPr/>
      </w:pPr>
      <w:r>
        <w:rPr/>
        <w:t>Если значение меньше единицы - пользователь инициатор связей (и наоборот).</w:t>
      </w:r>
    </w:p>
    <w:p>
      <w:pPr>
        <w:pStyle w:val="Normal"/>
        <w:tabs>
          <w:tab w:val="clear" w:pos="708"/>
          <w:tab w:val="left" w:pos="284" w:leader="none"/>
        </w:tabs>
        <w:spacing w:before="0" w:after="0"/>
        <w:rPr/>
      </w:pPr>
      <w:r>
        <w:rPr/>
      </w:r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Код фукнции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Наша функция будет только читать данные =&gt; </w:t>
      </w:r>
      <w:r>
        <w:rPr>
          <w:rFonts w:cs="Consolas" w:ascii="Consolas" w:hAnsi="Consolas"/>
          <w:b/>
          <w:bCs/>
          <w:color w:val="800000"/>
          <w:sz w:val="22"/>
          <w:szCs w:val="20"/>
          <w:lang w:val="en-US"/>
        </w:rPr>
        <w:t>READS</w:t>
      </w:r>
      <w:r>
        <w:rPr>
          <w:rFonts w:cs="Consolas" w:ascii="Consolas" w:hAnsi="Consolas"/>
          <w:color w:val="000000"/>
          <w:sz w:val="22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2"/>
          <w:szCs w:val="20"/>
          <w:lang w:val="en-US"/>
        </w:rPr>
        <w:t>SQL</w:t>
      </w:r>
      <w:r>
        <w:rPr>
          <w:rFonts w:cs="Consolas" w:ascii="Consolas" w:hAnsi="Consolas"/>
          <w:color w:val="000000"/>
          <w:sz w:val="22"/>
          <w:szCs w:val="20"/>
        </w:rPr>
        <w:t xml:space="preserve"> </w:t>
      </w:r>
      <w:r>
        <w:rPr>
          <w:rFonts w:cs="Consolas" w:ascii="Consolas" w:hAnsi="Consolas"/>
          <w:b/>
          <w:bCs/>
          <w:color w:val="800000"/>
          <w:sz w:val="22"/>
          <w:szCs w:val="20"/>
          <w:lang w:val="en-US"/>
        </w:rPr>
        <w:t>DATA</w:t>
      </w:r>
    </w:p>
    <w:tbl>
      <w:tblPr>
        <w:tblStyle w:val="a3"/>
        <w:tblW w:w="10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10"/>
      </w:tblGrid>
      <w:tr>
        <w:trPr/>
        <w:tc>
          <w:tcPr>
            <w:tcW w:w="109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/*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Направленность дружбы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Кол-во приглашений в друзья к пользователю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Кол-во приглашений в друзья от пользователя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sz w:val="22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Чем больше - популярность выше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Если значение меньше единицы - пользователь инициатор связей.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>*/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USE vk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EXISTS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friendship_direction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DELIMITER // 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выставим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разделитель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FUNCTION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friendship_direction(check_user_id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RETURNS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FLOAT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READS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SQL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highlight w:val="yellow"/>
                <w:lang w:val="en-US"/>
              </w:rPr>
              <w:t>DATA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--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объявим</w:t>
            </w:r>
            <w:r>
              <w:rPr>
                <w:rFonts w:cs="Consolas" w:ascii="Consolas" w:hAnsi="Consolas"/>
                <w:color w:val="80808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переменные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requests_to_user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DECLARE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requests_from_user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INT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получим запросы к пользователю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requests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to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user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target_user_id = check_user_id)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получим запросы от пользователя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requests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>_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user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=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   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COUNT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(*)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  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initiator_user_id = check_user_id)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808080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разделим первое на второе и вернем результат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RETURN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requests_to_user / requests_from_user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END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// 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не забываем наш новый разделитель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DELIMITER </w:t>
            </w:r>
            <w:r>
              <w:rPr>
                <w:rFonts w:cs="Consolas" w:ascii="Consolas" w:hAnsi="Consolas"/>
                <w:color w:val="FF0000"/>
                <w:sz w:val="22"/>
                <w:szCs w:val="20"/>
              </w:rPr>
              <w:t>;</w:t>
            </w: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 xml:space="preserve"> -- вернем прежний разделитель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3"/>
        <w:numPr>
          <w:ilvl w:val="2"/>
          <w:numId w:val="13"/>
        </w:numPr>
        <w:rPr/>
      </w:pPr>
      <w:r>
        <w:rPr/>
        <w:t>Опции при создании функции</w:t>
      </w:r>
    </w:p>
    <w:p>
      <w:pPr>
        <w:pStyle w:val="Normal"/>
        <w:rPr/>
      </w:pPr>
      <w:r>
        <w:rPr/>
        <w:t xml:space="preserve">Офф. дока: </w:t>
      </w:r>
      <w:hyperlink r:id="rId12">
        <w:r>
          <w:rPr>
            <w:rStyle w:val="Style6"/>
          </w:rPr>
          <w:t>https://dev.mysql.com/doc/refman/8.0/en/stored-programs-logging.html</w:t>
        </w:r>
      </w:hyperlink>
    </w:p>
    <w:p>
      <w:pPr>
        <w:pStyle w:val="2"/>
        <w:numPr>
          <w:ilvl w:val="1"/>
          <w:numId w:val="13"/>
        </w:numPr>
        <w:rPr>
          <w:sz w:val="28"/>
        </w:rPr>
      </w:pPr>
      <w:r>
        <w:rPr>
          <w:sz w:val="28"/>
        </w:rPr>
        <w:t>Вызов функции / результаты</w:t>
      </w:r>
    </w:p>
    <w:p>
      <w:pPr>
        <w:pStyle w:val="ListParagraph"/>
        <w:numPr>
          <w:ilvl w:val="0"/>
          <w:numId w:val="4"/>
        </w:numPr>
        <w:rPr/>
      </w:pPr>
      <w:r>
        <w:rPr/>
        <w:t>Из результатов видно, что пользователь чаще сам инициатор дружбы</w:t>
      </w:r>
    </w:p>
    <w:tbl>
      <w:tblPr>
        <w:tblStyle w:val="a3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1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), 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2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800000"/>
                <w:sz w:val="22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2571750" cy="600075"/>
                  <wp:effectExtent l="0" t="0" r="0" b="0"/>
                  <wp:docPr id="11" name="Рисунок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TRUNCATE(friendship_direction(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11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), </w:t>
            </w:r>
            <w:r>
              <w:rPr>
                <w:rFonts w:cs="Consolas" w:ascii="Consolas" w:hAnsi="Consolas"/>
                <w:color w:val="0000FF"/>
                <w:sz w:val="22"/>
                <w:szCs w:val="20"/>
                <w:lang w:val="en-US"/>
              </w:rPr>
              <w:t>2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>)</w:t>
            </w:r>
            <w:r>
              <w:rPr>
                <w:rFonts w:cs="Consolas" w:ascii="Consolas" w:hAnsi="Consolas"/>
                <w:color w:val="FF0000"/>
                <w:sz w:val="22"/>
                <w:szCs w:val="20"/>
                <w:lang w:val="en-US"/>
              </w:rPr>
              <w:t>;</w:t>
            </w:r>
          </w:p>
        </w:tc>
      </w:tr>
      <w:tr>
        <w:trPr/>
        <w:tc>
          <w:tcPr>
            <w:tcW w:w="9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bCs/>
                <w:color w:val="800000"/>
                <w:sz w:val="22"/>
                <w:szCs w:val="20"/>
                <w:lang w:val="en-US"/>
              </w:rPr>
            </w:pPr>
            <w:r>
              <w:rPr/>
              <w:drawing>
                <wp:inline distT="0" distB="0" distL="0" distR="0">
                  <wp:extent cx="2647950" cy="619125"/>
                  <wp:effectExtent l="0" t="0" r="0" b="0"/>
                  <wp:docPr id="12" name="Рисунок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numPr>
          <w:ilvl w:val="0"/>
          <w:numId w:val="13"/>
        </w:numPr>
        <w:rPr>
          <w:sz w:val="36"/>
        </w:rPr>
      </w:pPr>
      <w:r>
        <w:rPr>
          <w:sz w:val="36"/>
        </w:rPr>
        <w:t>Отличия процедур от функций</w:t>
      </w:r>
    </w:p>
    <w:p>
      <w:pPr>
        <w:pStyle w:val="ListBullet"/>
        <w:numPr>
          <w:ilvl w:val="0"/>
          <w:numId w:val="2"/>
        </w:numPr>
        <w:rPr/>
      </w:pPr>
      <w:r>
        <w:rPr/>
        <w:t>По-разному вызываются</w:t>
      </w:r>
    </w:p>
    <w:p>
      <w:pPr>
        <w:pStyle w:val="ListBullet"/>
        <w:numPr>
          <w:ilvl w:val="0"/>
          <w:numId w:val="2"/>
        </w:numPr>
        <w:rPr/>
      </w:pPr>
      <w:r>
        <w:rPr/>
        <w:t xml:space="preserve">Процедуры могут иметь </w:t>
      </w:r>
      <w:r>
        <w:rPr>
          <w:lang w:val="en-US"/>
        </w:rPr>
        <w:t>in</w:t>
      </w:r>
      <w:r>
        <w:rPr/>
        <w:t xml:space="preserve">, </w:t>
      </w:r>
      <w:r>
        <w:rPr>
          <w:lang w:val="en-US"/>
        </w:rPr>
        <w:t>out</w:t>
      </w:r>
      <w:r>
        <w:rPr/>
        <w:t xml:space="preserve">, </w:t>
      </w:r>
      <w:r>
        <w:rPr>
          <w:lang w:val="en-US"/>
        </w:rPr>
        <w:t>inout</w:t>
      </w:r>
      <w:r>
        <w:rPr/>
        <w:t xml:space="preserve"> параметры</w:t>
      </w:r>
    </w:p>
    <w:p>
      <w:pPr>
        <w:pStyle w:val="ListBullet"/>
        <w:numPr>
          <w:ilvl w:val="0"/>
          <w:numId w:val="2"/>
        </w:numPr>
        <w:rPr/>
      </w:pPr>
      <w:r>
        <w:rPr/>
        <w:t>Функция должна возвращать значение</w:t>
      </w:r>
    </w:p>
    <w:p>
      <w:pPr>
        <w:pStyle w:val="ListBullet"/>
        <w:numPr>
          <w:ilvl w:val="0"/>
          <w:numId w:val="2"/>
        </w:numPr>
        <w:rPr/>
      </w:pPr>
      <w:r>
        <w:rPr/>
        <w:t>Внутри другого выражения можно вызвать только функцию</w:t>
      </w:r>
    </w:p>
    <w:p>
      <w:pPr>
        <w:pStyle w:val="ListBullet"/>
        <w:numPr>
          <w:ilvl w:val="0"/>
          <w:numId w:val="2"/>
        </w:numPr>
        <w:rPr/>
      </w:pPr>
      <w:r>
        <w:rPr/>
        <w:t>В хранимых процедурах можно использовать динамический SQL, но не в функциях или триггерах.</w:t>
      </w:r>
    </w:p>
    <w:p>
      <w:pPr>
        <w:pStyle w:val="ListBullet"/>
        <w:numPr>
          <w:ilvl w:val="0"/>
          <w:numId w:val="2"/>
        </w:numPr>
        <w:rPr/>
      </w:pPr>
      <w:r>
        <w:rPr/>
        <w:t>Функции обычно используются для вычислений, процедуры - для выполнения бизнес-логики</w:t>
      </w:r>
    </w:p>
    <w:p>
      <w:pPr>
        <w:pStyle w:val="1"/>
        <w:numPr>
          <w:ilvl w:val="0"/>
          <w:numId w:val="13"/>
        </w:numPr>
        <w:rPr>
          <w:sz w:val="36"/>
        </w:rPr>
      </w:pPr>
      <w:r>
        <w:rPr>
          <w:sz w:val="36"/>
        </w:rPr>
        <w:t>Представления</w:t>
      </w:r>
    </w:p>
    <w:p>
      <w:pPr>
        <w:pStyle w:val="2"/>
        <w:numPr>
          <w:ilvl w:val="1"/>
          <w:numId w:val="13"/>
        </w:numPr>
        <w:rPr>
          <w:lang w:val="ru-RU"/>
        </w:rPr>
      </w:pPr>
      <w:r>
        <w:rPr>
          <w:lang w:val="ru-RU"/>
        </w:rPr>
        <w:t>Синтаксис</w:t>
      </w:r>
    </w:p>
    <w:p>
      <w:pPr>
        <w:pStyle w:val="Normal"/>
        <w:rPr/>
      </w:pPr>
      <w:r>
        <w:rPr/>
        <w:t xml:space="preserve">Офф. Дока: </w:t>
      </w:r>
    </w:p>
    <w:p>
      <w:pPr>
        <w:pStyle w:val="Normal"/>
        <w:rPr/>
      </w:pPr>
      <w:hyperlink r:id="rId15">
        <w:r>
          <w:rPr>
            <w:rStyle w:val="Style6"/>
          </w:rPr>
          <w:t>https://dev.mysql.com/doc/refman/8.0/en/create-view.html</w:t>
        </w:r>
      </w:hyperlink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CREATE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OR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REPLACE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ALGORITHM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{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UNDEFINED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MERGE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TEMPTABLE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>}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DEFINER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lang w:val="en-US" w:eastAsia="ru-RU"/>
              </w:rPr>
              <w:t>user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SQL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SECURITY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{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DEFINER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INVOKER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}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VIEW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view_name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[(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column_list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)]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AS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select_statement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WITH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CASCADED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LOCAL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CHECK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OPTION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ind w:left="450" w:hanging="0"/>
        <w:jc w:val="both"/>
        <w:rPr>
          <w:rFonts w:eastAsia="Times New Roman"/>
          <w:color w:val="222222"/>
          <w:szCs w:val="24"/>
        </w:rPr>
      </w:pPr>
      <w:r>
        <w:rPr>
          <w:color w:val="222222"/>
          <w:szCs w:val="24"/>
          <w:shd w:fill="FFFFFF" w:val="clear"/>
        </w:rPr>
        <w:t xml:space="preserve">Использование алгоритма </w:t>
      </w:r>
      <w:r>
        <w:rPr>
          <w:b/>
          <w:color w:val="222222"/>
          <w:szCs w:val="24"/>
          <w:shd w:fill="FFFFFF" w:val="clear"/>
        </w:rPr>
        <w:t>MERGE</w:t>
      </w:r>
      <w:r>
        <w:rPr>
          <w:color w:val="222222"/>
          <w:szCs w:val="24"/>
          <w:shd w:fill="FFFFFF" w:val="clear"/>
        </w:rPr>
        <w:t xml:space="preserve"> требует соответствия 1 к 1 между строками таблицы и основанного на ней представления.</w:t>
      </w:r>
      <w:r>
        <w:rPr>
          <w:rFonts w:eastAsia="Times New Roman"/>
          <w:color w:val="222222"/>
          <w:szCs w:val="24"/>
        </w:rPr>
        <w:t xml:space="preserve"> </w:t>
      </w:r>
      <w:r>
        <w:rPr>
          <w:color w:val="222222"/>
          <w:szCs w:val="24"/>
          <w:shd w:fill="FFFFFF" w:val="clear"/>
        </w:rPr>
        <w:t xml:space="preserve">Алгоритм </w:t>
      </w:r>
      <w:r>
        <w:rPr>
          <w:b/>
          <w:color w:val="222222"/>
          <w:szCs w:val="24"/>
          <w:shd w:fill="FFFFFF" w:val="clear"/>
        </w:rPr>
        <w:t>TEMPTABLE</w:t>
      </w:r>
      <w:r>
        <w:rPr>
          <w:color w:val="222222"/>
          <w:szCs w:val="24"/>
          <w:shd w:fill="FFFFFF" w:val="clear"/>
        </w:rPr>
        <w:t xml:space="preserve"> заносит содержимое представления во временную таблицу</w:t>
      </w:r>
    </w:p>
    <w:p>
      <w:pPr>
        <w:pStyle w:val="Normal"/>
        <w:shd w:val="clear" w:color="auto" w:fill="FFFFFF"/>
        <w:spacing w:lineRule="auto" w:line="240" w:beforeAutospacing="1" w:afterAutospacing="1"/>
        <w:ind w:left="450" w:hanging="0"/>
        <w:jc w:val="both"/>
        <w:rPr>
          <w:rFonts w:eastAsia="Times New Roman"/>
          <w:color w:val="222222"/>
          <w:szCs w:val="24"/>
          <w:lang w:val="en-US"/>
        </w:rPr>
      </w:pPr>
      <w:r>
        <w:rPr>
          <w:rFonts w:eastAsia="Times New Roman"/>
          <w:b/>
          <w:color w:val="222222"/>
          <w:szCs w:val="24"/>
          <w:lang w:val="en-US"/>
        </w:rPr>
        <w:t>WITH</w:t>
      </w:r>
      <w:r>
        <w:rPr>
          <w:rFonts w:eastAsia="Times New Roman"/>
          <w:b/>
          <w:color w:val="222222"/>
          <w:szCs w:val="24"/>
        </w:rPr>
        <w:t xml:space="preserve"> </w:t>
      </w:r>
      <w:r>
        <w:rPr>
          <w:rFonts w:eastAsia="Times New Roman"/>
          <w:b/>
          <w:color w:val="222222"/>
          <w:szCs w:val="24"/>
          <w:lang w:val="en-US"/>
        </w:rPr>
        <w:t>CHECK</w:t>
      </w:r>
      <w:r>
        <w:rPr>
          <w:rFonts w:eastAsia="Times New Roman"/>
          <w:b/>
          <w:color w:val="222222"/>
          <w:szCs w:val="24"/>
        </w:rPr>
        <w:t xml:space="preserve"> </w:t>
      </w:r>
      <w:r>
        <w:rPr>
          <w:rFonts w:eastAsia="Times New Roman"/>
          <w:b/>
          <w:color w:val="222222"/>
          <w:szCs w:val="24"/>
          <w:lang w:val="en-US"/>
        </w:rPr>
        <w:t>OPTION</w:t>
      </w:r>
      <w:r>
        <w:rPr>
          <w:rFonts w:eastAsia="Times New Roman"/>
          <w:color w:val="222222"/>
          <w:szCs w:val="24"/>
        </w:rPr>
        <w:t xml:space="preserve"> — при использовании данной конструкции все добавляемые или изменяемые строки будут проверяться на соответствие определению представления. В случае несоответствия данное изменение не будет выполнено. Обратите внимание, что при указании данной конструкции для необновляемого представления возникнет ошибка и представление не будет создано. </w:t>
      </w:r>
      <w:r>
        <w:rPr>
          <w:rFonts w:eastAsia="Times New Roman"/>
          <w:color w:val="222222"/>
          <w:szCs w:val="24"/>
          <w:lang w:val="en-US"/>
        </w:rPr>
        <w:t>(подробнее речь об этом пойдет ниже).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13"/>
        </w:numPr>
        <w:rPr/>
      </w:pPr>
      <w:r>
        <w:rPr>
          <w:lang w:val="ru-RU"/>
        </w:rPr>
        <w:t xml:space="preserve">Пример представления с БД </w:t>
      </w:r>
      <w:r>
        <w:rPr/>
        <w:t>vk</w:t>
      </w:r>
    </w:p>
    <w:p>
      <w:pPr>
        <w:pStyle w:val="ListBullet"/>
        <w:numPr>
          <w:ilvl w:val="0"/>
          <w:numId w:val="2"/>
        </w:numPr>
        <w:rPr/>
      </w:pPr>
      <w:r>
        <w:rPr/>
        <w:t>Напишем представление, выбирающее друзей пользователей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808080"/>
                <w:sz w:val="22"/>
                <w:szCs w:val="20"/>
              </w:rPr>
              <w:t>-- представление, выбирающее друзей пользователей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or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replace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VIEW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view_friends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AS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u.id = fr.target_user_id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fr.status = </w:t>
            </w:r>
            <w:r>
              <w:rPr>
                <w:rFonts w:cs="Consolas" w:ascii="Consolas" w:hAnsi="Consolas"/>
                <w:color w:val="008000"/>
                <w:sz w:val="22"/>
                <w:szCs w:val="20"/>
                <w:lang w:val="en-US"/>
              </w:rPr>
              <w:t>'approved'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sz w:val="22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union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ab/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select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users u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JOIN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friend_requests fr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u.id = fr.initiator_user_id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2"/>
                <w:szCs w:val="20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  <w:lang w:val="en-US"/>
              </w:rPr>
              <w:t xml:space="preserve">  </w:t>
            </w:r>
            <w:r>
              <w:rPr>
                <w:rFonts w:cs="Consolas" w:ascii="Consolas" w:hAnsi="Consolas"/>
                <w:b/>
                <w:bCs/>
                <w:color w:val="800000"/>
                <w:sz w:val="22"/>
                <w:szCs w:val="20"/>
              </w:rPr>
              <w:t>WHERE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sz w:val="22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  </w:t>
            </w:r>
            <w:r>
              <w:rPr>
                <w:rFonts w:cs="Consolas" w:ascii="Consolas" w:hAnsi="Consolas"/>
                <w:color w:val="000000"/>
                <w:sz w:val="22"/>
                <w:szCs w:val="20"/>
              </w:rPr>
              <w:t xml:space="preserve">fr.status = </w:t>
            </w:r>
            <w:r>
              <w:rPr>
                <w:rFonts w:cs="Consolas" w:ascii="Consolas" w:hAnsi="Consolas"/>
                <w:color w:val="008000"/>
                <w:sz w:val="22"/>
                <w:szCs w:val="20"/>
              </w:rPr>
              <w:t>'approved'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lang w:val="en-US"/>
              </w:rPr>
            </w:pPr>
            <w:r>
              <w:rPr/>
              <w:drawing>
                <wp:inline distT="0" distB="0" distL="0" distR="0">
                  <wp:extent cx="3762375" cy="3562350"/>
                  <wp:effectExtent l="0" t="0" r="0" b="0"/>
                  <wp:docPr id="13" name="Рисунок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356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Теперь можно обращаться к представлению следующим образом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 xml:space="preserve">-- получим друзей пользователя из представления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select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*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from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view_friends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where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id =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1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6840220" cy="610235"/>
                  <wp:effectExtent l="0" t="0" r="0" b="0"/>
                  <wp:docPr id="14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22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1"/>
          <w:numId w:val="13"/>
        </w:numPr>
        <w:rPr/>
      </w:pPr>
      <w:r>
        <w:rPr/>
        <w:t>Удаление представления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Для удаления представления используется команда </w:t>
      </w:r>
      <w:r>
        <w:rPr>
          <w:b/>
          <w:lang w:val="en-US"/>
        </w:rPr>
        <w:t>DROP</w:t>
      </w:r>
      <w:r>
        <w:rPr>
          <w:b/>
        </w:rPr>
        <w:t xml:space="preserve"> </w:t>
      </w:r>
      <w:r>
        <w:rPr>
          <w:b/>
          <w:lang w:val="en-US"/>
        </w:rPr>
        <w:t>VIEW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удаление представления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drop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view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view_friends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drawing>
                <wp:inline distT="0" distB="0" distL="0" distR="0">
                  <wp:extent cx="2590800" cy="1419225"/>
                  <wp:effectExtent l="0" t="0" r="0" b="0"/>
                  <wp:docPr id="15" name="Рисунок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13"/>
        </w:numPr>
        <w:rPr>
          <w:sz w:val="36"/>
        </w:rPr>
      </w:pPr>
      <w:r>
        <w:rPr>
          <w:sz w:val="36"/>
        </w:rPr>
        <w:t>Триггеры</w:t>
      </w:r>
    </w:p>
    <w:p>
      <w:pPr>
        <w:pStyle w:val="Normal"/>
        <w:rPr>
          <w:lang w:val="en-US"/>
        </w:rPr>
      </w:pPr>
      <w:r>
        <w:rPr>
          <w:lang w:val="en-US"/>
        </w:rPr>
        <w:t>ENG docs:</w:t>
      </w:r>
    </w:p>
    <w:p>
      <w:pPr>
        <w:pStyle w:val="Normal"/>
        <w:rPr/>
      </w:pPr>
      <w:hyperlink r:id="rId19">
        <w:r>
          <w:rPr>
            <w:rStyle w:val="Style6"/>
            <w:lang w:val="en-US"/>
          </w:rPr>
          <w:t>https://dev.mysql.com/doc/refman/8.0/en/create-trigger.html</w:t>
        </w:r>
      </w:hyperlink>
    </w:p>
    <w:p>
      <w:pPr>
        <w:pStyle w:val="Normal"/>
        <w:rPr/>
      </w:pPr>
      <w:r>
        <w:rPr>
          <w:lang w:val="en-US"/>
        </w:rPr>
        <w:t>RUS</w:t>
      </w:r>
      <w:r>
        <w:rPr/>
        <w:t xml:space="preserve"> </w:t>
      </w:r>
      <w:r>
        <w:rPr>
          <w:lang w:val="en-US"/>
        </w:rPr>
        <w:t>docs</w:t>
      </w:r>
      <w:r>
        <w:rPr/>
        <w:t>:</w:t>
      </w:r>
    </w:p>
    <w:p>
      <w:pPr>
        <w:pStyle w:val="Normal"/>
        <w:rPr/>
      </w:pPr>
      <w:r>
        <w:rPr/>
        <w:t>Отсутствует офф. Дока</w:t>
      </w:r>
    </w:p>
    <w:p>
      <w:pPr>
        <w:pStyle w:val="2"/>
        <w:numPr>
          <w:ilvl w:val="1"/>
          <w:numId w:val="13"/>
        </w:numPr>
        <w:rPr>
          <w:lang w:val="ru-RU"/>
        </w:rPr>
      </w:pPr>
      <w:r>
        <w:rPr>
          <w:lang w:val="ru-RU"/>
        </w:rPr>
        <w:t>Синтаксис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eastAsia="ru-RU"/>
              </w:rPr>
            </w:pP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eastAsia="ru-RU"/>
              </w:rPr>
              <w:t>CREATE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eastAsia="ru-RU"/>
              </w:rPr>
              <w:t>[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eastAsia="ru-RU"/>
              </w:rPr>
              <w:t>DEFINER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eastAsia="ru-RU"/>
              </w:rPr>
              <w:t>=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lang w:eastAsia="ru-RU"/>
              </w:rPr>
              <w:t>user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eastAsia="ru-RU"/>
              </w:rPr>
              <w:t>TRIGGER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eastAsia="ru-RU"/>
              </w:rPr>
              <w:t>trigger_name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eastAsia="ru-RU"/>
              </w:rPr>
              <w:t>trigger_time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eastAsia="ru-RU"/>
              </w:rPr>
              <w:t>trigger_event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ON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tbl_name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FOR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EACH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ROW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[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trigger_order</w:t>
            </w:r>
            <w:r>
              <w:rPr>
                <w:rFonts w:eastAsia="Times New Roman" w:cs="Times New Roman" w:ascii="Consolas" w:hAnsi="Consolas"/>
                <w:color w:val="999999"/>
                <w:sz w:val="19"/>
                <w:szCs w:val="19"/>
                <w:shd w:fill="F8F8F8" w:val="clear"/>
                <w:lang w:val="en-US" w:eastAsia="ru-RU"/>
              </w:rPr>
              <w:t>]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  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trigger_body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trigger_time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: {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BEFORE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AFTER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trigger_event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: {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INSERT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UPDATE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DELETE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eastAsia="Times New Roman" w:cs="Times New Roman"/>
                <w:color w:val="000000"/>
                <w:sz w:val="19"/>
                <w:szCs w:val="19"/>
                <w:highlight w:val="white"/>
                <w:lang w:val="en-US" w:eastAsia="ru-RU"/>
              </w:rPr>
            </w:pP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trigger_order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: {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FOLLOWS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67F59"/>
                <w:sz w:val="19"/>
                <w:szCs w:val="19"/>
                <w:shd w:fill="F8F8F8" w:val="clear"/>
                <w:lang w:val="en-US" w:eastAsia="ru-RU"/>
              </w:rPr>
              <w:t>|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7AA"/>
                <w:sz w:val="19"/>
                <w:szCs w:val="19"/>
                <w:shd w:fill="F8F8F8" w:val="clear"/>
                <w:lang w:val="en-US" w:eastAsia="ru-RU"/>
              </w:rPr>
              <w:t>PRECEDES</w:t>
            </w:r>
            <w:r>
              <w:rPr>
                <w:rFonts w:eastAsia="Times New Roman" w:cs="Times New Roman" w:ascii="Consolas" w:hAnsi="Consolas"/>
                <w:color w:val="000000"/>
                <w:sz w:val="19"/>
                <w:szCs w:val="19"/>
                <w:shd w:fill="F8F8F8" w:val="clear"/>
                <w:lang w:val="en-US" w:eastAsia="ru-RU"/>
              </w:rPr>
              <w:t xml:space="preserve"> } </w:t>
            </w:r>
            <w:r>
              <w:rPr>
                <w:rFonts w:eastAsia="Times New Roman" w:cs="Times New Roman" w:ascii="Consolas" w:hAnsi="Consolas"/>
                <w:i/>
                <w:iCs/>
                <w:color w:val="000000"/>
                <w:sz w:val="19"/>
                <w:szCs w:val="19"/>
                <w:shd w:fill="F8F8F8" w:val="clear"/>
                <w:lang w:val="en-US" w:eastAsia="ru-RU"/>
              </w:rPr>
              <w:t>other_trigger_name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13"/>
        </w:numPr>
        <w:rPr/>
      </w:pPr>
      <w:r>
        <w:rPr/>
        <w:t>Примеры с БД vk</w:t>
      </w:r>
    </w:p>
    <w:p>
      <w:pPr>
        <w:pStyle w:val="ListParagraph"/>
        <w:numPr>
          <w:ilvl w:val="0"/>
          <w:numId w:val="14"/>
        </w:numPr>
        <w:rPr/>
      </w:pPr>
      <w:r>
        <w:rPr/>
        <w:t>Напишем триггер для операции обновления профиля  (дата рождения должна быть в прошлом)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триггер для проверки возраста пользователя перед обновлением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check_user_age_before_update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UPDATE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.birthday &gt;=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()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SIGNAL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SQLSTATE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'45000'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MESSAGE_TEXT = 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'Update Canceled. Birthday must be in the past!'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2514600" cy="1895475"/>
                  <wp:effectExtent l="0" t="0" r="0" b="0"/>
                  <wp:docPr id="16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Bullet"/>
        <w:numPr>
          <w:ilvl w:val="0"/>
          <w:numId w:val="14"/>
        </w:numPr>
        <w:rPr/>
      </w:pPr>
      <w:r>
        <w:rPr/>
        <w:t>Напишем триггер для корректировки возраста пользователя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триггер для корректировки возраста пользователя при вставке новых строк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drop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exists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check_user_age_before_insert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  <w:lang w:val="en-US"/>
              </w:rPr>
              <w:t>DELIMITER 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CREATE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TRIGGER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check_user_age_before_insert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BEFORE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highlight w:val="yellow"/>
                <w:lang w:val="en-US"/>
              </w:rPr>
              <w:t>INSERT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profiles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FOR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EACH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ROW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begin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IF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.birthday &gt;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()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THEN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.birthday = </w:t>
            </w: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CURRENT_DATE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()</w:t>
            </w:r>
            <w:r>
              <w:rPr>
                <w:rFonts w:cs="Consolas" w:ascii="Consolas" w:hAnsi="Consolas"/>
                <w:color w:val="FF0000"/>
                <w:sz w:val="20"/>
                <w:szCs w:val="20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IF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END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//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80"/>
                <w:sz w:val="20"/>
                <w:szCs w:val="20"/>
              </w:rPr>
              <w:t>DELIMITER 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drawing>
                <wp:inline distT="0" distB="0" distL="0" distR="0">
                  <wp:extent cx="2514600" cy="1895475"/>
                  <wp:effectExtent l="0" t="0" r="0" b="0"/>
                  <wp:docPr id="17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Bullet"/>
        <w:numPr>
          <w:ilvl w:val="0"/>
          <w:numId w:val="14"/>
        </w:numPr>
        <w:rPr/>
      </w:pPr>
      <w:r>
        <w:rPr/>
        <w:t>Проверим работу триггера обновления</w:t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808080"/>
                <w:sz w:val="20"/>
                <w:szCs w:val="20"/>
              </w:rPr>
              <w:t>-- обновим ДР пользователя с некорректной датой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  <w:lang w:val="en-US"/>
              </w:rPr>
              <w:t>UPDATE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profiles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b/>
                <w:bCs/>
                <w:color w:val="000080"/>
                <w:sz w:val="20"/>
                <w:szCs w:val="20"/>
                <w:lang w:val="en-US"/>
              </w:rPr>
              <w:t>SET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birthday=</w:t>
            </w:r>
            <w:r>
              <w:rPr>
                <w:rFonts w:cs="Consolas" w:ascii="Consolas" w:hAnsi="Consolas"/>
                <w:color w:val="008000"/>
                <w:sz w:val="20"/>
                <w:szCs w:val="20"/>
                <w:lang w:val="en-US"/>
              </w:rPr>
              <w:t>'2020.10.10'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800000"/>
                <w:sz w:val="20"/>
                <w:szCs w:val="20"/>
              </w:rPr>
              <w:t>WHERE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user_id =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1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;</w:t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Видим наше сообщение об ошибке</w:t>
            </w:r>
          </w:p>
          <w:p>
            <w:pPr>
              <w:pStyle w:val="ListBullet"/>
              <w:spacing w:lineRule="auto" w:line="240" w:before="0" w:after="0"/>
              <w:contextualSpacing/>
              <w:rPr/>
            </w:pPr>
            <w:r>
              <w:rPr/>
              <w:drawing>
                <wp:inline distT="0" distB="0" distL="0" distR="0">
                  <wp:extent cx="4524375" cy="2152650"/>
                  <wp:effectExtent l="0" t="0" r="0" b="0"/>
                  <wp:docPr id="18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Bullet"/>
        <w:rPr/>
      </w:pPr>
      <w:r>
        <w:rPr/>
      </w:r>
    </w:p>
    <w:p>
      <w:pPr>
        <w:pStyle w:val="ListBullet"/>
        <w:numPr>
          <w:ilvl w:val="0"/>
          <w:numId w:val="14"/>
        </w:numPr>
        <w:rPr/>
      </w:pPr>
      <w:r>
        <w:rPr/>
        <w:t>Проверим работу триггера на вставку</w:t>
      </w:r>
    </w:p>
    <w:p>
      <w:pPr>
        <w:pStyle w:val="ListBullet"/>
        <w:numPr>
          <w:ilvl w:val="0"/>
          <w:numId w:val="14"/>
        </w:numPr>
        <w:rPr/>
      </w:pPr>
      <w:r>
        <w:rPr/>
        <w:t xml:space="preserve">Удалим профиль с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= 3</w:t>
      </w:r>
    </w:p>
    <w:p>
      <w:pPr>
        <w:pStyle w:val="ListBullet"/>
        <w:numPr>
          <w:ilvl w:val="0"/>
          <w:numId w:val="14"/>
        </w:numPr>
        <w:rPr/>
      </w:pPr>
      <w:r>
        <w:rPr/>
        <w:t xml:space="preserve">Добавим новый профиль с </w:t>
      </w:r>
      <w:r>
        <w:rPr>
          <w:lang w:val="en-US"/>
        </w:rPr>
        <w:t>user</w:t>
      </w:r>
      <w:r>
        <w:rPr/>
        <w:t>_</w:t>
      </w:r>
      <w:r>
        <w:rPr>
          <w:lang w:val="en-US"/>
        </w:rPr>
        <w:t>id</w:t>
      </w:r>
      <w:r>
        <w:rPr/>
        <w:t xml:space="preserve"> = 3 и ДР в будущем и сохраним</w:t>
      </w:r>
    </w:p>
    <w:p>
      <w:pPr>
        <w:pStyle w:val="ListBullet"/>
        <w:rPr/>
      </w:pPr>
      <w:r>
        <w:rPr/>
      </w:r>
    </w:p>
    <w:tbl>
      <w:tblPr>
        <w:tblStyle w:val="a3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762"/>
      </w:tblGrid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spacing w:lineRule="auto" w:line="240" w:before="0" w:after="0"/>
              <w:contextualSpacing/>
              <w:rPr/>
            </w:pPr>
            <w:r>
              <w:rPr/>
              <w:drawing>
                <wp:inline distT="0" distB="0" distL="0" distR="0">
                  <wp:extent cx="6840220" cy="3035300"/>
                  <wp:effectExtent l="0" t="0" r="0" b="0"/>
                  <wp:docPr id="19" name="Рисунок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022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0762" w:type="dxa"/>
            <w:tcBorders/>
            <w:shd w:fill="auto" w:val="clear"/>
          </w:tcPr>
          <w:p>
            <w:pPr>
              <w:pStyle w:val="ListBullet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Вставилась запись с сегодняшней датой</w:t>
            </w:r>
          </w:p>
        </w:tc>
      </w:tr>
    </w:tbl>
    <w:p>
      <w:pPr>
        <w:pStyle w:val="ListBullet"/>
        <w:rPr/>
      </w:pPr>
      <w:r>
        <w:rPr/>
      </w:r>
    </w:p>
    <w:p>
      <w:pPr>
        <w:pStyle w:val="2"/>
        <w:numPr>
          <w:ilvl w:val="1"/>
          <w:numId w:val="13"/>
        </w:numPr>
        <w:rPr/>
      </w:pPr>
      <w:r>
        <w:rPr>
          <w:lang w:val="ru-RU"/>
        </w:rPr>
        <w:t xml:space="preserve">Особенности в </w:t>
      </w:r>
      <w:r>
        <w:rPr/>
        <w:t>MySQL</w:t>
      </w:r>
    </w:p>
    <w:p>
      <w:pPr>
        <w:pStyle w:val="ListBullet"/>
        <w:numPr>
          <w:ilvl w:val="0"/>
          <w:numId w:val="16"/>
        </w:numPr>
        <w:spacing w:before="0" w:after="160"/>
        <w:contextualSpacing/>
        <w:rPr/>
      </w:pPr>
      <w:r>
        <w:rPr/>
        <w:t xml:space="preserve">При удалении записи </w:t>
      </w:r>
      <w:r>
        <w:rPr>
          <w:lang w:val="en-US"/>
        </w:rPr>
        <w:t>users</w:t>
      </w:r>
      <w:r>
        <w:rPr/>
        <w:t xml:space="preserve"> (</w:t>
      </w:r>
      <w:r>
        <w:rPr>
          <w:lang w:val="en-US"/>
        </w:rPr>
        <w:t>ON</w:t>
      </w:r>
      <w:r>
        <w:rPr/>
        <w:t xml:space="preserve"> </w:t>
      </w:r>
      <w:r>
        <w:rPr>
          <w:lang w:val="en-US"/>
        </w:rPr>
        <w:t>DELETE</w:t>
      </w:r>
      <w:r>
        <w:rPr/>
        <w:t xml:space="preserve"> </w:t>
      </w:r>
      <w:r>
        <w:rPr>
          <w:lang w:val="en-US"/>
        </w:rPr>
        <w:t>CASCADE</w:t>
      </w:r>
      <w:r>
        <w:rPr/>
        <w:t xml:space="preserve">) в зависимой </w:t>
      </w:r>
      <w:r>
        <w:rPr>
          <w:lang w:val="en-US"/>
        </w:rPr>
        <w:t>profiles</w:t>
      </w:r>
      <w:r>
        <w:rPr/>
        <w:t xml:space="preserve"> не сработает триггер на удаление – свя</w:t>
      </w:r>
      <w:bookmarkStart w:id="0" w:name="_GoBack"/>
      <w:bookmarkEnd w:id="0"/>
      <w:r>
        <w:rPr/>
        <w:t xml:space="preserve">зано с архитектурой </w:t>
      </w:r>
      <w:r>
        <w:rPr>
          <w:lang w:val="en-US"/>
        </w:rPr>
        <w:t>MySQL</w:t>
      </w:r>
      <w:r>
        <w:rPr/>
        <w:t xml:space="preserve"> (движки отдельно от ядра)</w:t>
      </w:r>
    </w:p>
    <w:sectPr>
      <w:type w:val="nextPage"/>
      <w:pgSz w:w="11906" w:h="16838"/>
      <w:pgMar w:left="567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023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f48e6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autoRedefine/>
    <w:unhideWhenUsed/>
    <w:qFormat/>
    <w:rsid w:val="00f41781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764c1a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Cs w:val="24"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f26ea2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ed5cdc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ed5cd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ed5cdc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ed5cdc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ed5cdc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f4178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764c1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f48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f26ea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f26ea2"/>
    <w:rPr>
      <w:b/>
      <w:bCs/>
    </w:rPr>
  </w:style>
  <w:style w:type="character" w:styleId="Style5">
    <w:name w:val="Выделение"/>
    <w:basedOn w:val="DefaultParagraphFont"/>
    <w:uiPriority w:val="20"/>
    <w:qFormat/>
    <w:rsid w:val="00f26ea2"/>
    <w:rPr>
      <w:i/>
      <w:iCs/>
    </w:rPr>
  </w:style>
  <w:style w:type="character" w:styleId="Style6">
    <w:name w:val="Интернет-ссылка"/>
    <w:basedOn w:val="DefaultParagraphFont"/>
    <w:uiPriority w:val="99"/>
    <w:semiHidden/>
    <w:unhideWhenUsed/>
    <w:rsid w:val="00c604b7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f644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f644d"/>
    <w:rPr>
      <w:rFonts w:ascii="Courier New" w:hAnsi="Courier New" w:eastAsia="Times New Roman" w:cs="Courier New"/>
      <w:sz w:val="20"/>
      <w:szCs w:val="20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ed5cd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ed5cd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ed5cdc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ed5cdc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ed5cdc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Token" w:customStyle="1">
    <w:name w:val="token"/>
    <w:basedOn w:val="DefaultParagraphFont"/>
    <w:qFormat/>
    <w:rsid w:val="00026ef3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a40ee5"/>
    <w:rPr>
      <w:color w:val="954F72" w:themeColor="followedHyperlink"/>
      <w:u w:val="single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pPr>
      <w:spacing w:lineRule="auto" w:line="276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3a5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26ea2"/>
    <w:pPr>
      <w:spacing w:lineRule="auto" w:line="240" w:beforeAutospacing="1" w:afterAutospacing="1"/>
    </w:pPr>
    <w:rPr>
      <w:rFonts w:ascii="Times New Roman" w:hAnsi="Times New Roman" w:eastAsia="Times New Roman" w:cs="Times New Roman"/>
      <w:szCs w:val="24"/>
      <w:lang w:eastAsia="ru-RU"/>
    </w:rPr>
  </w:style>
  <w:style w:type="paragraph" w:styleId="ListBullet">
    <w:name w:val="List Bullet"/>
    <w:basedOn w:val="Normal"/>
    <w:uiPriority w:val="99"/>
    <w:unhideWhenUsed/>
    <w:qFormat/>
    <w:rsid w:val="00a57312"/>
    <w:pPr>
      <w:spacing w:before="0" w:after="16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6f644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17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dev.mysql.com/doc/refman/8.0/en/stored-programs-logging.html" TargetMode="Externa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yperlink" Target="https://dev.mysql.com/doc/refman/8.0/en/create-view.html" TargetMode="External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hyperlink" Target="https://dev.mysql.com/doc/refman/8.0/en/create-trigger.html" TargetMode="External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LibreOffice/6.3.2.2$Linux_X86_64 LibreOffice_project/30$Build-2</Application>
  <Pages>4</Pages>
  <Words>1903</Words>
  <Characters>12354</Characters>
  <CharactersWithSpaces>14361</CharactersWithSpaces>
  <Paragraphs>399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2019-11-06T19:11:00Z</dcterms:created>
  <dc:creator>Kirill Ivanov</dc:creator>
  <dc:description/>
  <dc:language>ru-RU</dc:language>
  <cp:lastModifiedBy>Kirill Ivanov</cp:lastModifiedBy>
  <dcterms:modified xsi:type="dcterms:W3CDTF">2019-11-06T19:20:00Z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