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检具项目信息操作文档</w:t>
      </w:r>
    </w:p>
    <w:p>
      <w:pPr>
        <w:numPr>
          <w:ilvl w:val="0"/>
          <w:numId w:val="1"/>
        </w:numPr>
        <w:jc w:val="left"/>
      </w:pPr>
      <w:r>
        <w:rPr>
          <w:rFonts w:hint="eastAsia"/>
          <w:sz w:val="24"/>
          <w:szCs w:val="24"/>
          <w:lang w:val="en-US" w:eastAsia="zh-CN"/>
        </w:rPr>
        <w:t>查询项目信息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（1）根据输入的查询条件查询当前维护的检具项目信息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8595" cy="23469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修改项目信息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223583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输入需要维护的信息，点击保存即可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71770" cy="27235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删除项目信息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223583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点击保存按钮即可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2910840"/>
            <wp:effectExtent l="0" t="0" r="571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添加项目信息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（1）点击添加按钮，进入添加页面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2208530"/>
            <wp:effectExtent l="0" t="0" r="889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输入需要添加的信息，点击保存即可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2331720"/>
            <wp:effectExtent l="0" t="0" r="635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检具信息查询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（1）点击检具详细按钮，进入检具信息查询页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2663825"/>
            <wp:effectExtent l="0" t="0" r="1016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根据查询条件查询检具信息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2131060"/>
            <wp:effectExtent l="0" t="0" r="4445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修改检具信息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（1）双击选中行，进入修改页面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2230120"/>
            <wp:effectExtent l="0" t="0" r="4445" b="177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填写需要修改的信息，点击保存即可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2691765"/>
            <wp:effectExtent l="0" t="0" r="2540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删除检具信息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（1）双击选中行，进入修改页面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2230120"/>
            <wp:effectExtent l="0" t="0" r="4445" b="177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点击删除按钮即可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2347595"/>
            <wp:effectExtent l="0" t="0" r="6350" b="146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添加检具信息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（1）点击添加按钮，进入添加页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1677035"/>
            <wp:effectExtent l="0" t="0" r="9525" b="184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输入需要添加的信息，点击保存即可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2054860"/>
            <wp:effectExtent l="0" t="0" r="4445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1B518"/>
    <w:multiLevelType w:val="singleLevel"/>
    <w:tmpl w:val="2101B518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E5E7F"/>
    <w:rsid w:val="0BE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2021-02-27T06:18:00Z</dcterms:created>
  <dc:creator>@脚······步</dc:creator>
  <cp:lastModifiedBy>@脚······步</cp:lastModifiedBy>
  <dcterms:modified xsi:type="dcterms:W3CDTF">2021-02-27T06:30:25Z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