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Жибицкая</w:t>
      </w:r>
      <w:r>
        <w:t xml:space="preserve"> </w:t>
      </w:r>
      <w:r>
        <w:t xml:space="preserve">Евгения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работе с системой посредством командной строки.</w:t>
      </w:r>
    </w:p>
    <w:bookmarkEnd w:id="20"/>
    <w:bookmarkStart w:id="5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Убедимся, что находимся в домашнем каталоге и с помощью команды pwd узнаем абсолютный путь к нему.(рис. 1).</w:t>
      </w:r>
    </w:p>
    <w:p>
      <w:pPr>
        <w:pStyle w:val="CaptionedFigure"/>
      </w:pPr>
      <w:r>
        <w:drawing>
          <wp:inline>
            <wp:extent cx="3733800" cy="526561"/>
            <wp:effectExtent b="0" l="0" r="0" t="0"/>
            <wp:docPr descr="Путь к домашнему каталогу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6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Путь к домашнему каталогу</w:t>
      </w:r>
    </w:p>
    <w:p>
      <w:pPr>
        <w:pStyle w:val="BodyText"/>
      </w:pPr>
      <w:r>
        <w:t xml:space="preserve">Перейдем в каталог tmp и выведем его содержимое, используя разные ключи. В первом случае мы выводим еще и скрытые файлы, во втором болеее подробная информация в целом(рис. 2) и (рис. 3).</w:t>
      </w:r>
    </w:p>
    <w:p>
      <w:pPr>
        <w:pStyle w:val="CaptionedFigure"/>
      </w:pPr>
      <w:r>
        <w:drawing>
          <wp:inline>
            <wp:extent cx="3733800" cy="4544830"/>
            <wp:effectExtent b="0" l="0" r="0" t="0"/>
            <wp:docPr descr="Ключ -а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44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Ключ -а</w:t>
      </w:r>
    </w:p>
    <w:p>
      <w:pPr>
        <w:pStyle w:val="CaptionedFigure"/>
      </w:pPr>
      <w:r>
        <w:drawing>
          <wp:inline>
            <wp:extent cx="3733800" cy="2616599"/>
            <wp:effectExtent b="0" l="0" r="0" t="0"/>
            <wp:docPr descr="Ключ -l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6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Ключ -l</w:t>
      </w:r>
    </w:p>
    <w:p>
      <w:pPr>
        <w:pStyle w:val="BodyText"/>
      </w:pPr>
      <w:r>
        <w:t xml:space="preserve">Проверим также что в каталоге /var/spool есть подкаталог с именем cron (рис. 4).</w:t>
      </w:r>
    </w:p>
    <w:p>
      <w:pPr>
        <w:pStyle w:val="CaptionedFigure"/>
      </w:pPr>
      <w:r>
        <w:drawing>
          <wp:inline>
            <wp:extent cx="3733800" cy="1172239"/>
            <wp:effectExtent b="0" l="0" r="0" t="0"/>
            <wp:docPr descr="Подкаталог cron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2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Подкаталог cron</w:t>
      </w:r>
    </w:p>
    <w:p>
      <w:pPr>
        <w:pStyle w:val="BodyText"/>
      </w:pPr>
      <w:r>
        <w:t xml:space="preserve">Далее переходим в домашний каталог и там смотрим его содержимое(смотрим владельца файлов) (рис. 5).</w:t>
      </w:r>
    </w:p>
    <w:p>
      <w:pPr>
        <w:pStyle w:val="CaptionedFigure"/>
      </w:pPr>
      <w:r>
        <w:drawing>
          <wp:inline>
            <wp:extent cx="3733800" cy="2432176"/>
            <wp:effectExtent b="0" l="0" r="0" t="0"/>
            <wp:docPr descr="Просмотр содержимого и владельца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2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Просмотр содержимого и владельца</w:t>
      </w:r>
    </w:p>
    <w:p>
      <w:pPr>
        <w:pStyle w:val="BodyText"/>
      </w:pPr>
      <w:r>
        <w:t xml:space="preserve">Следующим этапом создадим новый каталог, а затем и подкаталог, также одной командой создадим еще 3 каталога и проверим, что все получилось. Сразу же удалим эти каталоги (рис. 6).</w:t>
      </w:r>
    </w:p>
    <w:p>
      <w:pPr>
        <w:pStyle w:val="CaptionedFigure"/>
      </w:pPr>
      <w:r>
        <w:drawing>
          <wp:inline>
            <wp:extent cx="3733800" cy="2430055"/>
            <wp:effectExtent b="0" l="0" r="0" t="0"/>
            <wp:docPr descr="Созданиеи и удаление каталогов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0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Созданиеи и удаление каталогов</w:t>
      </w:r>
    </w:p>
    <w:p>
      <w:pPr>
        <w:pStyle w:val="BodyText"/>
      </w:pPr>
      <w:r>
        <w:t xml:space="preserve">Удалим каталог newdir(содержащий подкаталог) командой rm -r, убедимся, что он удалися (рис. 7).</w:t>
      </w:r>
    </w:p>
    <w:p>
      <w:pPr>
        <w:pStyle w:val="CaptionedFigure"/>
      </w:pPr>
      <w:r>
        <w:drawing>
          <wp:inline>
            <wp:extent cx="3733800" cy="1172413"/>
            <wp:effectExtent b="0" l="0" r="0" t="0"/>
            <wp:docPr descr="Подкаталог cron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2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Подкаталог cron</w:t>
      </w:r>
    </w:p>
    <w:p>
      <w:pPr>
        <w:pStyle w:val="BodyText"/>
      </w:pPr>
      <w:r>
        <w:t xml:space="preserve">Командой man ls найдем необходимый нам ключ -R для выведения не только каталогов, но и подкаталогов и файлов(рис. 8). Также найдем комбинацию ключей для отсортированного по времени и с информацией о владельце вывода (рис. 9)</w:t>
      </w:r>
    </w:p>
    <w:p>
      <w:pPr>
        <w:pStyle w:val="CaptionedFigure"/>
      </w:pPr>
      <w:r>
        <w:drawing>
          <wp:inline>
            <wp:extent cx="3733800" cy="2395971"/>
            <wp:effectExtent b="0" l="0" r="0" t="0"/>
            <wp:docPr descr="man ls -R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5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man ls -R</w:t>
      </w:r>
    </w:p>
    <w:p>
      <w:pPr>
        <w:pStyle w:val="CaptionedFigure"/>
      </w:pPr>
      <w:r>
        <w:drawing>
          <wp:inline>
            <wp:extent cx="3733800" cy="1537772"/>
            <wp:effectExtent b="0" l="0" r="0" t="0"/>
            <wp:docPr descr="man ls -tl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7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man ls -tl</w:t>
      </w:r>
    </w:p>
    <w:p>
      <w:pPr>
        <w:pStyle w:val="BodyText"/>
      </w:pPr>
      <w:r>
        <w:t xml:space="preserve">Кроме того воспользуемся этой же командой для ознакомления со следующими командами (рис. 10)</w:t>
      </w:r>
      <w:r>
        <w:t xml:space="preserve"> </w:t>
      </w:r>
      <w:r>
        <w:t xml:space="preserve">- cd .. - каталог выше</w:t>
      </w:r>
      <w:r>
        <w:t xml:space="preserve"> </w:t>
      </w:r>
      <w:r>
        <w:t xml:space="preserve">- cd _ - предыдущая директория</w:t>
      </w:r>
      <w:r>
        <w:t xml:space="preserve"> </w:t>
      </w:r>
      <w:r>
        <w:t xml:space="preserve">- mkdir -p или –parents - coздать все директории, которые указаны внутри пути. Если какая-либо директория существует, то предупреждение об этом не выводится.</w:t>
      </w:r>
      <w:r>
        <w:t xml:space="preserve"> </w:t>
      </w:r>
      <w:r>
        <w:t xml:space="preserve">- mkdir -v или –verbose - выводить сообщение о каждой создаваемой директории.</w:t>
      </w:r>
      <w:r>
        <w:t xml:space="preserve"> </w:t>
      </w:r>
      <w:r>
        <w:t xml:space="preserve">- rm -r - рекурсивное удаление</w:t>
      </w:r>
      <w:r>
        <w:t xml:space="preserve"> </w:t>
      </w:r>
      <w:r>
        <w:t xml:space="preserve">- rm -i - подтверждение перед удалением</w:t>
      </w:r>
    </w:p>
    <w:p>
      <w:pPr>
        <w:pStyle w:val="CaptionedFigure"/>
      </w:pPr>
      <w:r>
        <w:drawing>
          <wp:inline>
            <wp:extent cx="3733800" cy="933450"/>
            <wp:effectExtent b="0" l="0" r="0" t="0"/>
            <wp:docPr descr="Ознакомление с командами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Ознакомление с командами</w:t>
      </w:r>
    </w:p>
    <w:p>
      <w:pPr>
        <w:pStyle w:val="BodyText"/>
      </w:pPr>
      <w:r>
        <w:t xml:space="preserve">Последнее, что мы сделаем, это с помощью команды history посмотрим на все предыдущие команды и, модифицировав их, воспользуемся ими еще раз(рис. 11)</w:t>
      </w:r>
    </w:p>
    <w:p>
      <w:pPr>
        <w:pStyle w:val="CaptionedFigure"/>
      </w:pPr>
      <w:r>
        <w:drawing>
          <wp:inline>
            <wp:extent cx="3733800" cy="4249603"/>
            <wp:effectExtent b="0" l="0" r="0" t="0"/>
            <wp:docPr descr="Команда history и ее модификация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49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Команда history и ее модификация</w:t>
      </w:r>
    </w:p>
    <w:bookmarkEnd w:id="54"/>
    <w:bookmarkStart w:id="5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было произведено знакомство с различными командами для работы с систеомй, приобретены различные навыки.</w:t>
      </w:r>
    </w:p>
    <w:bookmarkEnd w:id="55"/>
    <w:bookmarkStart w:id="57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56">
        <w:r>
          <w:rPr>
            <w:rStyle w:val="Hyperlink"/>
          </w:rPr>
          <w:t xml:space="preserve">ТУИС</w:t>
        </w:r>
      </w:hyperlink>
    </w:p>
    <w:bookmarkEnd w:id="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hyperlink" Id="rId56" Target="https://esystem.rudn.ru/course/view.php?id=5790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6" Target="https://esystem.rudn.ru/course/view.php?id=5790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Жибицкая Евгения Дмитриевна</dc:creator>
  <dc:language>ru-RU</dc:language>
  <cp:keywords/>
  <dcterms:created xsi:type="dcterms:W3CDTF">2024-03-13T06:14:10Z</dcterms:created>
  <dcterms:modified xsi:type="dcterms:W3CDTF">2024-03-13T06:14:10Z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