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DFB6" w14:textId="24A4C143" w:rsidR="00D41031" w:rsidRDefault="00176C67">
      <w:r>
        <w:t>Common ancestor, but copies of DNA start to have mutations and differentiate. Once you have in two organisms copies and they try to recombine if it couldn’t make and offspring we can say that they different species.</w:t>
      </w:r>
    </w:p>
    <w:p w14:paraId="5F96FACF" w14:textId="3E20BE60" w:rsidR="00CF0703" w:rsidRDefault="00CF0703"/>
    <w:p w14:paraId="0934474A" w14:textId="3CE23A84" w:rsidR="00CF0703" w:rsidRDefault="00CF0703">
      <w:r w:rsidRPr="00CF0703">
        <w:drawing>
          <wp:inline distT="0" distB="0" distL="0" distR="0" wp14:anchorId="034A9259" wp14:editId="08B257E2">
            <wp:extent cx="5400040" cy="3315335"/>
            <wp:effectExtent l="0" t="0" r="0" b="0"/>
            <wp:docPr id="23499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92292" name=""/>
                    <pic:cNvPicPr/>
                  </pic:nvPicPr>
                  <pic:blipFill>
                    <a:blip r:embed="rId5"/>
                    <a:stretch>
                      <a:fillRect/>
                    </a:stretch>
                  </pic:blipFill>
                  <pic:spPr>
                    <a:xfrm>
                      <a:off x="0" y="0"/>
                      <a:ext cx="5400040" cy="3315335"/>
                    </a:xfrm>
                    <a:prstGeom prst="rect">
                      <a:avLst/>
                    </a:prstGeom>
                  </pic:spPr>
                </pic:pic>
              </a:graphicData>
            </a:graphic>
          </wp:inline>
        </w:drawing>
      </w:r>
    </w:p>
    <w:p w14:paraId="4DEBA362" w14:textId="79EFC4A5" w:rsidR="00CF0703" w:rsidRDefault="00CF0703">
      <w:r>
        <w:t>We can see the variability of chromosomes among time, so we start and end with the same number but there has been changes.</w:t>
      </w:r>
    </w:p>
    <w:p w14:paraId="7E57F34F" w14:textId="27ECFA3C" w:rsidR="00CF0703" w:rsidRDefault="00CF0703">
      <w:r w:rsidRPr="00CF0703">
        <w:drawing>
          <wp:inline distT="0" distB="0" distL="0" distR="0" wp14:anchorId="664271E5" wp14:editId="1E185E79">
            <wp:extent cx="4999153" cy="3314987"/>
            <wp:effectExtent l="0" t="0" r="0" b="0"/>
            <wp:docPr id="755561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61215" name=""/>
                    <pic:cNvPicPr/>
                  </pic:nvPicPr>
                  <pic:blipFill>
                    <a:blip r:embed="rId6"/>
                    <a:stretch>
                      <a:fillRect/>
                    </a:stretch>
                  </pic:blipFill>
                  <pic:spPr>
                    <a:xfrm>
                      <a:off x="0" y="0"/>
                      <a:ext cx="4999153" cy="3314987"/>
                    </a:xfrm>
                    <a:prstGeom prst="rect">
                      <a:avLst/>
                    </a:prstGeom>
                  </pic:spPr>
                </pic:pic>
              </a:graphicData>
            </a:graphic>
          </wp:inline>
        </w:drawing>
      </w:r>
    </w:p>
    <w:p w14:paraId="4948A511" w14:textId="4DC628E4" w:rsidR="00CF0703" w:rsidRDefault="00CF0703">
      <w:r>
        <w:t>And if we do the process backwards we can see how we will end up finding a common ancestor.</w:t>
      </w:r>
    </w:p>
    <w:p w14:paraId="461B7FC8" w14:textId="4373EC84" w:rsidR="00CF0703" w:rsidRDefault="00467139">
      <w:r>
        <w:lastRenderedPageBreak/>
        <w:t>If the mutation rate is high this will be bad (in general having functional mutation is bad)</w:t>
      </w:r>
    </w:p>
    <w:p w14:paraId="51455DDE" w14:textId="58A6DCE5" w:rsidR="00467139" w:rsidRDefault="00467139">
      <w:r w:rsidRPr="00467139">
        <w:drawing>
          <wp:inline distT="0" distB="0" distL="0" distR="0" wp14:anchorId="7228D4EC" wp14:editId="68139D61">
            <wp:extent cx="1269206" cy="594360"/>
            <wp:effectExtent l="0" t="0" r="7620" b="0"/>
            <wp:docPr id="1012174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4921" name=""/>
                    <pic:cNvPicPr/>
                  </pic:nvPicPr>
                  <pic:blipFill>
                    <a:blip r:embed="rId7"/>
                    <a:stretch>
                      <a:fillRect/>
                    </a:stretch>
                  </pic:blipFill>
                  <pic:spPr>
                    <a:xfrm>
                      <a:off x="0" y="0"/>
                      <a:ext cx="1272570" cy="595935"/>
                    </a:xfrm>
                    <a:prstGeom prst="rect">
                      <a:avLst/>
                    </a:prstGeom>
                  </pic:spPr>
                </pic:pic>
              </a:graphicData>
            </a:graphic>
          </wp:inline>
        </w:drawing>
      </w:r>
      <w:r>
        <w:t xml:space="preserve"> </w:t>
      </w:r>
      <w:r>
        <w:tab/>
        <w:t xml:space="preserve">Mutation can’t be very high but why is not 0 </w:t>
      </w:r>
    </w:p>
    <w:p w14:paraId="14751037" w14:textId="69FBCB58" w:rsidR="00467139" w:rsidRDefault="00467139"/>
    <w:p w14:paraId="7BB4E61A" w14:textId="5E572DF6" w:rsidR="00467139" w:rsidRDefault="00467139">
      <w:r>
        <w:t>From an evolutionary point of view why a molecule (it’s main goal is to make copies) would decide to not reproduce, because “altruism” most cells decide to support only a particular subset of cells to reproduce</w:t>
      </w:r>
      <w:r w:rsidR="00BE1EBB">
        <w:t>.</w:t>
      </w:r>
    </w:p>
    <w:p w14:paraId="518B0C9C" w14:textId="05DBEBB5" w:rsidR="00BE1EBB" w:rsidRDefault="00BE1EBB">
      <w:r>
        <w:t xml:space="preserve">From a molecular point of </w:t>
      </w:r>
      <w:r w:rsidR="003614DC">
        <w:t>view,</w:t>
      </w:r>
      <w:r>
        <w:t xml:space="preserve"> they want to make copies but there are mechanisms to restring all molecules to make copies, when those mechanisms fail and cellules reproduce without control what we have is </w:t>
      </w:r>
      <w:r>
        <w:rPr>
          <w:b/>
          <w:bCs/>
        </w:rPr>
        <w:t>cancer</w:t>
      </w:r>
      <w:r>
        <w:t>.</w:t>
      </w:r>
    </w:p>
    <w:p w14:paraId="0DAA66B5" w14:textId="5D32E832" w:rsidR="003614DC" w:rsidRDefault="003614DC"/>
    <w:p w14:paraId="0502BA15" w14:textId="60EE41F7" w:rsidR="003614DC" w:rsidRDefault="003614DC">
      <w:r w:rsidRPr="003614DC">
        <w:drawing>
          <wp:inline distT="0" distB="0" distL="0" distR="0" wp14:anchorId="7ADE48E3" wp14:editId="62249AFF">
            <wp:extent cx="3817620" cy="1956396"/>
            <wp:effectExtent l="0" t="0" r="0" b="6350"/>
            <wp:docPr id="1122840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40047" name=""/>
                    <pic:cNvPicPr/>
                  </pic:nvPicPr>
                  <pic:blipFill>
                    <a:blip r:embed="rId8"/>
                    <a:stretch>
                      <a:fillRect/>
                    </a:stretch>
                  </pic:blipFill>
                  <pic:spPr>
                    <a:xfrm>
                      <a:off x="0" y="0"/>
                      <a:ext cx="3830880" cy="1963191"/>
                    </a:xfrm>
                    <a:prstGeom prst="rect">
                      <a:avLst/>
                    </a:prstGeom>
                  </pic:spPr>
                </pic:pic>
              </a:graphicData>
            </a:graphic>
          </wp:inline>
        </w:drawing>
      </w:r>
    </w:p>
    <w:p w14:paraId="2F6577F3" w14:textId="62B7693C" w:rsidR="003614DC" w:rsidRDefault="003614DC"/>
    <w:p w14:paraId="314D1956" w14:textId="5E678859" w:rsidR="003614DC" w:rsidRDefault="003614DC">
      <w:r>
        <w:t>As we can see the difference is the distance of leaves can variate, so in phylogram we could say that B has more mutations.</w:t>
      </w:r>
    </w:p>
    <w:p w14:paraId="625B264B" w14:textId="476B4F46" w:rsidR="00D27872" w:rsidRDefault="00D27872">
      <w:r>
        <w:t>Usually,</w:t>
      </w:r>
      <w:r w:rsidR="00943BD3">
        <w:t xml:space="preserve"> the one that makes common sense is A as is a nonsense to say that a specie has more mutations that others, what can happen in order to have a phylogram is that the reproduction rate or mutation rate of the species is very different.</w:t>
      </w:r>
    </w:p>
    <w:p w14:paraId="66351F03" w14:textId="315B0FAA" w:rsidR="00D27872" w:rsidRDefault="00D27872">
      <w:r w:rsidRPr="00D27872">
        <w:drawing>
          <wp:inline distT="0" distB="0" distL="0" distR="0" wp14:anchorId="0262349B" wp14:editId="16DC39E7">
            <wp:extent cx="1295514" cy="1737360"/>
            <wp:effectExtent l="0" t="0" r="0" b="0"/>
            <wp:docPr id="782132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2532" name=""/>
                    <pic:cNvPicPr/>
                  </pic:nvPicPr>
                  <pic:blipFill>
                    <a:blip r:embed="rId9"/>
                    <a:stretch>
                      <a:fillRect/>
                    </a:stretch>
                  </pic:blipFill>
                  <pic:spPr>
                    <a:xfrm>
                      <a:off x="0" y="0"/>
                      <a:ext cx="1304559" cy="1749490"/>
                    </a:xfrm>
                    <a:prstGeom prst="rect">
                      <a:avLst/>
                    </a:prstGeom>
                  </pic:spPr>
                </pic:pic>
              </a:graphicData>
            </a:graphic>
          </wp:inline>
        </w:drawing>
      </w:r>
      <w:r>
        <w:tab/>
        <w:t>This is different type of tree because you don’t know the root (common ancestor).</w:t>
      </w:r>
    </w:p>
    <w:p w14:paraId="3826E9FB" w14:textId="19A61FB9" w:rsidR="00D27872" w:rsidRDefault="00D27872"/>
    <w:p w14:paraId="151BB6A7" w14:textId="400E5BDD" w:rsidR="00D27872" w:rsidRDefault="00B54C6F">
      <w:r w:rsidRPr="00B54C6F">
        <w:lastRenderedPageBreak/>
        <w:drawing>
          <wp:inline distT="0" distB="0" distL="0" distR="0" wp14:anchorId="153CE076" wp14:editId="6CCE43DD">
            <wp:extent cx="2529210" cy="1828800"/>
            <wp:effectExtent l="0" t="0" r="4445" b="0"/>
            <wp:docPr id="78024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4508" name=""/>
                    <pic:cNvPicPr/>
                  </pic:nvPicPr>
                  <pic:blipFill>
                    <a:blip r:embed="rId10"/>
                    <a:stretch>
                      <a:fillRect/>
                    </a:stretch>
                  </pic:blipFill>
                  <pic:spPr>
                    <a:xfrm>
                      <a:off x="0" y="0"/>
                      <a:ext cx="2549056" cy="1843150"/>
                    </a:xfrm>
                    <a:prstGeom prst="rect">
                      <a:avLst/>
                    </a:prstGeom>
                  </pic:spPr>
                </pic:pic>
              </a:graphicData>
            </a:graphic>
          </wp:inline>
        </w:drawing>
      </w:r>
      <w:r>
        <w:t>We will work with bifurcated ones as are easier.</w:t>
      </w:r>
    </w:p>
    <w:p w14:paraId="01E6FA64" w14:textId="15207E49" w:rsidR="00B54C6F" w:rsidRDefault="00B54C6F"/>
    <w:p w14:paraId="1A997397" w14:textId="2ACDA345" w:rsidR="00B54C6F" w:rsidRDefault="00B54C6F">
      <w:r w:rsidRPr="00B54C6F">
        <w:drawing>
          <wp:inline distT="0" distB="0" distL="0" distR="0" wp14:anchorId="4C074DEA" wp14:editId="44453ED0">
            <wp:extent cx="2796540" cy="1078299"/>
            <wp:effectExtent l="0" t="0" r="3810" b="7620"/>
            <wp:docPr id="289367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67929" name=""/>
                    <pic:cNvPicPr/>
                  </pic:nvPicPr>
                  <pic:blipFill>
                    <a:blip r:embed="rId11"/>
                    <a:stretch>
                      <a:fillRect/>
                    </a:stretch>
                  </pic:blipFill>
                  <pic:spPr>
                    <a:xfrm>
                      <a:off x="0" y="0"/>
                      <a:ext cx="2814856" cy="1085361"/>
                    </a:xfrm>
                    <a:prstGeom prst="rect">
                      <a:avLst/>
                    </a:prstGeom>
                  </pic:spPr>
                </pic:pic>
              </a:graphicData>
            </a:graphic>
          </wp:inline>
        </w:drawing>
      </w:r>
      <w:r>
        <w:t>We may start with a start tree and we would like to end up with a fully resolve one but we may end up with a partial one.</w:t>
      </w:r>
    </w:p>
    <w:p w14:paraId="2DFD60B7" w14:textId="6C740D5E" w:rsidR="00B54C6F" w:rsidRDefault="00B54C6F"/>
    <w:p w14:paraId="50B115DC" w14:textId="25D7EDDF" w:rsidR="00FE082F" w:rsidRDefault="00E83160">
      <w:r w:rsidRPr="00E83160">
        <w:drawing>
          <wp:inline distT="0" distB="0" distL="0" distR="0" wp14:anchorId="1AE6B150" wp14:editId="25FEA606">
            <wp:extent cx="1851660" cy="1490704"/>
            <wp:effectExtent l="0" t="0" r="0" b="0"/>
            <wp:docPr id="13624573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57365" name=""/>
                    <pic:cNvPicPr/>
                  </pic:nvPicPr>
                  <pic:blipFill>
                    <a:blip r:embed="rId12"/>
                    <a:stretch>
                      <a:fillRect/>
                    </a:stretch>
                  </pic:blipFill>
                  <pic:spPr>
                    <a:xfrm>
                      <a:off x="0" y="0"/>
                      <a:ext cx="1863360" cy="1500123"/>
                    </a:xfrm>
                    <a:prstGeom prst="rect">
                      <a:avLst/>
                    </a:prstGeom>
                  </pic:spPr>
                </pic:pic>
              </a:graphicData>
            </a:graphic>
          </wp:inline>
        </w:drawing>
      </w:r>
      <w:r>
        <w:t xml:space="preserve"> As we see in this type of tree we see pair of species that diverge more than </w:t>
      </w:r>
      <w:r w:rsidR="00FE082F">
        <w:t>another.</w:t>
      </w:r>
    </w:p>
    <w:p w14:paraId="7720342A" w14:textId="77777777" w:rsidR="00FE082F" w:rsidRPr="00FE082F" w:rsidRDefault="00FE082F" w:rsidP="00FE082F">
      <w:pPr>
        <w:rPr>
          <w:b/>
          <w:bCs/>
          <w:sz w:val="24"/>
          <w:szCs w:val="24"/>
        </w:rPr>
      </w:pPr>
      <w:r w:rsidRPr="00FE082F">
        <w:rPr>
          <w:b/>
          <w:bCs/>
          <w:sz w:val="24"/>
          <w:szCs w:val="24"/>
          <w:lang w:val="en-US"/>
        </w:rPr>
        <w:t>Newick format</w:t>
      </w:r>
    </w:p>
    <w:p w14:paraId="6DB17C94" w14:textId="645B0FC9" w:rsidR="00FE082F" w:rsidRDefault="00FE082F" w:rsidP="00FE082F">
      <w:pPr>
        <w:rPr>
          <w:lang w:val="en-US"/>
        </w:rPr>
      </w:pPr>
      <w:r w:rsidRPr="00FE082F">
        <w:rPr>
          <w:lang w:val="en-US"/>
        </w:rPr>
        <w:t xml:space="preserve">Each internal node </w:t>
      </w:r>
      <w:r w:rsidRPr="00FE082F">
        <w:rPr>
          <w:lang w:val="en-US"/>
        </w:rPr>
        <w:t xml:space="preserve">is </w:t>
      </w:r>
      <w:r>
        <w:t>defined</w:t>
      </w:r>
      <w:r w:rsidRPr="00FE082F">
        <w:rPr>
          <w:lang w:val="en-US"/>
        </w:rPr>
        <w:t xml:space="preserve"> by the connections</w:t>
      </w:r>
      <w:r>
        <w:t xml:space="preserve"> </w:t>
      </w:r>
      <w:r w:rsidR="002379A7" w:rsidRPr="00FE082F">
        <w:rPr>
          <w:lang w:val="en-US"/>
        </w:rPr>
        <w:t>(,</w:t>
      </w:r>
      <w:r w:rsidRPr="00FE082F">
        <w:rPr>
          <w:lang w:val="en-US"/>
        </w:rPr>
        <w:t>)</w:t>
      </w:r>
    </w:p>
    <w:p w14:paraId="7D847931" w14:textId="5E33AD05" w:rsidR="00FE082F" w:rsidRDefault="00FE082F" w:rsidP="00FE082F">
      <w:pPr>
        <w:rPr>
          <w:lang w:val="en-US"/>
        </w:rPr>
      </w:pPr>
      <w:r w:rsidRPr="00FE082F">
        <w:rPr>
          <w:lang w:val="en-US"/>
        </w:rPr>
        <w:t>Length between noes is</w:t>
      </w:r>
      <w:r>
        <w:t xml:space="preserve"> </w:t>
      </w:r>
      <w:r w:rsidRPr="00FE082F">
        <w:rPr>
          <w:lang w:val="en-US"/>
        </w:rPr>
        <w:t>defined by</w:t>
      </w:r>
      <w:r>
        <w:t xml:space="preserve"> (</w:t>
      </w:r>
      <w:r w:rsidRPr="00FE082F">
        <w:rPr>
          <w:lang w:val="en-US"/>
        </w:rPr>
        <w:t>:</w:t>
      </w:r>
      <w:r>
        <w:rPr>
          <w:lang w:val="en-US"/>
        </w:rPr>
        <w:t>)</w:t>
      </w:r>
    </w:p>
    <w:p w14:paraId="66357D55" w14:textId="6391827B" w:rsidR="002379A7" w:rsidRDefault="002379A7" w:rsidP="00FE082F">
      <w:pPr>
        <w:rPr>
          <w:lang w:val="en-US"/>
        </w:rPr>
      </w:pPr>
      <w:r w:rsidRPr="002379A7">
        <w:rPr>
          <w:lang w:val="en-US"/>
        </w:rPr>
        <w:drawing>
          <wp:inline distT="0" distB="0" distL="0" distR="0" wp14:anchorId="29EFE8AE" wp14:editId="2FFD0F75">
            <wp:extent cx="1699260" cy="1959539"/>
            <wp:effectExtent l="0" t="0" r="0" b="3175"/>
            <wp:docPr id="101183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3247" name=""/>
                    <pic:cNvPicPr/>
                  </pic:nvPicPr>
                  <pic:blipFill>
                    <a:blip r:embed="rId13"/>
                    <a:stretch>
                      <a:fillRect/>
                    </a:stretch>
                  </pic:blipFill>
                  <pic:spPr>
                    <a:xfrm>
                      <a:off x="0" y="0"/>
                      <a:ext cx="1721823" cy="1985558"/>
                    </a:xfrm>
                    <a:prstGeom prst="rect">
                      <a:avLst/>
                    </a:prstGeom>
                  </pic:spPr>
                </pic:pic>
              </a:graphicData>
            </a:graphic>
          </wp:inline>
        </w:drawing>
      </w:r>
    </w:p>
    <w:p w14:paraId="31338873" w14:textId="43EDF56C" w:rsidR="007C3340" w:rsidRDefault="002379A7" w:rsidP="00FE082F">
      <w:pPr>
        <w:rPr>
          <w:lang w:val="en-US"/>
        </w:rPr>
      </w:pPr>
      <w:r w:rsidRPr="002379A7">
        <w:rPr>
          <w:lang w:val="en-US"/>
        </w:rPr>
        <w:lastRenderedPageBreak/>
        <w:drawing>
          <wp:inline distT="0" distB="0" distL="0" distR="0" wp14:anchorId="0FD6460C" wp14:editId="0968CE95">
            <wp:extent cx="2034540" cy="1459114"/>
            <wp:effectExtent l="0" t="0" r="3810" b="8255"/>
            <wp:docPr id="7147356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35640" name=""/>
                    <pic:cNvPicPr/>
                  </pic:nvPicPr>
                  <pic:blipFill>
                    <a:blip r:embed="rId14"/>
                    <a:stretch>
                      <a:fillRect/>
                    </a:stretch>
                  </pic:blipFill>
                  <pic:spPr>
                    <a:xfrm>
                      <a:off x="0" y="0"/>
                      <a:ext cx="2050720" cy="1470718"/>
                    </a:xfrm>
                    <a:prstGeom prst="rect">
                      <a:avLst/>
                    </a:prstGeom>
                  </pic:spPr>
                </pic:pic>
              </a:graphicData>
            </a:graphic>
          </wp:inline>
        </w:drawing>
      </w:r>
      <w:r>
        <w:rPr>
          <w:lang w:val="en-US"/>
        </w:rPr>
        <w:t xml:space="preserve">Some type of bacteria </w:t>
      </w:r>
      <w:r w:rsidR="007C3340">
        <w:rPr>
          <w:lang w:val="en-US"/>
        </w:rPr>
        <w:t>have</w:t>
      </w:r>
      <w:r>
        <w:rPr>
          <w:lang w:val="en-US"/>
        </w:rPr>
        <w:t xml:space="preserve"> the trees in horizontal way</w:t>
      </w:r>
      <w:r w:rsidR="007C3340">
        <w:rPr>
          <w:lang w:val="en-US"/>
        </w:rPr>
        <w:t>.</w:t>
      </w:r>
    </w:p>
    <w:p w14:paraId="1AED1C22" w14:textId="0BD40688" w:rsidR="007C3340" w:rsidRDefault="007C3340" w:rsidP="00FE082F">
      <w:pPr>
        <w:rPr>
          <w:lang w:val="en-US"/>
        </w:rPr>
      </w:pPr>
    </w:p>
    <w:p w14:paraId="600B401C" w14:textId="385265E4" w:rsidR="00BE1AAD" w:rsidRDefault="00BE1AAD" w:rsidP="00FE082F">
      <w:pPr>
        <w:rPr>
          <w:lang w:val="en-US"/>
        </w:rPr>
      </w:pPr>
      <w:r w:rsidRPr="00BE1AAD">
        <w:rPr>
          <w:lang w:val="en-US"/>
        </w:rPr>
        <w:drawing>
          <wp:inline distT="0" distB="0" distL="0" distR="0" wp14:anchorId="26724C3D" wp14:editId="0AF7BC49">
            <wp:extent cx="2065020" cy="1847893"/>
            <wp:effectExtent l="0" t="0" r="0" b="0"/>
            <wp:docPr id="18201304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30493" name=""/>
                    <pic:cNvPicPr/>
                  </pic:nvPicPr>
                  <pic:blipFill>
                    <a:blip r:embed="rId15"/>
                    <a:stretch>
                      <a:fillRect/>
                    </a:stretch>
                  </pic:blipFill>
                  <pic:spPr>
                    <a:xfrm>
                      <a:off x="0" y="0"/>
                      <a:ext cx="2077143" cy="1858741"/>
                    </a:xfrm>
                    <a:prstGeom prst="rect">
                      <a:avLst/>
                    </a:prstGeom>
                  </pic:spPr>
                </pic:pic>
              </a:graphicData>
            </a:graphic>
          </wp:inline>
        </w:drawing>
      </w:r>
      <w:r>
        <w:rPr>
          <w:lang w:val="en-US"/>
        </w:rPr>
        <w:t xml:space="preserve"> Time divergence …</w:t>
      </w:r>
    </w:p>
    <w:p w14:paraId="4C1BBFC8" w14:textId="5F994155" w:rsidR="00BE1AAD" w:rsidRDefault="00BE1AAD" w:rsidP="00FE082F">
      <w:pPr>
        <w:rPr>
          <w:lang w:val="en-US"/>
        </w:rPr>
      </w:pPr>
    </w:p>
    <w:p w14:paraId="6821574E" w14:textId="6F080E2B" w:rsidR="0045641E" w:rsidRPr="0045641E" w:rsidRDefault="0045641E" w:rsidP="00FE082F">
      <w:pPr>
        <w:rPr>
          <w:rFonts w:eastAsiaTheme="minorEastAsia"/>
          <w:iCs/>
        </w:rPr>
      </w:pPr>
      <w:r w:rsidRPr="0045641E">
        <w:t>P</w:t>
      </w:r>
      <m:oMath>
        <m:d>
          <m:dPr>
            <m:ctrlPr>
              <w:rPr>
                <w:rFonts w:ascii="Cambria Math" w:hAnsi="Cambria Math"/>
                <w:i/>
                <w:iCs/>
                <w:lang w:val="en-US"/>
              </w:rPr>
            </m:ctrlPr>
          </m:dPr>
          <m:e>
            <m:r>
              <w:rPr>
                <w:rFonts w:ascii="Cambria Math" w:hAnsi="Cambria Math"/>
                <w:lang w:val="en-US"/>
              </w:rPr>
              <m:t>n</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μ</m:t>
            </m:r>
          </m:e>
        </m:d>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μt</m:t>
                </m:r>
              </m:e>
              <m:sup>
                <m:r>
                  <w:rPr>
                    <w:rFonts w:ascii="Cambria Math" w:hAnsi="Cambria Math"/>
                    <w:lang w:val="en-US"/>
                  </w:rPr>
                  <m:t>n</m:t>
                </m:r>
              </m:sup>
            </m:sSup>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r>
                  <w:rPr>
                    <w:rFonts w:ascii="Cambria Math" w:hAnsi="Cambria Math"/>
                    <w:lang w:val="en-US"/>
                  </w:rPr>
                  <m:t>μt</m:t>
                </m:r>
              </m:sup>
            </m:sSup>
          </m:num>
          <m:den>
            <m:r>
              <w:rPr>
                <w:rFonts w:ascii="Cambria Math" w:hAnsi="Cambria Math"/>
                <w:lang w:val="en-US"/>
              </w:rPr>
              <m:t>n</m:t>
            </m:r>
            <m:r>
              <w:rPr>
                <w:rFonts w:ascii="Cambria Math" w:hAnsi="Cambria Math"/>
              </w:rPr>
              <m:t>!</m:t>
            </m:r>
          </m:den>
        </m:f>
      </m:oMath>
      <w:r w:rsidRPr="0045641E">
        <w:rPr>
          <w:rFonts w:eastAsiaTheme="minorEastAsia"/>
          <w:iCs/>
        </w:rPr>
        <w:t xml:space="preserve"> </w:t>
      </w:r>
      <w:r w:rsidR="00255E71">
        <w:rPr>
          <w:rFonts w:eastAsiaTheme="minorEastAsia"/>
          <w:iCs/>
        </w:rPr>
        <w:tab/>
      </w:r>
      <w:r w:rsidRPr="0045641E">
        <w:rPr>
          <w:rFonts w:eastAsiaTheme="minorEastAsia"/>
          <w:iCs/>
        </w:rPr>
        <w:t xml:space="preserve">  Poi</w:t>
      </w:r>
      <w:r>
        <w:rPr>
          <w:rFonts w:eastAsiaTheme="minorEastAsia"/>
          <w:iCs/>
        </w:rPr>
        <w:t xml:space="preserve">sson distribution formula for the mutations. </w:t>
      </w:r>
    </w:p>
    <w:p w14:paraId="148B6D54" w14:textId="77777777" w:rsidR="007C3340" w:rsidRPr="0045641E" w:rsidRDefault="007C3340" w:rsidP="00FE082F"/>
    <w:p w14:paraId="45DB7CF9" w14:textId="77777777" w:rsidR="0083344B" w:rsidRDefault="002379A7" w:rsidP="00FE082F">
      <w:r w:rsidRPr="0045641E">
        <w:t xml:space="preserve"> </w:t>
      </w:r>
      <w:r w:rsidR="00255E71" w:rsidRPr="00255E71">
        <w:drawing>
          <wp:inline distT="0" distB="0" distL="0" distR="0" wp14:anchorId="010950F9" wp14:editId="3AA13DBF">
            <wp:extent cx="2179320" cy="1929945"/>
            <wp:effectExtent l="0" t="0" r="0" b="0"/>
            <wp:docPr id="17520308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30874" name=""/>
                    <pic:cNvPicPr/>
                  </pic:nvPicPr>
                  <pic:blipFill>
                    <a:blip r:embed="rId16"/>
                    <a:stretch>
                      <a:fillRect/>
                    </a:stretch>
                  </pic:blipFill>
                  <pic:spPr>
                    <a:xfrm>
                      <a:off x="0" y="0"/>
                      <a:ext cx="2188856" cy="1938390"/>
                    </a:xfrm>
                    <a:prstGeom prst="rect">
                      <a:avLst/>
                    </a:prstGeom>
                  </pic:spPr>
                </pic:pic>
              </a:graphicData>
            </a:graphic>
          </wp:inline>
        </w:drawing>
      </w:r>
      <w:r w:rsidR="00255E71">
        <w:t xml:space="preserve"> There is a point where we will reach a maximum then </w:t>
      </w:r>
      <w:r w:rsidR="00A03F10" w:rsidRPr="00A03F10">
        <w:t>species evolve and accumulate genetic changes, the genetic distance between them increases</w:t>
      </w:r>
      <w:r w:rsidR="00A03F10">
        <w:t xml:space="preserve"> until saturation.</w:t>
      </w:r>
    </w:p>
    <w:p w14:paraId="21358FE8" w14:textId="78A1C175" w:rsidR="0083344B" w:rsidRDefault="0083344B" w:rsidP="00FE082F">
      <w:pPr>
        <w:rPr>
          <w:rFonts w:eastAsiaTheme="minorEastAsia"/>
          <w:iCs/>
        </w:rPr>
      </w:pPr>
      <m:oMath>
        <m:r>
          <w:rPr>
            <w:rFonts w:ascii="Cambria Math" w:hAnsi="Cambria Math"/>
            <w:lang w:val="es-ES"/>
          </w:rPr>
          <m:t>P</m:t>
        </m:r>
        <m:d>
          <m:dPr>
            <m:ctrlPr>
              <w:rPr>
                <w:rFonts w:ascii="Cambria Math" w:hAnsi="Cambria Math"/>
                <w:i/>
                <w:iCs/>
                <w:lang w:val="es-ES"/>
              </w:rPr>
            </m:ctrlPr>
          </m:dPr>
          <m:e>
            <m:r>
              <w:rPr>
                <w:rFonts w:ascii="Cambria Math" w:hAnsi="Cambria Math"/>
                <w:lang w:val="es-ES"/>
              </w:rPr>
              <m:t>t</m:t>
            </m:r>
          </m:e>
        </m:d>
        <m:r>
          <w:rPr>
            <w:rFonts w:ascii="Cambria Math" w:hAnsi="Cambria Math"/>
          </w:rPr>
          <m:t>=</m:t>
        </m:r>
        <m:sSup>
          <m:sSupPr>
            <m:ctrlPr>
              <w:rPr>
                <w:rFonts w:ascii="Cambria Math" w:hAnsi="Cambria Math"/>
                <w:i/>
                <w:iCs/>
                <w:lang w:val="es-ES"/>
              </w:rPr>
            </m:ctrlPr>
          </m:sSupPr>
          <m:e>
            <m:r>
              <w:rPr>
                <w:rFonts w:ascii="Cambria Math" w:hAnsi="Cambria Math"/>
                <w:lang w:val="es-ES"/>
              </w:rPr>
              <m:t>e</m:t>
            </m:r>
          </m:e>
          <m:sup>
            <m:r>
              <w:rPr>
                <w:rFonts w:ascii="Cambria Math" w:hAnsi="Cambria Math"/>
                <w:lang w:val="es-ES"/>
              </w:rPr>
              <m:t>Qt</m:t>
            </m:r>
          </m:sup>
        </m:sSup>
        <m:r>
          <w:rPr>
            <w:rFonts w:ascii="Cambria Math" w:hAnsi="Cambria Math"/>
          </w:rPr>
          <m:t>=</m:t>
        </m:r>
        <m:nary>
          <m:naryPr>
            <m:chr m:val="∑"/>
            <m:ctrlPr>
              <w:rPr>
                <w:rFonts w:ascii="Cambria Math" w:hAnsi="Cambria Math"/>
                <w:i/>
                <w:iCs/>
                <w:lang w:val="es-ES"/>
              </w:rPr>
            </m:ctrlPr>
          </m:naryPr>
          <m:sub>
            <m:r>
              <w:rPr>
                <w:rFonts w:ascii="Cambria Math" w:hAnsi="Cambria Math"/>
                <w:lang w:val="es-ES"/>
              </w:rPr>
              <m:t>n</m:t>
            </m:r>
            <m:r>
              <w:rPr>
                <w:rFonts w:ascii="Cambria Math" w:hAnsi="Cambria Math"/>
              </w:rPr>
              <m:t>=0</m:t>
            </m:r>
          </m:sub>
          <m:sup>
            <m:r>
              <w:rPr>
                <w:rFonts w:ascii="Cambria Math" w:hAnsi="Cambria Math"/>
              </w:rPr>
              <m:t>∞</m:t>
            </m:r>
          </m:sup>
          <m:e>
            <m:sSup>
              <m:sSupPr>
                <m:ctrlPr>
                  <w:rPr>
                    <w:rFonts w:ascii="Cambria Math" w:hAnsi="Cambria Math"/>
                    <w:i/>
                    <w:iCs/>
                    <w:lang w:val="es-ES"/>
                  </w:rPr>
                </m:ctrlPr>
              </m:sSupPr>
              <m:e>
                <m:r>
                  <w:rPr>
                    <w:rFonts w:ascii="Cambria Math" w:hAnsi="Cambria Math"/>
                    <w:lang w:val="es-ES"/>
                  </w:rPr>
                  <m:t>Q</m:t>
                </m:r>
              </m:e>
              <m:sup>
                <m:r>
                  <w:rPr>
                    <w:rFonts w:ascii="Cambria Math" w:hAnsi="Cambria Math"/>
                    <w:lang w:val="es-ES"/>
                  </w:rPr>
                  <m:t>n</m:t>
                </m:r>
              </m:sup>
            </m:sSup>
            <m:f>
              <m:fPr>
                <m:ctrlPr>
                  <w:rPr>
                    <w:rFonts w:ascii="Cambria Math" w:hAnsi="Cambria Math"/>
                    <w:i/>
                    <w:iCs/>
                    <w:lang w:val="es-ES"/>
                  </w:rPr>
                </m:ctrlPr>
              </m:fPr>
              <m:num>
                <m:sSup>
                  <m:sSupPr>
                    <m:ctrlPr>
                      <w:rPr>
                        <w:rFonts w:ascii="Cambria Math" w:hAnsi="Cambria Math"/>
                        <w:i/>
                        <w:iCs/>
                        <w:lang w:val="es-ES"/>
                      </w:rPr>
                    </m:ctrlPr>
                  </m:sSupPr>
                  <m:e>
                    <m:r>
                      <w:rPr>
                        <w:rFonts w:ascii="Cambria Math" w:hAnsi="Cambria Math"/>
                        <w:lang w:val="es-ES"/>
                      </w:rPr>
                      <m:t>t</m:t>
                    </m:r>
                  </m:e>
                  <m:sup>
                    <m:r>
                      <w:rPr>
                        <w:rFonts w:ascii="Cambria Math" w:hAnsi="Cambria Math"/>
                        <w:lang w:val="es-ES"/>
                      </w:rPr>
                      <m:t>n</m:t>
                    </m:r>
                  </m:sup>
                </m:sSup>
              </m:num>
              <m:den>
                <m:r>
                  <w:rPr>
                    <w:rFonts w:ascii="Cambria Math" w:hAnsi="Cambria Math"/>
                    <w:lang w:val="es-ES"/>
                  </w:rPr>
                  <m:t>n</m:t>
                </m:r>
                <m:r>
                  <w:rPr>
                    <w:rFonts w:ascii="Cambria Math" w:hAnsi="Cambria Math"/>
                  </w:rPr>
                  <m:t>!</m:t>
                </m:r>
              </m:den>
            </m:f>
          </m:e>
        </m:nary>
      </m:oMath>
      <w:r w:rsidRPr="0083344B">
        <w:rPr>
          <w:rFonts w:eastAsiaTheme="minorEastAsia"/>
          <w:iCs/>
        </w:rPr>
        <w:tab/>
        <w:t xml:space="preserve">Formula of </w:t>
      </w:r>
      <w:r>
        <w:rPr>
          <w:rFonts w:eastAsiaTheme="minorEastAsia"/>
          <w:iCs/>
        </w:rPr>
        <w:t>Markov chains in order to how will change a nucleotide to another in a transition matrix.</w:t>
      </w:r>
    </w:p>
    <w:p w14:paraId="70879E6F" w14:textId="1DD60F1F" w:rsidR="0017612B" w:rsidRDefault="0017612B" w:rsidP="00FE082F">
      <w:pPr>
        <w:rPr>
          <w:rFonts w:eastAsiaTheme="minorEastAsia"/>
          <w:iCs/>
        </w:rPr>
      </w:pPr>
    </w:p>
    <w:p w14:paraId="380EE969" w14:textId="5835D771" w:rsidR="0017612B" w:rsidRDefault="0017612B" w:rsidP="00FE082F">
      <w:r w:rsidRPr="0017612B">
        <w:lastRenderedPageBreak/>
        <w:drawing>
          <wp:inline distT="0" distB="0" distL="0" distR="0" wp14:anchorId="12A8D63B" wp14:editId="722F5439">
            <wp:extent cx="1867062" cy="2446232"/>
            <wp:effectExtent l="0" t="0" r="0" b="0"/>
            <wp:docPr id="99472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2197" name=""/>
                    <pic:cNvPicPr/>
                  </pic:nvPicPr>
                  <pic:blipFill>
                    <a:blip r:embed="rId17"/>
                    <a:stretch>
                      <a:fillRect/>
                    </a:stretch>
                  </pic:blipFill>
                  <pic:spPr>
                    <a:xfrm>
                      <a:off x="0" y="0"/>
                      <a:ext cx="1867062" cy="2446232"/>
                    </a:xfrm>
                    <a:prstGeom prst="rect">
                      <a:avLst/>
                    </a:prstGeom>
                  </pic:spPr>
                </pic:pic>
              </a:graphicData>
            </a:graphic>
          </wp:inline>
        </w:drawing>
      </w:r>
      <w:r>
        <w:t xml:space="preserve"> We already have some models done.</w:t>
      </w:r>
      <w:r w:rsidR="007450D1">
        <w:t xml:space="preserve"> The goal with this is to correct the saturation time of two species in order to see that we could find an elder ancestor common. </w:t>
      </w:r>
    </w:p>
    <w:p w14:paraId="2496ED2F" w14:textId="0262E24F" w:rsidR="00F23EAE" w:rsidRPr="0083344B" w:rsidRDefault="00F23EAE" w:rsidP="00FE082F">
      <w:r>
        <w:t>If there are recurrent mutations comparing two species,  there could be hide mutation if this happen your tree wouldn’t be correct as some mutation would not appear.</w:t>
      </w:r>
    </w:p>
    <w:p w14:paraId="4C421390" w14:textId="77777777" w:rsidR="002379A7" w:rsidRPr="00FE082F" w:rsidRDefault="002379A7" w:rsidP="00FE082F"/>
    <w:p w14:paraId="0CEED707" w14:textId="77777777" w:rsidR="00FE082F" w:rsidRPr="0083344B" w:rsidRDefault="00FE082F"/>
    <w:sectPr w:rsidR="00FE082F" w:rsidRPr="0083344B" w:rsidSect="00A60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8CA"/>
    <w:multiLevelType w:val="hybridMultilevel"/>
    <w:tmpl w:val="9D0C49F2"/>
    <w:lvl w:ilvl="0" w:tplc="3A9CFFF8">
      <w:start w:val="1"/>
      <w:numFmt w:val="bullet"/>
      <w:lvlText w:val="•"/>
      <w:lvlJc w:val="left"/>
      <w:pPr>
        <w:tabs>
          <w:tab w:val="num" w:pos="720"/>
        </w:tabs>
        <w:ind w:left="720" w:hanging="360"/>
      </w:pPr>
      <w:rPr>
        <w:rFonts w:ascii="Arial" w:hAnsi="Arial" w:hint="default"/>
      </w:rPr>
    </w:lvl>
    <w:lvl w:ilvl="1" w:tplc="63C85DDC">
      <w:numFmt w:val="bullet"/>
      <w:lvlText w:val="–"/>
      <w:lvlJc w:val="left"/>
      <w:pPr>
        <w:tabs>
          <w:tab w:val="num" w:pos="1440"/>
        </w:tabs>
        <w:ind w:left="1440" w:hanging="360"/>
      </w:pPr>
      <w:rPr>
        <w:rFonts w:ascii="Arial" w:hAnsi="Arial" w:hint="default"/>
      </w:rPr>
    </w:lvl>
    <w:lvl w:ilvl="2" w:tplc="4D041992" w:tentative="1">
      <w:start w:val="1"/>
      <w:numFmt w:val="bullet"/>
      <w:lvlText w:val="•"/>
      <w:lvlJc w:val="left"/>
      <w:pPr>
        <w:tabs>
          <w:tab w:val="num" w:pos="2160"/>
        </w:tabs>
        <w:ind w:left="2160" w:hanging="360"/>
      </w:pPr>
      <w:rPr>
        <w:rFonts w:ascii="Arial" w:hAnsi="Arial" w:hint="default"/>
      </w:rPr>
    </w:lvl>
    <w:lvl w:ilvl="3" w:tplc="367ECD8A" w:tentative="1">
      <w:start w:val="1"/>
      <w:numFmt w:val="bullet"/>
      <w:lvlText w:val="•"/>
      <w:lvlJc w:val="left"/>
      <w:pPr>
        <w:tabs>
          <w:tab w:val="num" w:pos="2880"/>
        </w:tabs>
        <w:ind w:left="2880" w:hanging="360"/>
      </w:pPr>
      <w:rPr>
        <w:rFonts w:ascii="Arial" w:hAnsi="Arial" w:hint="default"/>
      </w:rPr>
    </w:lvl>
    <w:lvl w:ilvl="4" w:tplc="BE0453D0" w:tentative="1">
      <w:start w:val="1"/>
      <w:numFmt w:val="bullet"/>
      <w:lvlText w:val="•"/>
      <w:lvlJc w:val="left"/>
      <w:pPr>
        <w:tabs>
          <w:tab w:val="num" w:pos="3600"/>
        </w:tabs>
        <w:ind w:left="3600" w:hanging="360"/>
      </w:pPr>
      <w:rPr>
        <w:rFonts w:ascii="Arial" w:hAnsi="Arial" w:hint="default"/>
      </w:rPr>
    </w:lvl>
    <w:lvl w:ilvl="5" w:tplc="D6BA23F4" w:tentative="1">
      <w:start w:val="1"/>
      <w:numFmt w:val="bullet"/>
      <w:lvlText w:val="•"/>
      <w:lvlJc w:val="left"/>
      <w:pPr>
        <w:tabs>
          <w:tab w:val="num" w:pos="4320"/>
        </w:tabs>
        <w:ind w:left="4320" w:hanging="360"/>
      </w:pPr>
      <w:rPr>
        <w:rFonts w:ascii="Arial" w:hAnsi="Arial" w:hint="default"/>
      </w:rPr>
    </w:lvl>
    <w:lvl w:ilvl="6" w:tplc="93BAF2DC" w:tentative="1">
      <w:start w:val="1"/>
      <w:numFmt w:val="bullet"/>
      <w:lvlText w:val="•"/>
      <w:lvlJc w:val="left"/>
      <w:pPr>
        <w:tabs>
          <w:tab w:val="num" w:pos="5040"/>
        </w:tabs>
        <w:ind w:left="5040" w:hanging="360"/>
      </w:pPr>
      <w:rPr>
        <w:rFonts w:ascii="Arial" w:hAnsi="Arial" w:hint="default"/>
      </w:rPr>
    </w:lvl>
    <w:lvl w:ilvl="7" w:tplc="782A89F8" w:tentative="1">
      <w:start w:val="1"/>
      <w:numFmt w:val="bullet"/>
      <w:lvlText w:val="•"/>
      <w:lvlJc w:val="left"/>
      <w:pPr>
        <w:tabs>
          <w:tab w:val="num" w:pos="5760"/>
        </w:tabs>
        <w:ind w:left="5760" w:hanging="360"/>
      </w:pPr>
      <w:rPr>
        <w:rFonts w:ascii="Arial" w:hAnsi="Arial" w:hint="default"/>
      </w:rPr>
    </w:lvl>
    <w:lvl w:ilvl="8" w:tplc="707E0E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224ABC"/>
    <w:multiLevelType w:val="hybridMultilevel"/>
    <w:tmpl w:val="B7F0FF9C"/>
    <w:lvl w:ilvl="0" w:tplc="97C290D0">
      <w:start w:val="1"/>
      <w:numFmt w:val="bullet"/>
      <w:lvlText w:val="–"/>
      <w:lvlJc w:val="left"/>
      <w:pPr>
        <w:tabs>
          <w:tab w:val="num" w:pos="720"/>
        </w:tabs>
        <w:ind w:left="720" w:hanging="360"/>
      </w:pPr>
      <w:rPr>
        <w:rFonts w:ascii="Arial" w:hAnsi="Arial" w:hint="default"/>
      </w:rPr>
    </w:lvl>
    <w:lvl w:ilvl="1" w:tplc="F92C9A5C">
      <w:start w:val="1"/>
      <w:numFmt w:val="bullet"/>
      <w:lvlText w:val="–"/>
      <w:lvlJc w:val="left"/>
      <w:pPr>
        <w:tabs>
          <w:tab w:val="num" w:pos="1440"/>
        </w:tabs>
        <w:ind w:left="1440" w:hanging="360"/>
      </w:pPr>
      <w:rPr>
        <w:rFonts w:ascii="Arial" w:hAnsi="Arial" w:hint="default"/>
      </w:rPr>
    </w:lvl>
    <w:lvl w:ilvl="2" w:tplc="509AB0C6" w:tentative="1">
      <w:start w:val="1"/>
      <w:numFmt w:val="bullet"/>
      <w:lvlText w:val="–"/>
      <w:lvlJc w:val="left"/>
      <w:pPr>
        <w:tabs>
          <w:tab w:val="num" w:pos="2160"/>
        </w:tabs>
        <w:ind w:left="2160" w:hanging="360"/>
      </w:pPr>
      <w:rPr>
        <w:rFonts w:ascii="Arial" w:hAnsi="Arial" w:hint="default"/>
      </w:rPr>
    </w:lvl>
    <w:lvl w:ilvl="3" w:tplc="48DA32CA" w:tentative="1">
      <w:start w:val="1"/>
      <w:numFmt w:val="bullet"/>
      <w:lvlText w:val="–"/>
      <w:lvlJc w:val="left"/>
      <w:pPr>
        <w:tabs>
          <w:tab w:val="num" w:pos="2880"/>
        </w:tabs>
        <w:ind w:left="2880" w:hanging="360"/>
      </w:pPr>
      <w:rPr>
        <w:rFonts w:ascii="Arial" w:hAnsi="Arial" w:hint="default"/>
      </w:rPr>
    </w:lvl>
    <w:lvl w:ilvl="4" w:tplc="F378FCD2" w:tentative="1">
      <w:start w:val="1"/>
      <w:numFmt w:val="bullet"/>
      <w:lvlText w:val="–"/>
      <w:lvlJc w:val="left"/>
      <w:pPr>
        <w:tabs>
          <w:tab w:val="num" w:pos="3600"/>
        </w:tabs>
        <w:ind w:left="3600" w:hanging="360"/>
      </w:pPr>
      <w:rPr>
        <w:rFonts w:ascii="Arial" w:hAnsi="Arial" w:hint="default"/>
      </w:rPr>
    </w:lvl>
    <w:lvl w:ilvl="5" w:tplc="ADDEBBE0" w:tentative="1">
      <w:start w:val="1"/>
      <w:numFmt w:val="bullet"/>
      <w:lvlText w:val="–"/>
      <w:lvlJc w:val="left"/>
      <w:pPr>
        <w:tabs>
          <w:tab w:val="num" w:pos="4320"/>
        </w:tabs>
        <w:ind w:left="4320" w:hanging="360"/>
      </w:pPr>
      <w:rPr>
        <w:rFonts w:ascii="Arial" w:hAnsi="Arial" w:hint="default"/>
      </w:rPr>
    </w:lvl>
    <w:lvl w:ilvl="6" w:tplc="F6744B3E" w:tentative="1">
      <w:start w:val="1"/>
      <w:numFmt w:val="bullet"/>
      <w:lvlText w:val="–"/>
      <w:lvlJc w:val="left"/>
      <w:pPr>
        <w:tabs>
          <w:tab w:val="num" w:pos="5040"/>
        </w:tabs>
        <w:ind w:left="5040" w:hanging="360"/>
      </w:pPr>
      <w:rPr>
        <w:rFonts w:ascii="Arial" w:hAnsi="Arial" w:hint="default"/>
      </w:rPr>
    </w:lvl>
    <w:lvl w:ilvl="7" w:tplc="17DA6670" w:tentative="1">
      <w:start w:val="1"/>
      <w:numFmt w:val="bullet"/>
      <w:lvlText w:val="–"/>
      <w:lvlJc w:val="left"/>
      <w:pPr>
        <w:tabs>
          <w:tab w:val="num" w:pos="5760"/>
        </w:tabs>
        <w:ind w:left="5760" w:hanging="360"/>
      </w:pPr>
      <w:rPr>
        <w:rFonts w:ascii="Arial" w:hAnsi="Arial" w:hint="default"/>
      </w:rPr>
    </w:lvl>
    <w:lvl w:ilvl="8" w:tplc="6CA803D2" w:tentative="1">
      <w:start w:val="1"/>
      <w:numFmt w:val="bullet"/>
      <w:lvlText w:val="–"/>
      <w:lvlJc w:val="left"/>
      <w:pPr>
        <w:tabs>
          <w:tab w:val="num" w:pos="6480"/>
        </w:tabs>
        <w:ind w:left="6480" w:hanging="360"/>
      </w:pPr>
      <w:rPr>
        <w:rFonts w:ascii="Arial" w:hAnsi="Arial" w:hint="default"/>
      </w:rPr>
    </w:lvl>
  </w:abstractNum>
  <w:num w:numId="1" w16cid:durableId="1579751255">
    <w:abstractNumId w:val="0"/>
  </w:num>
  <w:num w:numId="2" w16cid:durableId="373818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B0"/>
    <w:rsid w:val="0017612B"/>
    <w:rsid w:val="00176C67"/>
    <w:rsid w:val="0021446C"/>
    <w:rsid w:val="002379A7"/>
    <w:rsid w:val="002418CB"/>
    <w:rsid w:val="00255E71"/>
    <w:rsid w:val="003614DC"/>
    <w:rsid w:val="0045641E"/>
    <w:rsid w:val="00467139"/>
    <w:rsid w:val="007450D1"/>
    <w:rsid w:val="007C3340"/>
    <w:rsid w:val="0083344B"/>
    <w:rsid w:val="00943BD3"/>
    <w:rsid w:val="00A03F10"/>
    <w:rsid w:val="00A201B0"/>
    <w:rsid w:val="00A6039F"/>
    <w:rsid w:val="00B54C6F"/>
    <w:rsid w:val="00BE1AAD"/>
    <w:rsid w:val="00BE1EBB"/>
    <w:rsid w:val="00CF0703"/>
    <w:rsid w:val="00D27872"/>
    <w:rsid w:val="00D41031"/>
    <w:rsid w:val="00E83160"/>
    <w:rsid w:val="00F23EAE"/>
    <w:rsid w:val="00FE082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8BC2"/>
  <w15:chartTrackingRefBased/>
  <w15:docId w15:val="{06C69177-D9D6-4DA4-890C-DDD92CB4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8469">
      <w:bodyDiv w:val="1"/>
      <w:marLeft w:val="0"/>
      <w:marRight w:val="0"/>
      <w:marTop w:val="0"/>
      <w:marBottom w:val="0"/>
      <w:divBdr>
        <w:top w:val="none" w:sz="0" w:space="0" w:color="auto"/>
        <w:left w:val="none" w:sz="0" w:space="0" w:color="auto"/>
        <w:bottom w:val="none" w:sz="0" w:space="0" w:color="auto"/>
        <w:right w:val="none" w:sz="0" w:space="0" w:color="auto"/>
      </w:divBdr>
      <w:divsChild>
        <w:div w:id="1865746036">
          <w:marLeft w:val="547"/>
          <w:marRight w:val="0"/>
          <w:marTop w:val="154"/>
          <w:marBottom w:val="0"/>
          <w:divBdr>
            <w:top w:val="none" w:sz="0" w:space="0" w:color="auto"/>
            <w:left w:val="none" w:sz="0" w:space="0" w:color="auto"/>
            <w:bottom w:val="none" w:sz="0" w:space="0" w:color="auto"/>
            <w:right w:val="none" w:sz="0" w:space="0" w:color="auto"/>
          </w:divBdr>
        </w:div>
        <w:div w:id="1927885504">
          <w:marLeft w:val="1166"/>
          <w:marRight w:val="0"/>
          <w:marTop w:val="134"/>
          <w:marBottom w:val="0"/>
          <w:divBdr>
            <w:top w:val="none" w:sz="0" w:space="0" w:color="auto"/>
            <w:left w:val="none" w:sz="0" w:space="0" w:color="auto"/>
            <w:bottom w:val="none" w:sz="0" w:space="0" w:color="auto"/>
            <w:right w:val="none" w:sz="0" w:space="0" w:color="auto"/>
          </w:divBdr>
        </w:div>
        <w:div w:id="147544126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Ocaña</dc:creator>
  <cp:keywords/>
  <dc:description/>
  <cp:lastModifiedBy>Sergi Ocaña</cp:lastModifiedBy>
  <cp:revision>22</cp:revision>
  <dcterms:created xsi:type="dcterms:W3CDTF">2024-01-12T14:30:00Z</dcterms:created>
  <dcterms:modified xsi:type="dcterms:W3CDTF">2024-01-12T15:38:00Z</dcterms:modified>
</cp:coreProperties>
</file>