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7E338" w14:textId="77777777" w:rsidR="00F24F2C" w:rsidRDefault="00F24F2C" w:rsidP="00F24F2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DFKaiShu-SB-Estd-BF" w:eastAsia="DFKaiShu-SB-Estd-BF" w:cs="DFKaiShu-SB-Estd-BF"/>
          <w:kern w:val="0"/>
          <w:sz w:val="32"/>
          <w:szCs w:val="32"/>
          <w:lang w:eastAsia="zh-TW"/>
        </w:rPr>
      </w:pPr>
      <w:r>
        <w:rPr>
          <w:rFonts w:ascii="DFKaiShu-SB-Estd-BF" w:eastAsia="DFKaiShu-SB-Estd-BF" w:cs="DFKaiShu-SB-Estd-BF" w:hint="eastAsia"/>
          <w:kern w:val="0"/>
          <w:sz w:val="32"/>
          <w:szCs w:val="32"/>
          <w:lang w:eastAsia="zh-TW"/>
        </w:rPr>
        <w:t>財金</w:t>
      </w:r>
      <w:r>
        <w:rPr>
          <w:rFonts w:ascii="DFKaiShu-SB-Estd-BF" w:eastAsia="DFKaiShu-SB-Estd-BF" w:cs="DFKaiShu-SB-Estd-BF"/>
          <w:kern w:val="0"/>
          <w:sz w:val="32"/>
          <w:szCs w:val="32"/>
          <w:lang w:eastAsia="zh-TW"/>
        </w:rPr>
        <w:t>四乙</w:t>
      </w:r>
    </w:p>
    <w:p w14:paraId="00E49FAF" w14:textId="77777777" w:rsidR="00F24F2C" w:rsidRDefault="00F24F2C" w:rsidP="00F24F2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DFKaiShu-SB-Estd-BF" w:hAnsi="Times" w:cs="Times"/>
          <w:kern w:val="0"/>
        </w:rPr>
      </w:pPr>
      <w:bookmarkStart w:id="0" w:name="_GoBack"/>
      <w:bookmarkEnd w:id="0"/>
      <w:r>
        <w:rPr>
          <w:rFonts w:ascii="DFKaiShu-SB-Estd-BF" w:eastAsia="DFKaiShu-SB-Estd-BF" w:cs="DFKaiShu-SB-Estd-BF" w:hint="eastAsia"/>
          <w:kern w:val="0"/>
          <w:sz w:val="32"/>
          <w:szCs w:val="32"/>
        </w:rPr>
        <w:t>王意文</w:t>
      </w:r>
      <w:r>
        <w:rPr>
          <w:rFonts w:ascii="DFKaiShu-SB-Estd-BF" w:eastAsia="DFKaiShu-SB-Estd-BF" w:cs="DFKaiShu-SB-Estd-BF"/>
          <w:kern w:val="0"/>
          <w:sz w:val="32"/>
          <w:szCs w:val="32"/>
        </w:rPr>
        <w:t xml:space="preserve"> </w:t>
      </w:r>
      <w:r>
        <w:rPr>
          <w:rFonts w:ascii="DFKaiShu-SB-Estd-BF" w:eastAsia="DFKaiShu-SB-Estd-BF" w:cs="DFKaiShu-SB-Estd-BF" w:hint="eastAsia"/>
          <w:kern w:val="0"/>
          <w:sz w:val="32"/>
          <w:szCs w:val="32"/>
        </w:rPr>
        <w:t>數量財務與統計學習</w:t>
      </w:r>
      <w:r>
        <w:rPr>
          <w:rFonts w:ascii="DFKaiShu-SB-Estd-BF" w:eastAsia="DFKaiShu-SB-Estd-BF" w:cs="DFKaiShu-SB-Estd-BF"/>
          <w:kern w:val="0"/>
          <w:sz w:val="32"/>
          <w:szCs w:val="32"/>
        </w:rPr>
        <w:t>_106/10/05_</w:t>
      </w:r>
      <w:r>
        <w:rPr>
          <w:rFonts w:ascii="DFKaiShu-SB-Estd-BF" w:eastAsia="DFKaiShu-SB-Estd-BF" w:cs="DFKaiShu-SB-Estd-BF" w:hint="eastAsia"/>
          <w:kern w:val="0"/>
          <w:sz w:val="32"/>
          <w:szCs w:val="32"/>
        </w:rPr>
        <w:t>作業一</w:t>
      </w:r>
      <w:r>
        <w:rPr>
          <w:rFonts w:ascii="DFKaiShu-SB-Estd-BF" w:eastAsia="DFKaiShu-SB-Estd-BF" w:cs="DFKaiShu-SB-Estd-BF"/>
          <w:kern w:val="0"/>
          <w:sz w:val="32"/>
          <w:szCs w:val="32"/>
        </w:rPr>
        <w:t xml:space="preserve"> </w:t>
      </w:r>
      <w:r>
        <w:rPr>
          <w:rFonts w:ascii="DFKaiShu-SB-Estd-BF" w:eastAsia="DFKaiShu-SB-Estd-BF" w:cs="DFKaiShu-SB-Estd-BF" w:hint="eastAsia"/>
          <w:kern w:val="0"/>
          <w:sz w:val="32"/>
          <w:szCs w:val="32"/>
        </w:rPr>
        <w:t>一、預測標的</w:t>
      </w:r>
      <w:r>
        <w:rPr>
          <w:rFonts w:ascii="DFKaiShu-SB-Estd-BF" w:eastAsia="DFKaiShu-SB-Estd-BF" w:cs="DFKaiShu-SB-Estd-BF"/>
          <w:kern w:val="0"/>
          <w:sz w:val="32"/>
          <w:szCs w:val="32"/>
        </w:rPr>
        <w:t xml:space="preserve">: </w:t>
      </w:r>
    </w:p>
    <w:p w14:paraId="5DCEA2DC" w14:textId="77777777" w:rsidR="00680175" w:rsidRDefault="00680175">
      <w:pPr>
        <w:rPr>
          <w:lang w:eastAsia="zh-TW"/>
        </w:rPr>
      </w:pPr>
    </w:p>
    <w:p w14:paraId="5B4ACB28" w14:textId="77777777" w:rsidR="00680175" w:rsidRDefault="00680175">
      <w:pPr>
        <w:rPr>
          <w:lang w:eastAsia="zh-TW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33"/>
        <w:gridCol w:w="1839"/>
        <w:gridCol w:w="1519"/>
        <w:gridCol w:w="1519"/>
        <w:gridCol w:w="1680"/>
      </w:tblGrid>
      <w:tr w:rsidR="00680175" w:rsidRPr="00680175" w14:paraId="1A129B91" w14:textId="77777777" w:rsidTr="00680175">
        <w:trPr>
          <w:trHeight w:val="300"/>
        </w:trPr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9EC9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7C62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proofErr w:type="spellStart"/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Mkt.RF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7CA3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SMB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6C88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HML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65DC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proofErr w:type="spellStart"/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Chems</w:t>
            </w:r>
            <w:proofErr w:type="spellEnd"/>
          </w:p>
        </w:tc>
      </w:tr>
      <w:tr w:rsidR="00680175" w:rsidRPr="00680175" w14:paraId="3816A01E" w14:textId="77777777" w:rsidTr="00680175">
        <w:trPr>
          <w:trHeight w:val="30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B9DB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Min.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D887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-29.13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A84E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-16.88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9C83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-13.28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482D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-31.43</w:t>
            </w:r>
          </w:p>
        </w:tc>
      </w:tr>
      <w:tr w:rsidR="00680175" w:rsidRPr="00680175" w14:paraId="74718AD3" w14:textId="77777777" w:rsidTr="00680175">
        <w:trPr>
          <w:trHeight w:val="30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7A76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1st Qu.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D95C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-1.97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65C1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-1.56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73F5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-1.29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457C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-1.96</w:t>
            </w:r>
          </w:p>
        </w:tc>
      </w:tr>
      <w:tr w:rsidR="00680175" w:rsidRPr="00680175" w14:paraId="49958BF7" w14:textId="77777777" w:rsidTr="00680175">
        <w:trPr>
          <w:trHeight w:val="30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A641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Median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F124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1.01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D0A3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0.065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DFE5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0.18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367F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1.095</w:t>
            </w:r>
          </w:p>
        </w:tc>
      </w:tr>
      <w:tr w:rsidR="00680175" w:rsidRPr="00680175" w14:paraId="7541C05F" w14:textId="77777777" w:rsidTr="00680175">
        <w:trPr>
          <w:trHeight w:val="30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56CE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Mean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C8AB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0.6574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BED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0.2057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FAD6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0.3836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D87A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1.034</w:t>
            </w:r>
          </w:p>
        </w:tc>
      </w:tr>
      <w:tr w:rsidR="00680175" w:rsidRPr="00680175" w14:paraId="35739F80" w14:textId="77777777" w:rsidTr="00680175">
        <w:trPr>
          <w:trHeight w:val="30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E6AF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3rd Qu.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B03F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3.65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57A6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1.7375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5153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1.7475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A4B5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4.188</w:t>
            </w:r>
          </w:p>
        </w:tc>
      </w:tr>
      <w:tr w:rsidR="00680175" w:rsidRPr="00680175" w14:paraId="704B46D1" w14:textId="77777777" w:rsidTr="00680175">
        <w:trPr>
          <w:trHeight w:val="300"/>
        </w:trPr>
        <w:tc>
          <w:tcPr>
            <w:tcW w:w="10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D322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Max.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CD4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38.85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73CF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36.7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C163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35.46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D01A" w14:textId="77777777" w:rsidR="00680175" w:rsidRPr="00680175" w:rsidRDefault="00680175" w:rsidP="00680175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80175">
              <w:rPr>
                <w:rFonts w:ascii="宋体" w:eastAsia="宋体" w:hAnsi="宋体" w:cs="Times New Roman" w:hint="eastAsia"/>
                <w:color w:val="000000"/>
                <w:kern w:val="0"/>
              </w:rPr>
              <w:t>48.6</w:t>
            </w:r>
          </w:p>
        </w:tc>
      </w:tr>
    </w:tbl>
    <w:p w14:paraId="12E8A3CF" w14:textId="77777777" w:rsidR="00680175" w:rsidRDefault="00680175" w:rsidP="00680175">
      <w:pPr>
        <w:jc w:val="center"/>
        <w:rPr>
          <w:lang w:eastAsia="zh-TW"/>
        </w:rPr>
      </w:pPr>
    </w:p>
    <w:sectPr w:rsidR="00680175" w:rsidSect="00841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FKaiShu-SB-Estd-BF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75"/>
    <w:rsid w:val="00680175"/>
    <w:rsid w:val="00841ADB"/>
    <w:rsid w:val="00E95F07"/>
    <w:rsid w:val="00F2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2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2017-10-21T05:28:00Z</dcterms:created>
  <dcterms:modified xsi:type="dcterms:W3CDTF">2017-10-21T05:54:00Z</dcterms:modified>
</cp:coreProperties>
</file>