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4v0knb8tn56f" w:id="0"/>
      <w:bookmarkEnd w:id="0"/>
      <w:r w:rsidDel="00000000" w:rsidR="00000000" w:rsidRPr="00000000">
        <w:rPr>
          <w:b w:val="1"/>
          <w:rtl w:val="0"/>
        </w:rPr>
        <w:t xml:space="preserve">Общее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Системные требования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https://helpdesk.bitrix24.ru/open/5825131/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Если в активити PHP нужно реализовать сложную логику то лучше создать функцию в /local/functions_for_BP/name_of_function.php. Подключить ее в активити php-код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lpdesk.bitrix24.ru/open/58251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